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FAF1B" w14:textId="77777777" w:rsidR="00303B4B" w:rsidRPr="00E53909" w:rsidRDefault="00303B4B" w:rsidP="009839A2">
      <w:pPr>
        <w:pStyle w:val="Heading1"/>
        <w:sectPr w:rsidR="00303B4B" w:rsidRPr="00E53909" w:rsidSect="001B79C6">
          <w:headerReference w:type="default" r:id="rId11"/>
          <w:footerReference w:type="default" r:id="rId12"/>
          <w:pgSz w:w="11900" w:h="16840"/>
          <w:pgMar w:top="1440" w:right="1440" w:bottom="1440" w:left="1440" w:header="624" w:footer="340" w:gutter="0"/>
          <w:cols w:space="708"/>
          <w:docGrid w:linePitch="360"/>
        </w:sectPr>
      </w:pPr>
      <w:bookmarkStart w:id="0" w:name="_Toc87857019"/>
    </w:p>
    <w:bookmarkEnd w:id="0"/>
    <w:p w14:paraId="393D604C" w14:textId="26A1D289" w:rsidR="00303B4B" w:rsidRPr="007766C3" w:rsidRDefault="00CB2C8A" w:rsidP="00CF6A04">
      <w:pPr>
        <w:pStyle w:val="Heading3"/>
        <w:spacing w:before="0"/>
      </w:pPr>
      <w:r w:rsidRPr="008B7CB6">
        <w:t xml:space="preserve">This practice note - the </w:t>
      </w:r>
      <w:r w:rsidRPr="008B7CB6">
        <w:rPr>
          <w:i/>
          <w:iCs/>
        </w:rPr>
        <w:t>Strategic Assessment Guidelines</w:t>
      </w:r>
      <w:r w:rsidRPr="008B7CB6">
        <w:t xml:space="preserve"> provides a consistent framework for preparing and evaluating a proposed planning scheme amendment.</w:t>
      </w:r>
    </w:p>
    <w:p w14:paraId="40521663" w14:textId="1B62EF87" w:rsidR="00724AB9" w:rsidRDefault="0032477C" w:rsidP="0032477C">
      <w:pPr>
        <w:spacing w:after="0" w:line="240" w:lineRule="auto"/>
      </w:pPr>
      <w:r w:rsidRPr="00102DDB">
        <w:rPr>
          <w:i/>
          <w:iCs/>
        </w:rPr>
        <w:t>Minister’s Direction No. 11 - Strategic Assessment of Amendments</w:t>
      </w:r>
      <w:r w:rsidRPr="00392ECB">
        <w:t xml:space="preserve"> requires a planning authority to evaluate and </w:t>
      </w:r>
      <w:r>
        <w:t>document</w:t>
      </w:r>
      <w:r w:rsidRPr="00392ECB">
        <w:t xml:space="preserve"> how an amendment addresses </w:t>
      </w:r>
      <w:r>
        <w:t xml:space="preserve">specified </w:t>
      </w:r>
      <w:r w:rsidRPr="00392ECB">
        <w:t>strategic considerations.</w:t>
      </w:r>
      <w:r>
        <w:t xml:space="preserve"> T</w:t>
      </w:r>
      <w:r w:rsidRPr="00392ECB">
        <w:t>he</w:t>
      </w:r>
      <w:r>
        <w:t>se</w:t>
      </w:r>
      <w:r w:rsidRPr="00392ECB">
        <w:t xml:space="preserve"> </w:t>
      </w:r>
      <w:r w:rsidRPr="0032477C">
        <w:t>Strategic Assessment Guidelines</w:t>
      </w:r>
      <w:r w:rsidRPr="00392ECB">
        <w:t xml:space="preserve"> </w:t>
      </w:r>
      <w:r>
        <w:t xml:space="preserve">are used to guide a strategic assessment under </w:t>
      </w:r>
      <w:r w:rsidRPr="00392ECB">
        <w:t>Minister’s Direction No. 11.</w:t>
      </w:r>
    </w:p>
    <w:tbl>
      <w:tblPr>
        <w:tblStyle w:val="Break-outbox"/>
        <w:tblpPr w:leftFromText="180" w:rightFromText="180" w:vertAnchor="text" w:horzAnchor="margin" w:tblpY="209"/>
        <w:tblW w:w="0" w:type="auto"/>
        <w:shd w:val="clear" w:color="auto" w:fill="CDFFEF"/>
        <w:tblLook w:val="04A0" w:firstRow="1" w:lastRow="0" w:firstColumn="1" w:lastColumn="0" w:noHBand="0" w:noVBand="1"/>
      </w:tblPr>
      <w:tblGrid>
        <w:gridCol w:w="9062"/>
      </w:tblGrid>
      <w:tr w:rsidR="00D66D30" w14:paraId="51F39CD0" w14:textId="77777777" w:rsidTr="009269EC">
        <w:tc>
          <w:tcPr>
            <w:tcW w:w="9062" w:type="dxa"/>
            <w:shd w:val="clear" w:color="auto" w:fill="CDFFEF"/>
          </w:tcPr>
          <w:p w14:paraId="5640717A" w14:textId="0E7F3DF5" w:rsidR="004F6078" w:rsidRPr="00383E8B" w:rsidRDefault="004F6078" w:rsidP="004F6078">
            <w:pPr>
              <w:pStyle w:val="Break-outboxheading"/>
              <w:rPr>
                <w:rStyle w:val="bodytextbold"/>
                <w:b/>
                <w:bCs/>
                <w:sz w:val="24"/>
                <w:szCs w:val="24"/>
              </w:rPr>
            </w:pPr>
            <w:r w:rsidRPr="009269EC">
              <w:rPr>
                <w:sz w:val="24"/>
                <w:szCs w:val="24"/>
              </w:rPr>
              <w:t>Planning</w:t>
            </w:r>
            <w:r w:rsidRPr="00383E8B">
              <w:rPr>
                <w:sz w:val="24"/>
                <w:szCs w:val="24"/>
              </w:rPr>
              <w:t xml:space="preserve"> Scheme Amendment Strategic Considerations</w:t>
            </w:r>
          </w:p>
          <w:p w14:paraId="627C5C84" w14:textId="77777777" w:rsidR="002E26B5" w:rsidRPr="00C36D19" w:rsidRDefault="002E26B5" w:rsidP="002E26B5">
            <w:pPr>
              <w:pStyle w:val="Break-outboxtext"/>
              <w:rPr>
                <w:rStyle w:val="bodytextbold"/>
              </w:rPr>
            </w:pPr>
            <w:r w:rsidRPr="00C36D19">
              <w:rPr>
                <w:rStyle w:val="bodytextbold"/>
              </w:rPr>
              <w:t>Do I need to respond to every consideration?</w:t>
            </w:r>
          </w:p>
          <w:p w14:paraId="57F62159" w14:textId="77777777" w:rsidR="002E26B5" w:rsidRPr="00392ECB" w:rsidRDefault="002E26B5" w:rsidP="002E26B5">
            <w:pPr>
              <w:pStyle w:val="Break-outboxtext"/>
            </w:pPr>
            <w:r w:rsidRPr="00392ECB">
              <w:t xml:space="preserve">If any of the strategic considerations are not relevant to your amendment, you should provide a brief reason why. </w:t>
            </w:r>
          </w:p>
          <w:p w14:paraId="186A34AB" w14:textId="77777777" w:rsidR="002E26B5" w:rsidRPr="00392ECB" w:rsidRDefault="002E26B5" w:rsidP="002E26B5">
            <w:pPr>
              <w:pStyle w:val="Break-outboxtext"/>
              <w:rPr>
                <w:rStyle w:val="bodytextbold"/>
              </w:rPr>
            </w:pPr>
            <w:r w:rsidRPr="00392ECB">
              <w:rPr>
                <w:rStyle w:val="bodytextbold"/>
              </w:rPr>
              <w:t>How do I decide how much justification is needed against each consideration?</w:t>
            </w:r>
          </w:p>
          <w:p w14:paraId="3D7335B9" w14:textId="77777777" w:rsidR="002E26B5" w:rsidRPr="00392ECB" w:rsidRDefault="002E26B5" w:rsidP="002E26B5">
            <w:pPr>
              <w:pStyle w:val="Break-outboxtext"/>
            </w:pPr>
            <w:r w:rsidRPr="00392ECB">
              <w:t xml:space="preserve">The level of justification needed for each consideration and the amendment overall should be proportional to the impact the amendment will have. Minor amendments are not required to provide a detailed analysis against the guidelines and </w:t>
            </w:r>
            <w:r>
              <w:t xml:space="preserve">are </w:t>
            </w:r>
            <w:r w:rsidRPr="00392ECB">
              <w:t xml:space="preserve">generally not required to be supported by detailed strategic studies. </w:t>
            </w:r>
          </w:p>
          <w:p w14:paraId="07E0DD7E" w14:textId="77777777" w:rsidR="002E26B5" w:rsidRPr="00392ECB" w:rsidRDefault="002E26B5" w:rsidP="002E26B5">
            <w:pPr>
              <w:pStyle w:val="Break-outboxtext"/>
              <w:rPr>
                <w:rStyle w:val="bodytextbold"/>
              </w:rPr>
            </w:pPr>
            <w:r w:rsidRPr="00392ECB">
              <w:rPr>
                <w:rStyle w:val="bodytextbold"/>
              </w:rPr>
              <w:t>Which practice notes should be considered in preparing and assessing an amendment?</w:t>
            </w:r>
          </w:p>
          <w:p w14:paraId="589DD1BC" w14:textId="77777777" w:rsidR="002E26B5" w:rsidRPr="00392ECB" w:rsidRDefault="002E26B5" w:rsidP="002E26B5">
            <w:pPr>
              <w:pStyle w:val="Break-outboxtext"/>
            </w:pPr>
            <w:r w:rsidRPr="00392ECB">
              <w:t xml:space="preserve">Some planning issues or </w:t>
            </w:r>
            <w:r w:rsidRPr="00102DDB">
              <w:rPr>
                <w:i/>
                <w:iCs/>
              </w:rPr>
              <w:t>Victoria Planning Provisions</w:t>
            </w:r>
            <w:r w:rsidRPr="00392ECB">
              <w:t xml:space="preserve"> (VPP) tools have specific planning practice notes that provide guidance. All relevant planning practice notes should be considered in association with the </w:t>
            </w:r>
            <w:r w:rsidRPr="008E45FE">
              <w:rPr>
                <w:i/>
                <w:iCs/>
              </w:rPr>
              <w:t>Strategic Assessment Guidelines</w:t>
            </w:r>
            <w:r w:rsidRPr="00392ECB">
              <w:t xml:space="preserve"> when preparing an amendment to ensure consistency and best practice.</w:t>
            </w:r>
          </w:p>
          <w:p w14:paraId="29197D96" w14:textId="42511DA5" w:rsidR="00D66D30" w:rsidRPr="00042FA8" w:rsidRDefault="002E26B5" w:rsidP="00042FA8">
            <w:pPr>
              <w:pStyle w:val="Break-outboxheading"/>
              <w:rPr>
                <w:b w:val="0"/>
                <w:bCs w:val="0"/>
              </w:rPr>
            </w:pPr>
            <w:r w:rsidRPr="00042FA8">
              <w:rPr>
                <w:b w:val="0"/>
                <w:bCs w:val="0"/>
              </w:rPr>
              <w:t xml:space="preserve">The </w:t>
            </w:r>
            <w:r w:rsidRPr="00042FA8">
              <w:rPr>
                <w:b w:val="0"/>
                <w:bCs w:val="0"/>
                <w:i/>
                <w:iCs/>
              </w:rPr>
              <w:t>Strategic Assessment Guidelines</w:t>
            </w:r>
            <w:r w:rsidRPr="00042FA8">
              <w:rPr>
                <w:b w:val="0"/>
                <w:bCs w:val="0"/>
              </w:rPr>
              <w:t xml:space="preserve"> checklist on </w:t>
            </w:r>
            <w:r w:rsidRPr="006F7420">
              <w:rPr>
                <w:b w:val="0"/>
                <w:bCs w:val="0"/>
              </w:rPr>
              <w:t xml:space="preserve">page </w:t>
            </w:r>
            <w:r w:rsidR="00E447F1" w:rsidRPr="006F7420">
              <w:rPr>
                <w:b w:val="0"/>
                <w:bCs w:val="0"/>
              </w:rPr>
              <w:t>1</w:t>
            </w:r>
            <w:r w:rsidR="00184365">
              <w:rPr>
                <w:b w:val="0"/>
                <w:bCs w:val="0"/>
              </w:rPr>
              <w:t>1</w:t>
            </w:r>
            <w:r w:rsidRPr="00042FA8">
              <w:rPr>
                <w:b w:val="0"/>
                <w:bCs w:val="0"/>
              </w:rPr>
              <w:t xml:space="preserve"> is a handy tool that can be used as a guide when assessing an amendment.</w:t>
            </w:r>
          </w:p>
        </w:tc>
      </w:tr>
    </w:tbl>
    <w:p w14:paraId="515B89ED" w14:textId="77777777" w:rsidR="00161AB8" w:rsidRPr="00B60E55" w:rsidRDefault="00161AB8" w:rsidP="00B60E55">
      <w:pPr>
        <w:pStyle w:val="Heading2"/>
        <w:rPr>
          <w:color w:val="53565A"/>
        </w:rPr>
      </w:pPr>
      <w:r w:rsidRPr="00B60E55">
        <w:rPr>
          <w:color w:val="53565A"/>
        </w:rPr>
        <w:t>Amendments that do not require an assessment against the strategic considerations</w:t>
      </w:r>
    </w:p>
    <w:p w14:paraId="64F263A0" w14:textId="54F04725" w:rsidR="00D66D30" w:rsidRDefault="00D671D8" w:rsidP="00D671D8">
      <w:pPr>
        <w:spacing w:after="0" w:line="240" w:lineRule="auto"/>
      </w:pPr>
      <w:bookmarkStart w:id="1" w:name="_Hlk111546349"/>
      <w:r w:rsidRPr="00392ECB">
        <w:t xml:space="preserve">Minister’s Direction No. 11 </w:t>
      </w:r>
      <w:bookmarkEnd w:id="1"/>
      <w:r w:rsidRPr="00392ECB">
        <w:t>does not apply to classes of amendment</w:t>
      </w:r>
      <w:r w:rsidR="00B126CB">
        <w:t>s</w:t>
      </w:r>
      <w:r w:rsidRPr="00392ECB">
        <w:t xml:space="preserve"> prescribed in regulation </w:t>
      </w:r>
      <w:r>
        <w:t>8</w:t>
      </w:r>
      <w:r w:rsidRPr="00392ECB">
        <w:t xml:space="preserve"> of the </w:t>
      </w:r>
      <w:r w:rsidRPr="008E45FE">
        <w:rPr>
          <w:i/>
          <w:iCs/>
        </w:rPr>
        <w:t>Planning and Environment Regulations 2015</w:t>
      </w:r>
      <w:r w:rsidRPr="00392ECB">
        <w:t xml:space="preserve">. This exemption applies regardless of whether the amendment is prepared under section 20A or another provision of the </w:t>
      </w:r>
      <w:r w:rsidRPr="00D671D8">
        <w:rPr>
          <w:i/>
        </w:rPr>
        <w:t>Planning and Environment Act 1987</w:t>
      </w:r>
      <w:r w:rsidRPr="00392ECB">
        <w:t xml:space="preserve"> (the Act).</w:t>
      </w:r>
    </w:p>
    <w:tbl>
      <w:tblPr>
        <w:tblStyle w:val="Break-outbox"/>
        <w:tblpPr w:leftFromText="180" w:rightFromText="180" w:vertAnchor="text" w:horzAnchor="margin" w:tblpY="201"/>
        <w:tblW w:w="0" w:type="auto"/>
        <w:shd w:val="clear" w:color="auto" w:fill="CDFFEF"/>
        <w:tblLook w:val="04A0" w:firstRow="1" w:lastRow="0" w:firstColumn="1" w:lastColumn="0" w:noHBand="0" w:noVBand="1"/>
      </w:tblPr>
      <w:tblGrid>
        <w:gridCol w:w="9062"/>
      </w:tblGrid>
      <w:tr w:rsidR="00564F5B" w14:paraId="682DB65C" w14:textId="77777777" w:rsidTr="009269EC">
        <w:tc>
          <w:tcPr>
            <w:tcW w:w="9062" w:type="dxa"/>
            <w:shd w:val="clear" w:color="auto" w:fill="CDFFEF"/>
          </w:tcPr>
          <w:p w14:paraId="1F9D14A5" w14:textId="2D385EFB" w:rsidR="00564F5B" w:rsidRPr="00450F44" w:rsidRDefault="00450F44" w:rsidP="00450F44">
            <w:pPr>
              <w:pStyle w:val="Break-outboxheading"/>
              <w:rPr>
                <w:b w:val="0"/>
                <w:bCs w:val="0"/>
              </w:rPr>
            </w:pPr>
            <w:r w:rsidRPr="00450F44">
              <w:rPr>
                <w:b w:val="0"/>
                <w:bCs w:val="0"/>
              </w:rPr>
              <w:t>Although an assessment against these guidelines is not required, a planning authority must still have regard to the requirements of section 12 of the Act.</w:t>
            </w:r>
          </w:p>
        </w:tc>
      </w:tr>
    </w:tbl>
    <w:p w14:paraId="52A1C958" w14:textId="77777777" w:rsidR="00FE7608" w:rsidRPr="007766C3" w:rsidRDefault="00FE7608" w:rsidP="009C3847">
      <w:pPr>
        <w:sectPr w:rsidR="00FE7608" w:rsidRPr="007766C3" w:rsidSect="00CD2CBD">
          <w:headerReference w:type="default" r:id="rId13"/>
          <w:footerReference w:type="default" r:id="rId14"/>
          <w:type w:val="continuous"/>
          <w:pgSz w:w="11900" w:h="16840"/>
          <w:pgMar w:top="1440" w:right="1388" w:bottom="1440" w:left="1440" w:header="567" w:footer="624" w:gutter="0"/>
          <w:cols w:space="680"/>
          <w:docGrid w:linePitch="360"/>
        </w:sectPr>
      </w:pPr>
      <w:r w:rsidRPr="007766C3">
        <w:br w:type="column"/>
      </w:r>
    </w:p>
    <w:p w14:paraId="5F751EED" w14:textId="77777777" w:rsidR="006757DE" w:rsidRPr="006757DE" w:rsidRDefault="006757DE" w:rsidP="009269EC">
      <w:pPr>
        <w:pStyle w:val="Heading2"/>
        <w:spacing w:before="0"/>
        <w:rPr>
          <w:color w:val="53565A"/>
        </w:rPr>
      </w:pPr>
      <w:r w:rsidRPr="006757DE">
        <w:rPr>
          <w:color w:val="53565A"/>
        </w:rPr>
        <w:t xml:space="preserve">Amendments that </w:t>
      </w:r>
      <w:r w:rsidRPr="008E45FE">
        <w:rPr>
          <w:i/>
          <w:iCs/>
          <w:color w:val="53565A"/>
        </w:rPr>
        <w:t>only</w:t>
      </w:r>
      <w:r w:rsidRPr="006757DE">
        <w:rPr>
          <w:color w:val="53565A"/>
        </w:rPr>
        <w:t xml:space="preserve"> require a brief assessment against the strategic considerations</w:t>
      </w:r>
    </w:p>
    <w:p w14:paraId="75C75806" w14:textId="77777777" w:rsidR="002D48B0" w:rsidRPr="00392ECB" w:rsidRDefault="002D48B0" w:rsidP="002D48B0">
      <w:r w:rsidRPr="00392ECB">
        <w:t>Types of amendments that may be suitable for a brief assessment include:</w:t>
      </w:r>
    </w:p>
    <w:p w14:paraId="7B88E2A6" w14:textId="77777777" w:rsidR="002D48B0" w:rsidRPr="00F141AE" w:rsidRDefault="002D48B0" w:rsidP="005802DE">
      <w:pPr>
        <w:pStyle w:val="ListBullet"/>
      </w:pPr>
      <w:r w:rsidRPr="00F141AE">
        <w:t xml:space="preserve">changes in schedules that reduce permit requirements </w:t>
      </w:r>
    </w:p>
    <w:p w14:paraId="4D6BFFE7" w14:textId="77777777" w:rsidR="002D48B0" w:rsidRPr="00F141AE" w:rsidRDefault="002D48B0" w:rsidP="005802DE">
      <w:pPr>
        <w:pStyle w:val="ListBullet"/>
      </w:pPr>
      <w:r w:rsidRPr="00F141AE">
        <w:t>minor changes that involve a small number of lots or a minor ordinance change which is consistent with state and local policy</w:t>
      </w:r>
    </w:p>
    <w:p w14:paraId="434515A9" w14:textId="77777777" w:rsidR="002D48B0" w:rsidRPr="00F141AE" w:rsidRDefault="002D48B0" w:rsidP="005802DE">
      <w:pPr>
        <w:pStyle w:val="ListBullet"/>
      </w:pPr>
      <w:r w:rsidRPr="00F141AE">
        <w:t xml:space="preserve">applying a ‘land management overlay’ where there is a clear basis for its application, for example, the application of a Floodway Overlay where information is available to show that the land is subject to flooding </w:t>
      </w:r>
    </w:p>
    <w:p w14:paraId="4C5CDEF1" w14:textId="77777777" w:rsidR="002D48B0" w:rsidRPr="00F141AE" w:rsidRDefault="002D48B0" w:rsidP="005802DE">
      <w:pPr>
        <w:pStyle w:val="ListBullet"/>
      </w:pPr>
      <w:r w:rsidRPr="00F141AE">
        <w:t>rezoning of land to reflect its current use or ownership, for example, the rezoning of land into Public Park and Recreation Zone when the land has been acquired by local government or the rezoning of land from the Comprehensive Development Zone to an appropriate standard zone once the development is completed.</w:t>
      </w:r>
    </w:p>
    <w:p w14:paraId="326E0F42" w14:textId="77777777" w:rsidR="00895769" w:rsidRPr="00392ECB" w:rsidRDefault="00895769" w:rsidP="00895769">
      <w:r w:rsidRPr="00392ECB">
        <w:t xml:space="preserve">The strategic assessment should be straightforward and brief and only </w:t>
      </w:r>
      <w:r w:rsidRPr="00D73498">
        <w:t>considerations</w:t>
      </w:r>
      <w:r w:rsidRPr="00392ECB">
        <w:t xml:space="preserve"> that are relevant need addressing.</w:t>
      </w:r>
    </w:p>
    <w:p w14:paraId="7F6F421A" w14:textId="77777777" w:rsidR="00A150B5" w:rsidRPr="00A150B5" w:rsidRDefault="00A150B5" w:rsidP="00A150B5">
      <w:pPr>
        <w:pStyle w:val="Heading2"/>
        <w:rPr>
          <w:color w:val="53565A"/>
        </w:rPr>
      </w:pPr>
      <w:r w:rsidRPr="00A150B5">
        <w:rPr>
          <w:color w:val="53565A"/>
        </w:rPr>
        <w:t xml:space="preserve">Amendments that </w:t>
      </w:r>
      <w:r w:rsidRPr="00A150B5">
        <w:rPr>
          <w:i/>
          <w:iCs/>
          <w:color w:val="53565A"/>
        </w:rPr>
        <w:t>do</w:t>
      </w:r>
      <w:r w:rsidRPr="00A150B5">
        <w:rPr>
          <w:color w:val="53565A"/>
        </w:rPr>
        <w:t xml:space="preserve"> require a full assessment against the strategic considerations</w:t>
      </w:r>
    </w:p>
    <w:p w14:paraId="47FA9944" w14:textId="77777777" w:rsidR="00781FA6" w:rsidRPr="00392ECB" w:rsidRDefault="00781FA6" w:rsidP="00781FA6">
      <w:r w:rsidRPr="00392ECB">
        <w:t>A full assessment against the strategic considerations should be made for amendments that include:</w:t>
      </w:r>
    </w:p>
    <w:p w14:paraId="73D6B1F9" w14:textId="77777777" w:rsidR="00781FA6" w:rsidRPr="00392ECB" w:rsidRDefault="00781FA6" w:rsidP="005802DE">
      <w:pPr>
        <w:pStyle w:val="ListBullet"/>
      </w:pPr>
      <w:r w:rsidRPr="00392ECB">
        <w:t>major changes in policy</w:t>
      </w:r>
    </w:p>
    <w:p w14:paraId="0E76895B" w14:textId="77777777" w:rsidR="00781FA6" w:rsidRPr="00392ECB" w:rsidRDefault="00781FA6" w:rsidP="005802DE">
      <w:pPr>
        <w:pStyle w:val="ListBullet"/>
      </w:pPr>
      <w:r w:rsidRPr="00392ECB">
        <w:t>introduction or extension of a zone or overlay that would produce a different or new land use or development outcome</w:t>
      </w:r>
    </w:p>
    <w:p w14:paraId="7480311C" w14:textId="77777777" w:rsidR="00781FA6" w:rsidRPr="00392ECB" w:rsidRDefault="00781FA6" w:rsidP="005802DE">
      <w:pPr>
        <w:pStyle w:val="ListBullet"/>
      </w:pPr>
      <w:r w:rsidRPr="00392ECB">
        <w:t xml:space="preserve">major changes to the ordinance or mapping that involve </w:t>
      </w:r>
      <w:proofErr w:type="gramStart"/>
      <w:r w:rsidRPr="00392ECB">
        <w:t>a large number of</w:t>
      </w:r>
      <w:proofErr w:type="gramEnd"/>
      <w:r w:rsidRPr="00392ECB">
        <w:t xml:space="preserve"> lots.</w:t>
      </w:r>
    </w:p>
    <w:p w14:paraId="63AF8458" w14:textId="31594DBD" w:rsidR="006757DE" w:rsidRDefault="00740384" w:rsidP="00740384">
      <w:r w:rsidRPr="00392ECB">
        <w:t>Planning authorities can contact the relevant</w:t>
      </w:r>
      <w:r w:rsidR="00954F41">
        <w:t xml:space="preserve"> planning office of the</w:t>
      </w:r>
      <w:r w:rsidRPr="00392ECB">
        <w:t xml:space="preserve"> </w:t>
      </w:r>
      <w:r w:rsidRPr="00A61FE7">
        <w:t xml:space="preserve">Department of </w:t>
      </w:r>
      <w:r w:rsidR="00803613">
        <w:t>Transport and</w:t>
      </w:r>
      <w:r w:rsidRPr="00A61FE7">
        <w:t xml:space="preserve"> Planning</w:t>
      </w:r>
      <w:r>
        <w:t xml:space="preserve"> </w:t>
      </w:r>
      <w:r w:rsidRPr="00392ECB">
        <w:t>for assistance when determining the level of justification required to support the amendment and which strategic considerations need addressing.</w:t>
      </w:r>
    </w:p>
    <w:p w14:paraId="27D6C4ED" w14:textId="77777777" w:rsidR="00F80324" w:rsidRPr="00F80324" w:rsidRDefault="00F80324" w:rsidP="00F80324">
      <w:pPr>
        <w:pStyle w:val="Heading2"/>
        <w:rPr>
          <w:color w:val="53565A"/>
        </w:rPr>
      </w:pPr>
      <w:r w:rsidRPr="00F80324">
        <w:rPr>
          <w:color w:val="53565A"/>
        </w:rPr>
        <w:t>The strategic considerations</w:t>
      </w:r>
    </w:p>
    <w:p w14:paraId="4B7598E4" w14:textId="77777777" w:rsidR="00331D5B" w:rsidRDefault="00331D5B" w:rsidP="00331D5B">
      <w:r w:rsidRPr="00392ECB">
        <w:t>The questions under each strategic consideration are prompts to assist the response to the strategic consideration. It may not be necessary to respond to all the questions under each strategic consideration.</w:t>
      </w:r>
    </w:p>
    <w:tbl>
      <w:tblPr>
        <w:tblStyle w:val="Break-outbox"/>
        <w:tblpPr w:leftFromText="180" w:rightFromText="180" w:vertAnchor="text" w:horzAnchor="margin" w:tblpY="-3"/>
        <w:tblW w:w="0" w:type="auto"/>
        <w:shd w:val="clear" w:color="auto" w:fill="CDFFEF"/>
        <w:tblLook w:val="04A0" w:firstRow="1" w:lastRow="0" w:firstColumn="1" w:lastColumn="0" w:noHBand="0" w:noVBand="1"/>
      </w:tblPr>
      <w:tblGrid>
        <w:gridCol w:w="9402"/>
      </w:tblGrid>
      <w:tr w:rsidR="00EA2E7B" w14:paraId="378BDF81" w14:textId="77777777" w:rsidTr="009269EC">
        <w:tc>
          <w:tcPr>
            <w:tcW w:w="9402" w:type="dxa"/>
            <w:shd w:val="clear" w:color="auto" w:fill="CDFFEF"/>
          </w:tcPr>
          <w:p w14:paraId="7AA8C49E" w14:textId="77777777" w:rsidR="00EA2E7B" w:rsidRDefault="00EA2E7B" w:rsidP="00EA2E7B">
            <w:pPr>
              <w:pStyle w:val="Break-outboxtext"/>
            </w:pPr>
            <w:r w:rsidRPr="00392ECB">
              <w:t>The checklist included in this practice note can be used to assist the preparation and assessment of an amendment</w:t>
            </w:r>
            <w:r w:rsidRPr="003C58E3">
              <w:t>.</w:t>
            </w:r>
          </w:p>
        </w:tc>
      </w:tr>
    </w:tbl>
    <w:p w14:paraId="4D6131CB" w14:textId="5D500E77" w:rsidR="00CF6A04" w:rsidRDefault="00CF6A04">
      <w:pPr>
        <w:spacing w:before="0" w:after="200"/>
        <w:rPr>
          <w:rFonts w:eastAsiaTheme="majorEastAsia" w:cstheme="majorBidi"/>
          <w:b/>
          <w:color w:val="017D7D"/>
          <w:sz w:val="22"/>
        </w:rPr>
      </w:pPr>
    </w:p>
    <w:p w14:paraId="6347D7F3" w14:textId="77777777" w:rsidR="00CF6A04" w:rsidRDefault="00CF6A04">
      <w:pPr>
        <w:spacing w:before="0" w:after="200"/>
        <w:rPr>
          <w:rFonts w:eastAsiaTheme="majorEastAsia" w:cstheme="majorBidi"/>
          <w:b/>
          <w:color w:val="017D7D"/>
          <w:sz w:val="22"/>
        </w:rPr>
      </w:pPr>
      <w:r>
        <w:rPr>
          <w:rFonts w:eastAsiaTheme="majorEastAsia" w:cstheme="majorBidi"/>
          <w:b/>
          <w:color w:val="017D7D"/>
          <w:sz w:val="22"/>
        </w:rPr>
        <w:br w:type="page"/>
      </w:r>
    </w:p>
    <w:p w14:paraId="25A43B35" w14:textId="45D6920F" w:rsidR="00331D5B" w:rsidRDefault="00F62309" w:rsidP="008C0ECB">
      <w:pPr>
        <w:pStyle w:val="Heading3"/>
        <w:numPr>
          <w:ilvl w:val="0"/>
          <w:numId w:val="9"/>
        </w:numPr>
        <w:ind w:left="284"/>
      </w:pPr>
      <w:r w:rsidRPr="00392ECB">
        <w:lastRenderedPageBreak/>
        <w:t xml:space="preserve">Why is an </w:t>
      </w:r>
      <w:r w:rsidRPr="00D42E5F">
        <w:t>amendment</w:t>
      </w:r>
      <w:r w:rsidRPr="00392ECB">
        <w:t xml:space="preserve"> required?</w:t>
      </w:r>
    </w:p>
    <w:p w14:paraId="27FCC150" w14:textId="77777777" w:rsidR="007E249C" w:rsidRPr="00392ECB" w:rsidRDefault="007E249C" w:rsidP="005802DE">
      <w:pPr>
        <w:pStyle w:val="ListBullet"/>
      </w:pPr>
      <w:r w:rsidRPr="00392ECB">
        <w:t xml:space="preserve">What does the amendment intend to do and what is the desired outcome? </w:t>
      </w:r>
    </w:p>
    <w:p w14:paraId="2690E717" w14:textId="77777777" w:rsidR="007E249C" w:rsidRPr="00392ECB" w:rsidRDefault="007E249C" w:rsidP="005802DE">
      <w:pPr>
        <w:pStyle w:val="ListBullet"/>
      </w:pPr>
      <w:r w:rsidRPr="00392ECB">
        <w:t xml:space="preserve">How does it intend to do it? </w:t>
      </w:r>
    </w:p>
    <w:p w14:paraId="1FFE2CB5" w14:textId="77777777" w:rsidR="007E249C" w:rsidRPr="00392ECB" w:rsidRDefault="007E249C" w:rsidP="005802DE">
      <w:pPr>
        <w:pStyle w:val="ListBullet"/>
      </w:pPr>
      <w:r w:rsidRPr="00392ECB">
        <w:t>Is it supported by or is it a result of any strategic study or report?</w:t>
      </w:r>
    </w:p>
    <w:tbl>
      <w:tblPr>
        <w:tblStyle w:val="Break-outbox"/>
        <w:tblpPr w:leftFromText="180" w:rightFromText="180" w:vertAnchor="text" w:horzAnchor="margin" w:tblpY="1562"/>
        <w:tblW w:w="0" w:type="auto"/>
        <w:shd w:val="clear" w:color="auto" w:fill="CDFFEF"/>
        <w:tblLook w:val="04A0" w:firstRow="1" w:lastRow="0" w:firstColumn="1" w:lastColumn="0" w:noHBand="0" w:noVBand="1"/>
      </w:tblPr>
      <w:tblGrid>
        <w:gridCol w:w="9402"/>
      </w:tblGrid>
      <w:tr w:rsidR="00F9168C" w14:paraId="7E743528" w14:textId="77777777" w:rsidTr="009269EC">
        <w:tc>
          <w:tcPr>
            <w:tcW w:w="9402" w:type="dxa"/>
            <w:shd w:val="clear" w:color="auto" w:fill="CDFFEF"/>
          </w:tcPr>
          <w:p w14:paraId="3BB08893" w14:textId="77777777" w:rsidR="00F9168C" w:rsidRDefault="00F9168C" w:rsidP="00F9168C">
            <w:pPr>
              <w:pStyle w:val="Break-outboxtext"/>
            </w:pPr>
            <w:r w:rsidRPr="00392ECB">
              <w:t>Guidance to planning scheme users such as ‘how to make an application for a residential development’ or ‘best practice urban design guidelines’ should be non-statutory documents rather than a planning scheme control</w:t>
            </w:r>
            <w:r w:rsidRPr="003C58E3">
              <w:t>.</w:t>
            </w:r>
          </w:p>
        </w:tc>
      </w:tr>
    </w:tbl>
    <w:p w14:paraId="7505DCF0" w14:textId="35F80CA5" w:rsidR="007E249C" w:rsidRDefault="007E249C" w:rsidP="005802DE">
      <w:pPr>
        <w:pStyle w:val="ListBullet"/>
      </w:pPr>
      <w:r w:rsidRPr="00392ECB">
        <w:t>Is the planning scheme the most appropriate means of controlling the issue or achieving the desired outcome, or can another existing regulatory or administrative process deal with the issue? For example, can the matter be dealt with by a local law or other non-statutory tool</w:t>
      </w:r>
      <w:r w:rsidR="00F8485B">
        <w:t>s</w:t>
      </w:r>
      <w:r w:rsidRPr="00392ECB">
        <w:t xml:space="preserve"> such as</w:t>
      </w:r>
      <w:r w:rsidR="00F8485B">
        <w:t>:</w:t>
      </w:r>
      <w:r w:rsidRPr="00392ECB">
        <w:t xml:space="preserve"> pre-application meetings, community education, information sheets and council newsletters?</w:t>
      </w:r>
    </w:p>
    <w:p w14:paraId="35D68DBF" w14:textId="77777777" w:rsidR="00572A6F" w:rsidRPr="00392ECB" w:rsidRDefault="00572A6F" w:rsidP="00106B12">
      <w:pPr>
        <w:pStyle w:val="ListBullet"/>
        <w:spacing w:before="240"/>
      </w:pPr>
      <w:r w:rsidRPr="00392ECB">
        <w:t xml:space="preserve">Will the </w:t>
      </w:r>
      <w:r>
        <w:t>proposed</w:t>
      </w:r>
      <w:r w:rsidRPr="00392ECB">
        <w:t xml:space="preserve"> provision result in a good planning outcome?</w:t>
      </w:r>
    </w:p>
    <w:p w14:paraId="0308B3E1" w14:textId="77777777" w:rsidR="00572A6F" w:rsidRPr="00392ECB" w:rsidRDefault="00572A6F" w:rsidP="005802DE">
      <w:pPr>
        <w:pStyle w:val="ListBullet"/>
      </w:pPr>
      <w:r w:rsidRPr="00392ECB">
        <w:t>Will the amendment have a net community benefit?</w:t>
      </w:r>
    </w:p>
    <w:p w14:paraId="7FE969E5" w14:textId="77777777" w:rsidR="00572A6F" w:rsidRPr="00392ECB" w:rsidRDefault="00572A6F" w:rsidP="005802DE">
      <w:pPr>
        <w:pStyle w:val="ListBullet"/>
      </w:pPr>
      <w:r w:rsidRPr="00392ECB">
        <w:t>Will the community benefit outweigh the cost of the new requirements?</w:t>
      </w:r>
    </w:p>
    <w:p w14:paraId="38906803" w14:textId="77777777" w:rsidR="00572A6F" w:rsidRPr="00392ECB" w:rsidRDefault="00572A6F" w:rsidP="005802DE">
      <w:pPr>
        <w:pStyle w:val="ListBullet"/>
      </w:pPr>
      <w:r w:rsidRPr="00392ECB">
        <w:t xml:space="preserve">Does the amendment repeat provisions already in the </w:t>
      </w:r>
      <w:r>
        <w:t xml:space="preserve">planning </w:t>
      </w:r>
      <w:r w:rsidRPr="00392ECB">
        <w:t>scheme? If so, what additional value will the amendment provide?</w:t>
      </w:r>
    </w:p>
    <w:p w14:paraId="16F30233" w14:textId="7FE8ACFB" w:rsidR="00572A6F" w:rsidRDefault="00572A6F" w:rsidP="005802DE">
      <w:pPr>
        <w:pStyle w:val="ListBullet"/>
      </w:pPr>
      <w:r w:rsidRPr="00392ECB">
        <w:t xml:space="preserve">Is the matter already dealt with under other regulations such as the </w:t>
      </w:r>
      <w:r w:rsidRPr="00572A6F">
        <w:rPr>
          <w:i/>
          <w:iCs/>
        </w:rPr>
        <w:t>Building Regulations 2018</w:t>
      </w:r>
      <w:r w:rsidRPr="00392ECB">
        <w:t>? For example, the energy rating requirement for residential dwellings.</w:t>
      </w:r>
    </w:p>
    <w:tbl>
      <w:tblPr>
        <w:tblStyle w:val="Break-outbox"/>
        <w:tblpPr w:leftFromText="180" w:rightFromText="180" w:vertAnchor="text" w:horzAnchor="margin" w:tblpY="204"/>
        <w:tblW w:w="0" w:type="auto"/>
        <w:shd w:val="clear" w:color="auto" w:fill="CDFFEF"/>
        <w:tblLook w:val="04A0" w:firstRow="1" w:lastRow="0" w:firstColumn="1" w:lastColumn="0" w:noHBand="0" w:noVBand="1"/>
      </w:tblPr>
      <w:tblGrid>
        <w:gridCol w:w="9402"/>
      </w:tblGrid>
      <w:tr w:rsidR="006A6F8A" w14:paraId="12B66D92" w14:textId="77777777" w:rsidTr="009269EC">
        <w:tc>
          <w:tcPr>
            <w:tcW w:w="9402" w:type="dxa"/>
            <w:shd w:val="clear" w:color="auto" w:fill="CDFFEF"/>
          </w:tcPr>
          <w:p w14:paraId="6D2D0E6D" w14:textId="77777777" w:rsidR="00482C52" w:rsidRDefault="00482C52" w:rsidP="00AE6EA3">
            <w:pPr>
              <w:pStyle w:val="Break-outboxtext"/>
            </w:pPr>
            <w:r w:rsidRPr="0097476B">
              <w:t>The types of environmental, social and economic issues that need to be considered are dependent on the nature and scale of the amendment. Issues may include:</w:t>
            </w:r>
          </w:p>
          <w:p w14:paraId="576C80AE"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air, land and water quality of the area</w:t>
            </w:r>
          </w:p>
          <w:p w14:paraId="78918519"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potential impact on buffers and threshold distances, and the likely effect on community amenity</w:t>
            </w:r>
          </w:p>
          <w:p w14:paraId="01AC13E3"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the health of ecological systems and the biodiversity they support (including ecosystems, habitats, species and genetic diversity)</w:t>
            </w:r>
          </w:p>
          <w:p w14:paraId="41838C0F"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sites with significant historic, architectural, aesthetic, scientific and cultural values</w:t>
            </w:r>
          </w:p>
          <w:p w14:paraId="6EA0F5D0"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natural resources including energy, water, land, flora and minerals</w:t>
            </w:r>
          </w:p>
          <w:p w14:paraId="30031FA7"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the economic well-being of the community</w:t>
            </w:r>
          </w:p>
          <w:p w14:paraId="02E22383"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potential changes to the economic and social life of the existing community</w:t>
            </w:r>
          </w:p>
          <w:p w14:paraId="387903E6"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vitality and viability of existing agriculture, industry, tourism and commercial or retail activity in surrounding areas</w:t>
            </w:r>
          </w:p>
          <w:p w14:paraId="159767F3"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future public and private sector investment in the immediate and surrounding areas</w:t>
            </w:r>
          </w:p>
          <w:p w14:paraId="6C7B9424"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the range of goods and services in the immediate and surrounding areas</w:t>
            </w:r>
          </w:p>
          <w:p w14:paraId="5BEF1220" w14:textId="0809F88D"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potential capacity for growth of the immediate and surrounding areas, including</w:t>
            </w:r>
            <w:r w:rsidR="00E7117E">
              <w:rPr>
                <w:lang w:val="en-GB"/>
              </w:rPr>
              <w:t>,</w:t>
            </w:r>
            <w:r w:rsidRPr="0097476B">
              <w:rPr>
                <w:lang w:val="en-GB"/>
              </w:rPr>
              <w:t xml:space="preserve"> opportunities for expansion, improvement or redevelopment</w:t>
            </w:r>
          </w:p>
          <w:p w14:paraId="7D9748F0"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impact on employment in the area</w:t>
            </w:r>
          </w:p>
          <w:p w14:paraId="2FD60DEF" w14:textId="0CF41D7C" w:rsidR="00EB50FC" w:rsidRPr="0097476B" w:rsidRDefault="00EB50FC" w:rsidP="008C0ECB">
            <w:pPr>
              <w:pStyle w:val="Break-outboxtext"/>
              <w:numPr>
                <w:ilvl w:val="0"/>
                <w:numId w:val="6"/>
              </w:numPr>
              <w:spacing w:before="60" w:after="0"/>
              <w:ind w:left="357" w:hanging="357"/>
              <w:rPr>
                <w:lang w:val="en-GB"/>
              </w:rPr>
            </w:pPr>
            <w:r w:rsidRPr="0097476B">
              <w:rPr>
                <w:lang w:val="en-GB"/>
              </w:rPr>
              <w:lastRenderedPageBreak/>
              <w:t>the impact of likely changes in travel patterns for shopping, employment</w:t>
            </w:r>
            <w:r w:rsidR="00DB5971">
              <w:rPr>
                <w:lang w:val="en-GB"/>
              </w:rPr>
              <w:t xml:space="preserve">, </w:t>
            </w:r>
            <w:r w:rsidRPr="0097476B">
              <w:rPr>
                <w:lang w:val="en-GB"/>
              </w:rPr>
              <w:t>social and leisure activities</w:t>
            </w:r>
          </w:p>
          <w:p w14:paraId="41E14F48"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impact on transport movement, services and infrastructure, including public transport</w:t>
            </w:r>
          </w:p>
          <w:p w14:paraId="7BAB659A"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community infrastructure in the immediate and surrounding areas</w:t>
            </w:r>
          </w:p>
          <w:p w14:paraId="7965CD16" w14:textId="77777777" w:rsidR="00EB50FC" w:rsidRPr="0097476B" w:rsidRDefault="00EB50FC" w:rsidP="008C0ECB">
            <w:pPr>
              <w:pStyle w:val="Break-outboxtext"/>
              <w:numPr>
                <w:ilvl w:val="0"/>
                <w:numId w:val="6"/>
              </w:numPr>
              <w:spacing w:before="60" w:after="0"/>
              <w:ind w:left="357" w:hanging="357"/>
              <w:rPr>
                <w:lang w:val="en-GB"/>
              </w:rPr>
            </w:pPr>
            <w:r w:rsidRPr="0097476B">
              <w:rPr>
                <w:lang w:val="en-GB"/>
              </w:rPr>
              <w:t>the likely effect on public infrastructure in the immediate and surrounding areas</w:t>
            </w:r>
          </w:p>
          <w:p w14:paraId="5179C6D8" w14:textId="6EC958C9" w:rsidR="00EB50FC" w:rsidRPr="0097476B" w:rsidRDefault="00EB50FC" w:rsidP="008C0ECB">
            <w:pPr>
              <w:pStyle w:val="Break-outboxtext"/>
              <w:numPr>
                <w:ilvl w:val="0"/>
                <w:numId w:val="6"/>
              </w:numPr>
              <w:spacing w:before="60" w:after="0"/>
              <w:ind w:left="357" w:hanging="357"/>
              <w:rPr>
                <w:lang w:val="en-GB"/>
              </w:rPr>
            </w:pPr>
            <w:r w:rsidRPr="0097476B">
              <w:rPr>
                <w:lang w:val="en-GB"/>
              </w:rPr>
              <w:t xml:space="preserve">the impact on setbacks required for dam operation, maintenance and emergency access  </w:t>
            </w:r>
          </w:p>
          <w:p w14:paraId="7A58FCBC" w14:textId="77777777" w:rsidR="003A0A5D" w:rsidRPr="0097476B" w:rsidRDefault="003A0A5D" w:rsidP="008C0ECB">
            <w:pPr>
              <w:pStyle w:val="Break-outboxtext"/>
              <w:numPr>
                <w:ilvl w:val="0"/>
                <w:numId w:val="6"/>
              </w:numPr>
              <w:spacing w:before="60" w:after="60"/>
              <w:ind w:left="357" w:hanging="357"/>
              <w:rPr>
                <w:lang w:val="en-GB"/>
              </w:rPr>
            </w:pPr>
            <w:r w:rsidRPr="0097476B">
              <w:rPr>
                <w:lang w:val="en-GB"/>
              </w:rPr>
              <w:t>potential changes to the attractiveness and physical condition of the immediate and surrounding areas</w:t>
            </w:r>
          </w:p>
          <w:p w14:paraId="219BBDB4" w14:textId="77777777" w:rsidR="00996806" w:rsidRDefault="003A0A5D" w:rsidP="008C0ECB">
            <w:pPr>
              <w:pStyle w:val="Break-outboxtext"/>
              <w:numPr>
                <w:ilvl w:val="0"/>
                <w:numId w:val="6"/>
              </w:numPr>
              <w:spacing w:before="60" w:after="60"/>
              <w:ind w:left="357" w:hanging="357"/>
              <w:rPr>
                <w:lang w:val="en-GB"/>
              </w:rPr>
            </w:pPr>
            <w:r w:rsidRPr="0097476B">
              <w:rPr>
                <w:lang w:val="en-GB"/>
              </w:rPr>
              <w:t>the likely effect on the attractiveness, amenity and safety of the public realm</w:t>
            </w:r>
            <w:r>
              <w:rPr>
                <w:lang w:val="en-GB"/>
              </w:rPr>
              <w:t xml:space="preserve"> </w:t>
            </w:r>
          </w:p>
          <w:p w14:paraId="6118E282" w14:textId="0E1047B6" w:rsidR="006A6F8A" w:rsidRPr="003A0A5D" w:rsidRDefault="003A0A5D" w:rsidP="008C0ECB">
            <w:pPr>
              <w:pStyle w:val="Break-outboxtext"/>
              <w:numPr>
                <w:ilvl w:val="0"/>
                <w:numId w:val="6"/>
              </w:numPr>
              <w:spacing w:before="60" w:after="60"/>
              <w:ind w:left="357" w:hanging="357"/>
              <w:rPr>
                <w:lang w:val="en-GB"/>
              </w:rPr>
            </w:pPr>
            <w:r w:rsidRPr="003A0A5D">
              <w:rPr>
                <w:color w:val="00857F"/>
                <w:lang w:val="en-GB"/>
              </w:rPr>
              <w:t>the achievement of high-quality urban design and architecture</w:t>
            </w:r>
            <w:r w:rsidRPr="003A0A5D">
              <w:rPr>
                <w:color w:val="00857F"/>
              </w:rPr>
              <w:t>.</w:t>
            </w:r>
          </w:p>
        </w:tc>
      </w:tr>
    </w:tbl>
    <w:p w14:paraId="5E6BC3A0" w14:textId="1558C2EC" w:rsidR="00B96AC8" w:rsidRPr="00392ECB" w:rsidRDefault="00B96AC8" w:rsidP="008C0ECB">
      <w:pPr>
        <w:pStyle w:val="Heading3"/>
        <w:numPr>
          <w:ilvl w:val="0"/>
          <w:numId w:val="9"/>
        </w:numPr>
        <w:ind w:left="284"/>
      </w:pPr>
      <w:r w:rsidRPr="00392ECB">
        <w:lastRenderedPageBreak/>
        <w:t>Does the amendment implement the objectives of planning and address any environmental, social and economic effects?</w:t>
      </w:r>
    </w:p>
    <w:p w14:paraId="137A051D" w14:textId="77777777" w:rsidR="001F5A4C" w:rsidRPr="00392ECB" w:rsidRDefault="001F5A4C" w:rsidP="005802DE">
      <w:pPr>
        <w:pStyle w:val="ListBullet"/>
      </w:pPr>
      <w:r w:rsidRPr="00392ECB">
        <w:t>Does the amendment implement the objectives of planning in Victoria (sections 4(1) and 12(1)(a) of the Act)?</w:t>
      </w:r>
    </w:p>
    <w:p w14:paraId="7C44D31A" w14:textId="13C7DCC7" w:rsidR="00197D92" w:rsidRDefault="001F5A4C" w:rsidP="005802DE">
      <w:pPr>
        <w:pStyle w:val="ListBullet"/>
      </w:pPr>
      <w:r w:rsidRPr="00392ECB">
        <w:t xml:space="preserve">Does the amendment adequately address any environmental, social and economic effects (sections 12(2)(b) and (c) of the Act)? The normal way of assessing the social and economic effects is to consider </w:t>
      </w:r>
      <w:proofErr w:type="gramStart"/>
      <w:r w:rsidRPr="00392ECB">
        <w:t>whether or not</w:t>
      </w:r>
      <w:proofErr w:type="gramEnd"/>
      <w:r w:rsidRPr="00392ECB">
        <w:t xml:space="preserve"> the amendment results in a net community benefit.</w:t>
      </w:r>
    </w:p>
    <w:p w14:paraId="14E197DD" w14:textId="53A07332" w:rsidR="008B4EE0" w:rsidRPr="00077A07" w:rsidRDefault="008B4EE0" w:rsidP="005802DE">
      <w:pPr>
        <w:pStyle w:val="ListBullet"/>
        <w:numPr>
          <w:ilvl w:val="0"/>
          <w:numId w:val="0"/>
        </w:numPr>
      </w:pPr>
      <w:r w:rsidRPr="00392ECB">
        <w:t>An environmental, social and economic assessment should include an evaluation of the costs and benefits to businesses and the community arising from any requirement of the amendment</w:t>
      </w:r>
      <w:r w:rsidRPr="003C58E3">
        <w:t>.</w:t>
      </w:r>
    </w:p>
    <w:tbl>
      <w:tblPr>
        <w:tblStyle w:val="Break-outbox"/>
        <w:tblpPr w:leftFromText="180" w:rightFromText="180" w:vertAnchor="text" w:horzAnchor="margin" w:tblpY="201"/>
        <w:tblW w:w="0" w:type="auto"/>
        <w:tblLook w:val="04A0" w:firstRow="1" w:lastRow="0" w:firstColumn="1" w:lastColumn="0" w:noHBand="0" w:noVBand="1"/>
      </w:tblPr>
      <w:tblGrid>
        <w:gridCol w:w="9402"/>
      </w:tblGrid>
      <w:tr w:rsidR="00197D92" w14:paraId="24C08140" w14:textId="77777777" w:rsidTr="009269EC">
        <w:tc>
          <w:tcPr>
            <w:tcW w:w="9402" w:type="dxa"/>
            <w:shd w:val="clear" w:color="auto" w:fill="CDFFEF"/>
          </w:tcPr>
          <w:p w14:paraId="754A60F7" w14:textId="3AD80E8B" w:rsidR="002A2652" w:rsidRPr="006D3426" w:rsidRDefault="002A2652" w:rsidP="00077A07">
            <w:pPr>
              <w:pStyle w:val="Break-outboxtext"/>
              <w:rPr>
                <w:b/>
                <w:bCs/>
              </w:rPr>
            </w:pPr>
            <w:r w:rsidRPr="006D3426">
              <w:rPr>
                <w:b/>
                <w:bCs/>
              </w:rPr>
              <w:t>Industrial land</w:t>
            </w:r>
          </w:p>
          <w:p w14:paraId="00F9A004" w14:textId="77777777" w:rsidR="000A3058" w:rsidRPr="006D3426" w:rsidRDefault="000A3058" w:rsidP="000A3058">
            <w:pPr>
              <w:rPr>
                <w:rFonts w:ascii="Aptos" w:hAnsi="Aptos" w:cs="Aptos"/>
                <w:iCs/>
                <w:color w:val="017D7D"/>
              </w:rPr>
            </w:pPr>
            <w:r w:rsidRPr="006D3426">
              <w:rPr>
                <w:iCs/>
                <w:color w:val="017D7D"/>
              </w:rPr>
              <w:t>Where an amendment results in the loss of industrial land, an assessment must be undertaken that evaluates:</w:t>
            </w:r>
          </w:p>
          <w:p w14:paraId="42C5AA6B" w14:textId="77777777" w:rsidR="002562BB" w:rsidRPr="006D3426" w:rsidRDefault="002562BB" w:rsidP="005802DE">
            <w:pPr>
              <w:pStyle w:val="ListBullet"/>
              <w:numPr>
                <w:ilvl w:val="0"/>
                <w:numId w:val="47"/>
              </w:numPr>
              <w:rPr>
                <w:color w:val="017D7D"/>
              </w:rPr>
            </w:pPr>
            <w:r w:rsidRPr="006D3426">
              <w:rPr>
                <w:color w:val="017D7D"/>
              </w:rPr>
              <w:t>the economic costs and benefits of the proposal</w:t>
            </w:r>
          </w:p>
          <w:p w14:paraId="72E70BE7" w14:textId="337749D6" w:rsidR="002562BB" w:rsidRPr="00925443" w:rsidRDefault="002562BB" w:rsidP="005802DE">
            <w:pPr>
              <w:pStyle w:val="ListBullet"/>
              <w:numPr>
                <w:ilvl w:val="0"/>
                <w:numId w:val="47"/>
              </w:numPr>
            </w:pPr>
            <w:r w:rsidRPr="006D3426">
              <w:rPr>
                <w:color w:val="017D7D"/>
              </w:rPr>
              <w:t>any implications for industrial land supply.</w:t>
            </w:r>
          </w:p>
        </w:tc>
      </w:tr>
    </w:tbl>
    <w:p w14:paraId="65CA40DE" w14:textId="77777777" w:rsidR="00051437" w:rsidRPr="000C787D" w:rsidRDefault="00051437" w:rsidP="008C0ECB">
      <w:pPr>
        <w:pStyle w:val="Heading3"/>
        <w:numPr>
          <w:ilvl w:val="0"/>
          <w:numId w:val="9"/>
        </w:numPr>
        <w:ind w:left="284"/>
        <w:rPr>
          <w:color w:val="53565A"/>
        </w:rPr>
      </w:pPr>
      <w:r w:rsidRPr="000C787D">
        <w:rPr>
          <w:color w:val="53565A"/>
        </w:rPr>
        <w:t>Does the amendment address climate change?</w:t>
      </w:r>
    </w:p>
    <w:p w14:paraId="1B27616A" w14:textId="7BF60D8A" w:rsidR="00051437" w:rsidRPr="000164DF" w:rsidRDefault="00051437" w:rsidP="005802DE">
      <w:pPr>
        <w:pStyle w:val="ListBullet"/>
      </w:pPr>
      <w:r w:rsidRPr="000164DF">
        <w:t xml:space="preserve">Does the amendment consider climate change in accordance with the </w:t>
      </w:r>
      <w:r w:rsidRPr="000164DF">
        <w:rPr>
          <w:i/>
          <w:iCs/>
        </w:rPr>
        <w:t>Ministerial Direction No. 22: Climate Change Consideration</w:t>
      </w:r>
      <w:r w:rsidRPr="000164DF">
        <w:t xml:space="preserve"> issued under section 12A of the Act?  Certain types of amendments must consider climate change</w:t>
      </w:r>
      <w:r w:rsidR="00E16AD9">
        <w:t>, as s</w:t>
      </w:r>
      <w:r w:rsidR="00144FD3">
        <w:t>et out in the direction</w:t>
      </w:r>
      <w:r w:rsidRPr="000164DF">
        <w:t>.</w:t>
      </w:r>
    </w:p>
    <w:p w14:paraId="50D0CE0A" w14:textId="77777777" w:rsidR="00051437" w:rsidRPr="000164DF" w:rsidRDefault="00051437" w:rsidP="005802DE">
      <w:pPr>
        <w:pStyle w:val="ListBullet"/>
      </w:pPr>
      <w:r w:rsidRPr="000164DF">
        <w:t>Does the amendment have regard to the State’s greenhouse gas emissions reduction targets by considering minimising greenhouse gas emissions (section 12(2</w:t>
      </w:r>
      <w:proofErr w:type="gramStart"/>
      <w:r w:rsidRPr="000164DF">
        <w:t>A)(</w:t>
      </w:r>
      <w:proofErr w:type="gramEnd"/>
      <w:r w:rsidRPr="000164DF">
        <w:t>a) of the Act)?</w:t>
      </w:r>
    </w:p>
    <w:p w14:paraId="7CDD7B4F" w14:textId="7FB7F4C6" w:rsidR="002D1943" w:rsidRPr="000164DF" w:rsidRDefault="001A5C24" w:rsidP="005802DE">
      <w:pPr>
        <w:pStyle w:val="ListBullet"/>
      </w:pPr>
      <w:r w:rsidRPr="000164DF">
        <w:t xml:space="preserve">A planning authority only </w:t>
      </w:r>
      <w:proofErr w:type="gramStart"/>
      <w:r w:rsidRPr="000164DF">
        <w:t>has to</w:t>
      </w:r>
      <w:proofErr w:type="gramEnd"/>
      <w:r w:rsidRPr="000164DF">
        <w:t xml:space="preserve"> </w:t>
      </w:r>
      <w:r w:rsidRPr="00BA00A1">
        <w:rPr>
          <w:i/>
          <w:iCs/>
        </w:rPr>
        <w:t>have regard to</w:t>
      </w:r>
      <w:r w:rsidRPr="00BA00A1">
        <w:t xml:space="preserve"> </w:t>
      </w:r>
      <w:r w:rsidR="00835374" w:rsidRPr="000164DF">
        <w:t>greenhouse gas</w:t>
      </w:r>
      <w:r w:rsidRPr="000164DF">
        <w:t xml:space="preserve"> emissions reduction targets.</w:t>
      </w:r>
      <w:r w:rsidR="0093107C" w:rsidRPr="000164DF">
        <w:t xml:space="preserve"> </w:t>
      </w:r>
      <w:r w:rsidR="00434EDC" w:rsidRPr="000164DF">
        <w:t xml:space="preserve">The Ministerial Direction does not require </w:t>
      </w:r>
      <w:r w:rsidR="00053535" w:rsidRPr="000164DF">
        <w:t xml:space="preserve">a planning authority to undertake quantitative </w:t>
      </w:r>
      <w:r w:rsidR="00FE3EC2" w:rsidRPr="000164DF">
        <w:t>assessments of abatement options against</w:t>
      </w:r>
      <w:r w:rsidR="00EB5F31" w:rsidRPr="000164DF">
        <w:t xml:space="preserve"> Victorian’s emission</w:t>
      </w:r>
      <w:r w:rsidR="001E70CA" w:rsidRPr="000164DF">
        <w:t>s reduction targets, no</w:t>
      </w:r>
      <w:r w:rsidR="006F55BE" w:rsidRPr="000164DF">
        <w:t>r</w:t>
      </w:r>
      <w:r w:rsidR="001E70CA" w:rsidRPr="000164DF">
        <w:t xml:space="preserve"> to set site specific abatement targets for p</w:t>
      </w:r>
      <w:r w:rsidR="006F55BE" w:rsidRPr="000164DF">
        <w:t xml:space="preserve">recincts or land use change enabled by planning scheme amendments.  </w:t>
      </w:r>
      <w:r w:rsidR="00DD495A" w:rsidRPr="000164DF">
        <w:t xml:space="preserve">Planning authorities </w:t>
      </w:r>
      <w:r w:rsidR="00D441FE" w:rsidRPr="000164DF">
        <w:t>must consider</w:t>
      </w:r>
      <w:r w:rsidR="00D34381" w:rsidRPr="000164DF">
        <w:t xml:space="preserve"> the likely extent to which the planning scheme or amendment </w:t>
      </w:r>
      <w:r w:rsidR="00BB7DA2" w:rsidRPr="000164DF">
        <w:t>minimises</w:t>
      </w:r>
      <w:r w:rsidR="00D34381" w:rsidRPr="000164DF">
        <w:t xml:space="preserve"> greenhouse gas emissions, through </w:t>
      </w:r>
      <w:r w:rsidR="00381CA1" w:rsidRPr="000164DF">
        <w:t>appropriate design measures.</w:t>
      </w:r>
    </w:p>
    <w:p w14:paraId="757D27C0" w14:textId="77777777" w:rsidR="00051437" w:rsidRPr="000164DF" w:rsidRDefault="00051437" w:rsidP="005802DE">
      <w:pPr>
        <w:pStyle w:val="ListBullet"/>
      </w:pPr>
      <w:r w:rsidRPr="000164DF">
        <w:lastRenderedPageBreak/>
        <w:t>Does the amendment have regard to any significant risk that arises from, or is likely to arise from, the impacts of climate change by considering the impact on natural hazards, and increasing climate change resilience (section 12(2</w:t>
      </w:r>
      <w:proofErr w:type="gramStart"/>
      <w:r w:rsidRPr="000164DF">
        <w:t>A)(</w:t>
      </w:r>
      <w:proofErr w:type="gramEnd"/>
      <w:r w:rsidRPr="000164DF">
        <w:t>b) of the Act)?</w:t>
      </w:r>
    </w:p>
    <w:p w14:paraId="5D6AF3F3" w14:textId="77777777" w:rsidR="00051437" w:rsidRPr="000164DF" w:rsidRDefault="00051437" w:rsidP="005802DE">
      <w:pPr>
        <w:pStyle w:val="ListBullet"/>
      </w:pPr>
      <w:r w:rsidRPr="000164DF">
        <w:t>Have the views of relevant emergency management and natural resources management agencies been sought in the preliminary assessment stage of strategic work?</w:t>
      </w:r>
    </w:p>
    <w:p w14:paraId="29C89E2E" w14:textId="7D8C0D05" w:rsidR="00E7117E" w:rsidRPr="000164DF" w:rsidRDefault="00051437" w:rsidP="005802DE">
      <w:pPr>
        <w:pStyle w:val="ListBullet"/>
      </w:pPr>
      <w:r w:rsidRPr="000164DF">
        <w:t xml:space="preserve">Is the amendment supported by a </w:t>
      </w:r>
      <w:r w:rsidR="0026325C" w:rsidRPr="000164DF">
        <w:t>c</w:t>
      </w:r>
      <w:r w:rsidRPr="000164DF">
        <w:t xml:space="preserve">limate change consideration report (or suitable equivalent report).  The statement in the explanatory report should be drawn from the prepared </w:t>
      </w:r>
      <w:r w:rsidR="0026325C" w:rsidRPr="000164DF">
        <w:t>c</w:t>
      </w:r>
      <w:r w:rsidRPr="000164DF">
        <w:t>limate change consideration report or other technical reports.</w:t>
      </w:r>
    </w:p>
    <w:p w14:paraId="2EA8F09D" w14:textId="37A8E85A" w:rsidR="00317249" w:rsidRPr="00392ECB" w:rsidRDefault="00317249" w:rsidP="008C0ECB">
      <w:pPr>
        <w:pStyle w:val="Heading3"/>
        <w:numPr>
          <w:ilvl w:val="0"/>
          <w:numId w:val="9"/>
        </w:numPr>
        <w:ind w:left="284"/>
      </w:pPr>
      <w:r w:rsidRPr="00317249">
        <w:t>Does the amendment address relevant bushfire risk?</w:t>
      </w:r>
    </w:p>
    <w:p w14:paraId="3E5073AC" w14:textId="77777777" w:rsidR="00311F0C" w:rsidRPr="00392ECB" w:rsidRDefault="00311F0C" w:rsidP="00311F0C">
      <w:r w:rsidRPr="00392ECB">
        <w:t>An amendment must be assessed to determine whether the changes proposed will result in any increase to the risk to life as a priority, property, community infrastructure and the natural environment from bushfire.</w:t>
      </w:r>
    </w:p>
    <w:p w14:paraId="08958FA9" w14:textId="6653CE94" w:rsidR="00E45307" w:rsidRPr="00CE5A83" w:rsidRDefault="00E45307" w:rsidP="005802DE">
      <w:pPr>
        <w:pStyle w:val="ListBullet"/>
      </w:pPr>
      <w:r w:rsidRPr="00CE5A83">
        <w:t xml:space="preserve">Does the amendment meet the objectives and give effect to the strategies to address bushfire risk in the Planning Policy Framework </w:t>
      </w:r>
      <w:r w:rsidR="00642196" w:rsidRPr="00CE5A83">
        <w:t xml:space="preserve">at </w:t>
      </w:r>
      <w:r w:rsidR="00360B36" w:rsidRPr="00CE5A83">
        <w:t>c</w:t>
      </w:r>
      <w:r w:rsidRPr="00CE5A83">
        <w:t>lause 13.02 of the planning scheme?</w:t>
      </w:r>
    </w:p>
    <w:p w14:paraId="6CB50E06" w14:textId="77777777" w:rsidR="00E45307" w:rsidRPr="00CE5A83" w:rsidRDefault="00E45307" w:rsidP="005802DE">
      <w:pPr>
        <w:pStyle w:val="ListBullet"/>
      </w:pPr>
      <w:r w:rsidRPr="00CE5A83">
        <w:t>Has the view of the relevant fire authority been sought in formulating the amendment? If the relevant fire authority has provided advice this should be summarised in the explanatory report.</w:t>
      </w:r>
    </w:p>
    <w:p w14:paraId="78E7EEE4" w14:textId="3828E2C7" w:rsidR="00E45307" w:rsidRPr="00CE5A83" w:rsidRDefault="00E45307" w:rsidP="005802DE">
      <w:pPr>
        <w:pStyle w:val="ListBullet"/>
      </w:pPr>
      <w:r w:rsidRPr="00CE5A83">
        <w:t xml:space="preserve">If the planning scheme includes a Local Planning Policy Framework at </w:t>
      </w:r>
      <w:r w:rsidR="00360B36" w:rsidRPr="00CE5A83">
        <w:t>c</w:t>
      </w:r>
      <w:r w:rsidRPr="00CE5A83">
        <w:t xml:space="preserve">lause 20, is the amendment consistent with the objectives and strategies that apply to bushfire risk? </w:t>
      </w:r>
    </w:p>
    <w:p w14:paraId="10B44ECD" w14:textId="74C4A4A0" w:rsidR="00197D92" w:rsidRPr="00CE5A83" w:rsidRDefault="00E45307" w:rsidP="005802DE">
      <w:pPr>
        <w:pStyle w:val="ListBullet"/>
      </w:pPr>
      <w:r w:rsidRPr="00CE5A83">
        <w:t>Is local policy for bushfire risk management required to support the amendment?</w:t>
      </w:r>
    </w:p>
    <w:p w14:paraId="45DE857A" w14:textId="1390AC0F" w:rsidR="008F6C5E" w:rsidRPr="00392ECB" w:rsidRDefault="008F6C5E" w:rsidP="008C0ECB">
      <w:pPr>
        <w:pStyle w:val="Heading3"/>
        <w:numPr>
          <w:ilvl w:val="0"/>
          <w:numId w:val="9"/>
        </w:numPr>
        <w:ind w:left="284"/>
      </w:pPr>
      <w:r w:rsidRPr="00392ECB">
        <w:t>Does the amendment comply with the relevant Minister’s Directions?</w:t>
      </w:r>
    </w:p>
    <w:p w14:paraId="100178C8" w14:textId="77777777" w:rsidR="00D378D0" w:rsidRPr="00392ECB" w:rsidRDefault="00D378D0" w:rsidP="005802DE">
      <w:pPr>
        <w:pStyle w:val="ListBullet"/>
      </w:pPr>
      <w:r w:rsidRPr="00392ECB">
        <w:t xml:space="preserve">Does the amendment comply with the requirements of the </w:t>
      </w:r>
      <w:r w:rsidRPr="00360B36">
        <w:rPr>
          <w:i/>
          <w:iCs/>
        </w:rPr>
        <w:t>Ministerial Direction - The Form and Content of Planning Schemes</w:t>
      </w:r>
      <w:r w:rsidRPr="00392ECB">
        <w:t xml:space="preserve"> (section 7(5) of the Act)? </w:t>
      </w:r>
    </w:p>
    <w:p w14:paraId="2383506C" w14:textId="77777777" w:rsidR="00D378D0" w:rsidRDefault="00D378D0" w:rsidP="005802DE">
      <w:pPr>
        <w:pStyle w:val="ListBullet"/>
      </w:pPr>
      <w:r>
        <w:t xml:space="preserve">Do any other Minister’s Directions apply to the amendment? If so, have they been complied with? </w:t>
      </w:r>
    </w:p>
    <w:p w14:paraId="7FB108CF" w14:textId="77777777" w:rsidR="00D378D0" w:rsidRPr="00392ECB" w:rsidRDefault="00D378D0" w:rsidP="005802DE">
      <w:pPr>
        <w:pStyle w:val="ListBullet"/>
      </w:pPr>
      <w:r w:rsidRPr="00392ECB">
        <w:t>Is the amendment accompanied by all the information required by a direction?</w:t>
      </w:r>
    </w:p>
    <w:p w14:paraId="5BA7B870" w14:textId="069A1EAE" w:rsidR="007B7849" w:rsidRDefault="007B7849" w:rsidP="008C0ECB">
      <w:pPr>
        <w:pStyle w:val="Heading3"/>
        <w:numPr>
          <w:ilvl w:val="0"/>
          <w:numId w:val="9"/>
        </w:numPr>
        <w:ind w:left="284"/>
      </w:pPr>
      <w:r w:rsidRPr="002E39CB">
        <w:t>How does</w:t>
      </w:r>
      <w:r w:rsidRPr="00B215E2">
        <w:t xml:space="preserve"> the amendment support or implement the Planning Policy Framework (</w:t>
      </w:r>
      <w:r>
        <w:t>PPF</w:t>
      </w:r>
      <w:r w:rsidRPr="00B215E2">
        <w:t>)?</w:t>
      </w:r>
    </w:p>
    <w:p w14:paraId="5644AFF5" w14:textId="77777777" w:rsidR="00162381" w:rsidRPr="00B215E2" w:rsidRDefault="00162381" w:rsidP="00162381">
      <w:r w:rsidRPr="00B215E2">
        <w:t xml:space="preserve">To ensure planning schemes further the objectives of planning in Victoria, planning authorities must </w:t>
      </w:r>
      <w:proofErr w:type="gramStart"/>
      <w:r w:rsidRPr="00B215E2">
        <w:t>take into account</w:t>
      </w:r>
      <w:proofErr w:type="gramEnd"/>
      <w:r w:rsidRPr="00B215E2">
        <w:t xml:space="preserve"> and give effect to the general principles and specific policies contained in the </w:t>
      </w:r>
      <w:r>
        <w:t>PPF</w:t>
      </w:r>
      <w:r w:rsidRPr="00B215E2">
        <w:t xml:space="preserve">. </w:t>
      </w:r>
    </w:p>
    <w:p w14:paraId="0FCE27D7" w14:textId="77777777" w:rsidR="00B44EC5" w:rsidRPr="00B215E2" w:rsidRDefault="00B44EC5" w:rsidP="005802DE">
      <w:pPr>
        <w:pStyle w:val="ListBullet"/>
      </w:pPr>
      <w:r w:rsidRPr="00B215E2">
        <w:t xml:space="preserve">What objectives and strategies of the </w:t>
      </w:r>
      <w:r>
        <w:t>PPF</w:t>
      </w:r>
      <w:r w:rsidRPr="00B215E2">
        <w:t xml:space="preserve"> are relevant and how are they relevant?</w:t>
      </w:r>
    </w:p>
    <w:p w14:paraId="72DB2065" w14:textId="77777777" w:rsidR="00B44EC5" w:rsidRPr="00B215E2" w:rsidRDefault="00B44EC5" w:rsidP="005802DE">
      <w:pPr>
        <w:pStyle w:val="ListBullet"/>
      </w:pPr>
      <w:r w:rsidRPr="00B215E2">
        <w:t xml:space="preserve">Does the amendment or proposal support or give effect to the objectives and strategies of the </w:t>
      </w:r>
      <w:r>
        <w:t>PPF</w:t>
      </w:r>
      <w:r w:rsidRPr="00B215E2">
        <w:t>?</w:t>
      </w:r>
    </w:p>
    <w:p w14:paraId="5B76B2DC" w14:textId="30258508" w:rsidR="00B44EC5" w:rsidRPr="00B215E2" w:rsidRDefault="00B44EC5" w:rsidP="005802DE">
      <w:pPr>
        <w:pStyle w:val="ListBullet"/>
      </w:pPr>
      <w:r w:rsidRPr="00B215E2">
        <w:t xml:space="preserve">Are there any competing </w:t>
      </w:r>
      <w:r>
        <w:t>PPF</w:t>
      </w:r>
      <w:r w:rsidRPr="00B215E2">
        <w:t xml:space="preserve"> objectives? If so, how have they been balanced in favour of net community benefit and sustainable development (</w:t>
      </w:r>
      <w:r w:rsidR="00360B36">
        <w:t>c</w:t>
      </w:r>
      <w:r w:rsidRPr="00B215E2">
        <w:t xml:space="preserve">lause </w:t>
      </w:r>
      <w:r w:rsidRPr="000B5CA4">
        <w:t>71.02-3</w:t>
      </w:r>
      <w:r w:rsidRPr="00B215E2">
        <w:t xml:space="preserve"> of the planning scheme)?</w:t>
      </w:r>
    </w:p>
    <w:p w14:paraId="73B8789C" w14:textId="77777777" w:rsidR="00B44EC5" w:rsidRPr="00B215E2" w:rsidRDefault="00B44EC5" w:rsidP="005802DE">
      <w:pPr>
        <w:pStyle w:val="ListBullet"/>
      </w:pPr>
      <w:r w:rsidRPr="00B215E2">
        <w:t>Does the amendment support or give effect to any relevant adopted state policy?</w:t>
      </w:r>
    </w:p>
    <w:p w14:paraId="7AF5B281" w14:textId="2A6D459F" w:rsidR="00E02C32" w:rsidRDefault="00E02C32" w:rsidP="00E02C32">
      <w:r>
        <w:lastRenderedPageBreak/>
        <w:t xml:space="preserve">If the planning scheme includes a Municipal Planning Strategy (MPS) at </w:t>
      </w:r>
      <w:r w:rsidR="00360B36">
        <w:t>c</w:t>
      </w:r>
      <w:r>
        <w:t xml:space="preserve">lause 02 and </w:t>
      </w:r>
      <w:r w:rsidRPr="00B215E2">
        <w:t>the amendment seeks to introduce or amend a local planning policy</w:t>
      </w:r>
      <w:r>
        <w:t xml:space="preserve"> in the PPF</w:t>
      </w:r>
      <w:r w:rsidRPr="00B215E2">
        <w:t>:</w:t>
      </w:r>
    </w:p>
    <w:p w14:paraId="0E4C2105" w14:textId="77777777" w:rsidR="008069A0" w:rsidRDefault="008069A0" w:rsidP="005802DE">
      <w:pPr>
        <w:pStyle w:val="ListBullet"/>
      </w:pPr>
      <w:r w:rsidRPr="00B215E2">
        <w:t xml:space="preserve">Does </w:t>
      </w:r>
      <w:r w:rsidRPr="00395FC2">
        <w:t>the</w:t>
      </w:r>
      <w:r w:rsidRPr="00B215E2">
        <w:t xml:space="preserve"> </w:t>
      </w:r>
      <w:r>
        <w:t xml:space="preserve">new or amended </w:t>
      </w:r>
      <w:r w:rsidRPr="00B215E2">
        <w:t xml:space="preserve">local planning policy: </w:t>
      </w:r>
    </w:p>
    <w:p w14:paraId="04552197" w14:textId="77777777" w:rsidR="006C3D78" w:rsidRPr="00633596" w:rsidRDefault="006C3D78" w:rsidP="003335B0">
      <w:pPr>
        <w:pStyle w:val="ListBullet2"/>
      </w:pPr>
      <w:r w:rsidRPr="00633596">
        <w:t>respond to a demonstrated need?</w:t>
      </w:r>
    </w:p>
    <w:p w14:paraId="50F656BA" w14:textId="77777777" w:rsidR="006C3D78" w:rsidRPr="00633596" w:rsidRDefault="006C3D78" w:rsidP="003335B0">
      <w:pPr>
        <w:pStyle w:val="ListBullet2"/>
      </w:pPr>
      <w:r w:rsidRPr="00633596">
        <w:t>implement a strategic direction in the MPS?</w:t>
      </w:r>
    </w:p>
    <w:p w14:paraId="1569FDBD" w14:textId="77777777" w:rsidR="006C3D78" w:rsidRPr="00633596" w:rsidRDefault="006C3D78" w:rsidP="003335B0">
      <w:pPr>
        <w:pStyle w:val="ListBullet2"/>
      </w:pPr>
      <w:r w:rsidRPr="00633596">
        <w:t>relate to a specific discretion or group of discretions in the planning scheme?</w:t>
      </w:r>
    </w:p>
    <w:p w14:paraId="1E37FFEC" w14:textId="77777777" w:rsidR="006C3D78" w:rsidRPr="00633596" w:rsidRDefault="006C3D78" w:rsidP="003335B0">
      <w:pPr>
        <w:pStyle w:val="ListBullet2"/>
      </w:pPr>
      <w:r w:rsidRPr="00633596">
        <w:t xml:space="preserve">assist the responsible authority to </w:t>
      </w:r>
      <w:proofErr w:type="gramStart"/>
      <w:r w:rsidRPr="00633596">
        <w:t>make a decision</w:t>
      </w:r>
      <w:proofErr w:type="gramEnd"/>
      <w:r w:rsidRPr="00633596">
        <w:t>?</w:t>
      </w:r>
    </w:p>
    <w:p w14:paraId="6561C66A" w14:textId="77777777" w:rsidR="006C3D78" w:rsidRPr="00633596" w:rsidRDefault="006C3D78" w:rsidP="003335B0">
      <w:pPr>
        <w:pStyle w:val="ListBullet2"/>
      </w:pPr>
      <w:r w:rsidRPr="00633596">
        <w:t>assist any other person to understand whether a proposal is likely to be supported?</w:t>
      </w:r>
    </w:p>
    <w:p w14:paraId="08F473BA" w14:textId="77777777" w:rsidR="004233AC" w:rsidRDefault="004233AC" w:rsidP="005802DE">
      <w:pPr>
        <w:pStyle w:val="ListBullet"/>
      </w:pPr>
      <w:r w:rsidRPr="00B215E2">
        <w:t xml:space="preserve">Does the amendment affect any other </w:t>
      </w:r>
      <w:r>
        <w:t>existing planning policy or tool</w:t>
      </w:r>
      <w:r w:rsidRPr="00B215E2">
        <w:t>?</w:t>
      </w:r>
    </w:p>
    <w:p w14:paraId="25084C30" w14:textId="3D14A3B4" w:rsidR="00CF6A04" w:rsidRDefault="004233AC" w:rsidP="005802DE">
      <w:pPr>
        <w:pStyle w:val="ListBullet"/>
      </w:pPr>
      <w:r w:rsidRPr="00B215E2">
        <w:t>Is a local planning policy necessary</w:t>
      </w:r>
      <w:r>
        <w:t xml:space="preserve"> </w:t>
      </w:r>
      <w:r w:rsidR="00B45963">
        <w:t>or</w:t>
      </w:r>
      <w:r w:rsidRPr="00B215E2">
        <w:t xml:space="preserve"> is the issue adequately covered by another planning tool (eg overlay) or decision guideline?</w:t>
      </w:r>
    </w:p>
    <w:p w14:paraId="18ECAF05" w14:textId="01F952E6" w:rsidR="00C1197B" w:rsidRDefault="005017B1" w:rsidP="008C0ECB">
      <w:pPr>
        <w:pStyle w:val="Heading3"/>
        <w:numPr>
          <w:ilvl w:val="0"/>
          <w:numId w:val="9"/>
        </w:numPr>
        <w:ind w:left="284"/>
      </w:pPr>
      <w:r>
        <w:t>Is the amendment consistent with the delivery of the relevant housing target set out in the Planning Policy Framework</w:t>
      </w:r>
      <w:r w:rsidR="00C1197B" w:rsidRPr="00B215E2">
        <w:t>?</w:t>
      </w:r>
    </w:p>
    <w:p w14:paraId="6FEC4BD0" w14:textId="77777777" w:rsidR="00395FC2" w:rsidRPr="00E72475" w:rsidRDefault="00395FC2" w:rsidP="00395FC2">
      <w:r>
        <w:t>An</w:t>
      </w:r>
      <w:r w:rsidRPr="004A0BBC">
        <w:t xml:space="preserve"> </w:t>
      </w:r>
      <w:r>
        <w:t>amendment</w:t>
      </w:r>
      <w:r w:rsidRPr="004A0BBC">
        <w:t xml:space="preserve"> </w:t>
      </w:r>
      <w:r>
        <w:t>must</w:t>
      </w:r>
      <w:r w:rsidRPr="004A0BBC">
        <w:t xml:space="preserve"> </w:t>
      </w:r>
      <w:r>
        <w:t>be</w:t>
      </w:r>
      <w:r w:rsidRPr="004A0BBC">
        <w:t xml:space="preserve"> </w:t>
      </w:r>
      <w:r>
        <w:t>assessed</w:t>
      </w:r>
      <w:r w:rsidRPr="004A0BBC">
        <w:t xml:space="preserve"> </w:t>
      </w:r>
      <w:r>
        <w:t>to</w:t>
      </w:r>
      <w:r w:rsidRPr="004A0BBC">
        <w:t xml:space="preserve"> </w:t>
      </w:r>
      <w:r>
        <w:t>determine whether</w:t>
      </w:r>
      <w:r w:rsidRPr="004A0BBC">
        <w:t xml:space="preserve"> </w:t>
      </w:r>
      <w:r>
        <w:t>the</w:t>
      </w:r>
      <w:r w:rsidRPr="004A0BBC">
        <w:t xml:space="preserve"> </w:t>
      </w:r>
      <w:r>
        <w:t>changes</w:t>
      </w:r>
      <w:r w:rsidRPr="004A0BBC">
        <w:t xml:space="preserve"> </w:t>
      </w:r>
      <w:r>
        <w:t>proposed</w:t>
      </w:r>
      <w:r w:rsidRPr="004A0BBC">
        <w:t xml:space="preserve"> </w:t>
      </w:r>
      <w:r>
        <w:t>will</w:t>
      </w:r>
      <w:r w:rsidRPr="004A0BBC">
        <w:t xml:space="preserve"> </w:t>
      </w:r>
      <w:r>
        <w:t>support the provision of housing capacity in a planning scheme.</w:t>
      </w:r>
    </w:p>
    <w:p w14:paraId="57256B4A" w14:textId="77777777" w:rsidR="00395FC2" w:rsidRDefault="00395FC2" w:rsidP="005802DE">
      <w:pPr>
        <w:pStyle w:val="ListParagraph"/>
      </w:pPr>
      <w:r>
        <w:t>Will the amendment impact existing or new land available for housing in the municipality?</w:t>
      </w:r>
    </w:p>
    <w:p w14:paraId="41DB72A9" w14:textId="68301FFD" w:rsidR="00C1197B" w:rsidRDefault="00395FC2" w:rsidP="005802DE">
      <w:pPr>
        <w:pStyle w:val="ListParagraph"/>
      </w:pPr>
      <w:r>
        <w:t>Does the amendment or proposal support or give effect to the objectives and strategies at Clause 11.02 (Managing Growth) and Clause 16.01-1S (Housing Supply)?</w:t>
      </w:r>
    </w:p>
    <w:p w14:paraId="2513F900" w14:textId="6F6CF40C" w:rsidR="00FB6583" w:rsidRPr="00B215E2" w:rsidRDefault="00FB6583" w:rsidP="008C0ECB">
      <w:pPr>
        <w:pStyle w:val="Heading3"/>
        <w:numPr>
          <w:ilvl w:val="0"/>
          <w:numId w:val="9"/>
        </w:numPr>
        <w:ind w:left="284"/>
      </w:pPr>
      <w:r w:rsidRPr="00B215E2">
        <w:t>How does the amendment support or implement the Local Planning Policy Framework (LPPF) and, specifically, the Municipal Strategic Statement (MSS)?</w:t>
      </w:r>
    </w:p>
    <w:p w14:paraId="02E1B8BE" w14:textId="5BD8FA0B" w:rsidR="00BE4398" w:rsidRDefault="00BE4398" w:rsidP="00BE4398">
      <w:r>
        <w:t xml:space="preserve">This strategic consideration only applies if the planning scheme includes an LPPF at </w:t>
      </w:r>
      <w:r w:rsidR="00360B36">
        <w:t>c</w:t>
      </w:r>
      <w:r>
        <w:t>lause 20.</w:t>
      </w:r>
    </w:p>
    <w:p w14:paraId="2878F72A" w14:textId="5B37E37E" w:rsidR="00BE4398" w:rsidRPr="00B215E2" w:rsidRDefault="00BE4398" w:rsidP="00BE4398">
      <w:r w:rsidRPr="00B215E2">
        <w:t xml:space="preserve">The LPPF sets a local strategic policy context for a municipality. It comprises </w:t>
      </w:r>
      <w:r w:rsidR="00B45963">
        <w:t xml:space="preserve">of </w:t>
      </w:r>
      <w:r w:rsidRPr="00B215E2">
        <w:t>the MSS and local planning policies.</w:t>
      </w:r>
    </w:p>
    <w:p w14:paraId="00A2E5C3" w14:textId="5CA49047" w:rsidR="006C3D78" w:rsidRPr="00972F4C" w:rsidRDefault="00DB5BA4" w:rsidP="00DB5BA4">
      <w:pPr>
        <w:pStyle w:val="Heading4"/>
        <w:rPr>
          <w:i w:val="0"/>
          <w:iCs w:val="0"/>
        </w:rPr>
      </w:pPr>
      <w:r w:rsidRPr="00972F4C">
        <w:rPr>
          <w:i w:val="0"/>
          <w:iCs w:val="0"/>
        </w:rPr>
        <w:t>Municipal Strategic Statement</w:t>
      </w:r>
    </w:p>
    <w:p w14:paraId="44695DF7" w14:textId="77777777" w:rsidR="0075016D" w:rsidRPr="00B215E2" w:rsidRDefault="0075016D" w:rsidP="0075016D">
      <w:r w:rsidRPr="00B215E2">
        <w:t xml:space="preserve">The MSS contains the strategic planning objectives of the </w:t>
      </w:r>
      <w:proofErr w:type="gramStart"/>
      <w:r w:rsidRPr="00B215E2">
        <w:t>council</w:t>
      </w:r>
      <w:proofErr w:type="gramEnd"/>
      <w:r w:rsidRPr="00B215E2">
        <w:t xml:space="preserve"> and the strategies employed to achieve them. There should be a clear link between the objectives and outcomes sought by the MSS and the requirements applied in the </w:t>
      </w:r>
      <w:r>
        <w:t xml:space="preserve">planning </w:t>
      </w:r>
      <w:r w:rsidRPr="00B215E2">
        <w:t>scheme. When preparing an amendment to the planning scheme, the planning authority must take the MSS into account (section 12(</w:t>
      </w:r>
      <w:proofErr w:type="gramStart"/>
      <w:r w:rsidRPr="00B215E2">
        <w:t>2)(</w:t>
      </w:r>
      <w:proofErr w:type="gramEnd"/>
      <w:r w:rsidRPr="00B215E2">
        <w:t>ab) of the Act). Questions that should be addressed include:</w:t>
      </w:r>
    </w:p>
    <w:p w14:paraId="2F4AF15D" w14:textId="77777777" w:rsidR="00E87607" w:rsidRPr="00B215E2" w:rsidRDefault="00E87607" w:rsidP="005802DE">
      <w:pPr>
        <w:pStyle w:val="ListBullet"/>
      </w:pPr>
      <w:r w:rsidRPr="00B215E2">
        <w:t>How does the amendment seek to implement or support the MSS?</w:t>
      </w:r>
    </w:p>
    <w:p w14:paraId="691A3701" w14:textId="77777777" w:rsidR="00E87607" w:rsidRPr="00B215E2" w:rsidRDefault="00E87607" w:rsidP="005802DE">
      <w:pPr>
        <w:pStyle w:val="ListBullet"/>
      </w:pPr>
      <w:r w:rsidRPr="00B215E2">
        <w:t>Does the amendment seek to change the objectives or strategies of the MSS? If so, what is the change?</w:t>
      </w:r>
    </w:p>
    <w:p w14:paraId="2DBD0060" w14:textId="77777777" w:rsidR="00E87607" w:rsidRPr="00B215E2" w:rsidRDefault="00E87607" w:rsidP="005802DE">
      <w:pPr>
        <w:pStyle w:val="ListBullet"/>
      </w:pPr>
      <w:r w:rsidRPr="00B215E2">
        <w:t>What effect will any change to the MSS have on the rest of the MSS?</w:t>
      </w:r>
    </w:p>
    <w:p w14:paraId="5A394B9B" w14:textId="77777777" w:rsidR="00001899" w:rsidRPr="00C1354B" w:rsidRDefault="00001899" w:rsidP="003335B0">
      <w:pPr>
        <w:pStyle w:val="ListBullet2"/>
      </w:pPr>
      <w:r w:rsidRPr="00C1354B">
        <w:t>Is the amendment consistent with strategic directions elsewhere in the MSS?</w:t>
      </w:r>
    </w:p>
    <w:p w14:paraId="631655C5" w14:textId="77777777" w:rsidR="00001899" w:rsidRPr="00C1354B" w:rsidRDefault="00001899" w:rsidP="003335B0">
      <w:pPr>
        <w:pStyle w:val="ListBullet2"/>
      </w:pPr>
      <w:r w:rsidRPr="00C1354B">
        <w:lastRenderedPageBreak/>
        <w:t>What is the cumulative effect of this amendment on the other objectives in the MSS? For example, how will the introduction of a Heritage Overlay affect the housing or economic development objectives of the municipality?</w:t>
      </w:r>
    </w:p>
    <w:p w14:paraId="3A0A8006" w14:textId="77777777" w:rsidR="00F43AB7" w:rsidRPr="00F43AB7" w:rsidRDefault="00F43AB7" w:rsidP="00F43AB7">
      <w:pPr>
        <w:pStyle w:val="Heading4"/>
        <w:rPr>
          <w:i w:val="0"/>
          <w:iCs w:val="0"/>
        </w:rPr>
      </w:pPr>
      <w:r w:rsidRPr="00F43AB7">
        <w:rPr>
          <w:i w:val="0"/>
          <w:iCs w:val="0"/>
        </w:rPr>
        <w:t>Local Planning Policy</w:t>
      </w:r>
    </w:p>
    <w:p w14:paraId="2C88A0BA" w14:textId="77777777" w:rsidR="00C5694C" w:rsidRPr="00B215E2" w:rsidRDefault="00C5694C" w:rsidP="00C5694C">
      <w:r w:rsidRPr="00B215E2">
        <w:t xml:space="preserve">A local planning policy is a tool for day-to-day decision making in relation to a specific discretion in the planning scheme. It helps the responsible authority and other users of the </w:t>
      </w:r>
      <w:r>
        <w:t xml:space="preserve">planning </w:t>
      </w:r>
      <w:r w:rsidRPr="00B215E2">
        <w:t xml:space="preserve">scheme to understand how a particular discretion is likely to be exercised.  </w:t>
      </w:r>
    </w:p>
    <w:p w14:paraId="108AC110" w14:textId="77777777" w:rsidR="00C5694C" w:rsidRDefault="00C5694C" w:rsidP="00C5694C">
      <w:r w:rsidRPr="00B215E2">
        <w:t>If the amendment seeks to introduce or amend a local planning policy:</w:t>
      </w:r>
    </w:p>
    <w:p w14:paraId="579D1A5F" w14:textId="003BD121" w:rsidR="00F948DB" w:rsidRPr="00B215E2" w:rsidRDefault="00F948DB" w:rsidP="005802DE">
      <w:pPr>
        <w:pStyle w:val="ListBullet"/>
      </w:pPr>
      <w:r w:rsidRPr="00B215E2">
        <w:t xml:space="preserve">Does the local planning policy: </w:t>
      </w:r>
    </w:p>
    <w:p w14:paraId="706BF60B" w14:textId="77777777" w:rsidR="00434FE9" w:rsidRPr="00B215E2" w:rsidRDefault="00434FE9" w:rsidP="003335B0">
      <w:pPr>
        <w:pStyle w:val="ListBullet2"/>
      </w:pPr>
      <w:r w:rsidRPr="00B215E2">
        <w:t>respond to a demonstrated need?</w:t>
      </w:r>
    </w:p>
    <w:p w14:paraId="78CB017F" w14:textId="77777777" w:rsidR="00434FE9" w:rsidRPr="00B215E2" w:rsidRDefault="00434FE9" w:rsidP="003335B0">
      <w:pPr>
        <w:pStyle w:val="ListBullet2"/>
      </w:pPr>
      <w:r w:rsidRPr="00B215E2">
        <w:t>implement an objective or strategy in the MSS?</w:t>
      </w:r>
    </w:p>
    <w:p w14:paraId="1F056EEF" w14:textId="77777777" w:rsidR="00434FE9" w:rsidRPr="00B215E2" w:rsidRDefault="00434FE9" w:rsidP="003335B0">
      <w:pPr>
        <w:pStyle w:val="ListBullet2"/>
      </w:pPr>
      <w:r w:rsidRPr="00B215E2">
        <w:t xml:space="preserve">relate to a specific discretion or group of discretions in the </w:t>
      </w:r>
      <w:r>
        <w:t xml:space="preserve">planning </w:t>
      </w:r>
      <w:r w:rsidRPr="00B215E2">
        <w:t>scheme?</w:t>
      </w:r>
    </w:p>
    <w:p w14:paraId="2E7D7BCD" w14:textId="77777777" w:rsidR="00434FE9" w:rsidRPr="00B215E2" w:rsidRDefault="00434FE9" w:rsidP="003335B0">
      <w:pPr>
        <w:pStyle w:val="ListBullet2"/>
      </w:pPr>
      <w:r w:rsidRPr="00B215E2">
        <w:t xml:space="preserve">assist the responsible authority to </w:t>
      </w:r>
      <w:proofErr w:type="gramStart"/>
      <w:r w:rsidRPr="00B215E2">
        <w:t>make a decision</w:t>
      </w:r>
      <w:proofErr w:type="gramEnd"/>
      <w:r w:rsidRPr="00B215E2">
        <w:t>?</w:t>
      </w:r>
    </w:p>
    <w:p w14:paraId="1F032B0F" w14:textId="77777777" w:rsidR="00434FE9" w:rsidRPr="00B215E2" w:rsidRDefault="00434FE9" w:rsidP="003335B0">
      <w:pPr>
        <w:pStyle w:val="ListBullet2"/>
      </w:pPr>
      <w:r w:rsidRPr="00B215E2">
        <w:t>assist any other person to understand whether a proposal is likely to be supported or not?</w:t>
      </w:r>
    </w:p>
    <w:p w14:paraId="31F2AD6D" w14:textId="77777777" w:rsidR="00642722" w:rsidRPr="00B215E2" w:rsidRDefault="00642722" w:rsidP="005802DE">
      <w:pPr>
        <w:pStyle w:val="ListBullet"/>
      </w:pPr>
      <w:r w:rsidRPr="00B215E2">
        <w:t>Does the amendment affect any other existi</w:t>
      </w:r>
      <w:r>
        <w:t>ng local planning policy or tool</w:t>
      </w:r>
      <w:r w:rsidRPr="00B215E2">
        <w:t>?</w:t>
      </w:r>
    </w:p>
    <w:p w14:paraId="45F3F7E1" w14:textId="55B8C0DD" w:rsidR="00642722" w:rsidRPr="00B215E2" w:rsidRDefault="00642722" w:rsidP="005802DE">
      <w:pPr>
        <w:pStyle w:val="ListBullet"/>
      </w:pPr>
      <w:r w:rsidRPr="00B215E2">
        <w:t xml:space="preserve">Is a local </w:t>
      </w:r>
      <w:r>
        <w:t xml:space="preserve">planning policy necessary </w:t>
      </w:r>
      <w:r w:rsidR="00A14D18">
        <w:t>or</w:t>
      </w:r>
      <w:r w:rsidRPr="00B215E2">
        <w:t xml:space="preserve"> is the issue adequately covered by another planning tool (eg overlay) or decision guideline?</w:t>
      </w:r>
    </w:p>
    <w:p w14:paraId="5CBA10CF" w14:textId="77777777" w:rsidR="00456D6E" w:rsidRPr="00B215E2" w:rsidRDefault="00456D6E" w:rsidP="00456D6E">
      <w:r w:rsidRPr="00830E00">
        <w:rPr>
          <w:i/>
          <w:iCs/>
        </w:rPr>
        <w:t>The Practitioner's Guide to Victoria's Planning Schemes</w:t>
      </w:r>
      <w:r w:rsidRPr="00B215E2">
        <w:t xml:space="preserve"> provides format, content and language guidance for introducing a new or changing an existing local planning policy.</w:t>
      </w:r>
    </w:p>
    <w:p w14:paraId="006D7C8E" w14:textId="10FD63F7" w:rsidR="008D1C5C" w:rsidRPr="008D1C5C" w:rsidRDefault="008D1C5C" w:rsidP="008C0ECB">
      <w:pPr>
        <w:pStyle w:val="Heading3"/>
        <w:numPr>
          <w:ilvl w:val="0"/>
          <w:numId w:val="9"/>
        </w:numPr>
        <w:ind w:left="284"/>
      </w:pPr>
      <w:bookmarkStart w:id="2" w:name="_Hlk515860092"/>
      <w:r w:rsidRPr="008D1C5C">
        <w:t xml:space="preserve">How </w:t>
      </w:r>
      <w:r w:rsidRPr="000C787D">
        <w:t>does</w:t>
      </w:r>
      <w:r w:rsidRPr="008D1C5C">
        <w:t xml:space="preserve"> the amendment support or implement the Municipal Planning Strategy</w:t>
      </w:r>
      <w:bookmarkEnd w:id="2"/>
      <w:r w:rsidRPr="008D1C5C">
        <w:t xml:space="preserve"> (MPS)?</w:t>
      </w:r>
    </w:p>
    <w:p w14:paraId="42419C0E" w14:textId="2D36D12D" w:rsidR="00830E00" w:rsidRDefault="00830E00" w:rsidP="00830E00">
      <w:r>
        <w:t xml:space="preserve">This strategic consideration only applies if the planning scheme includes an MPS at </w:t>
      </w:r>
      <w:r w:rsidR="00360B36">
        <w:t>c</w:t>
      </w:r>
      <w:r>
        <w:t xml:space="preserve">lause 02. </w:t>
      </w:r>
    </w:p>
    <w:p w14:paraId="6A0CA5E4" w14:textId="77777777" w:rsidR="00830E00" w:rsidRPr="00C06D00" w:rsidRDefault="00830E00" w:rsidP="00830E00">
      <w:r>
        <w:t xml:space="preserve">The MPS is a succinct expression of the overarching strategic policy directions of a municipality. It provides for the planning scheme’s policy foundation, based on the municipality’s location and regional context, history, assets, strengths, key attributes and influences.  </w:t>
      </w:r>
      <w:r w:rsidRPr="00C06D00">
        <w:t xml:space="preserve">In answering this question consider: </w:t>
      </w:r>
    </w:p>
    <w:p w14:paraId="063DAAA8" w14:textId="77777777" w:rsidR="00BA674B" w:rsidRPr="00C1354B" w:rsidRDefault="00BA674B" w:rsidP="005802DE">
      <w:pPr>
        <w:pStyle w:val="ListBullet"/>
      </w:pPr>
      <w:r w:rsidRPr="00C1354B">
        <w:t>How does the amendment seek to implement or support the MPS?</w:t>
      </w:r>
    </w:p>
    <w:p w14:paraId="06C8B4A5" w14:textId="77777777" w:rsidR="00BA674B" w:rsidRPr="00C1354B" w:rsidRDefault="00BA674B" w:rsidP="005802DE">
      <w:pPr>
        <w:pStyle w:val="ListBullet"/>
      </w:pPr>
      <w:r w:rsidRPr="00C1354B">
        <w:t>Does the amendment seek to change the strategic directions of the MPS? If so, what is the change?</w:t>
      </w:r>
    </w:p>
    <w:p w14:paraId="5CC6C79A" w14:textId="77777777" w:rsidR="00BA674B" w:rsidRPr="00794F05" w:rsidRDefault="00BA674B" w:rsidP="005802DE">
      <w:pPr>
        <w:pStyle w:val="ListBullet"/>
      </w:pPr>
      <w:r w:rsidRPr="00C1354B">
        <w:t>What effect</w:t>
      </w:r>
      <w:r w:rsidRPr="00794F05">
        <w:t xml:space="preserve"> will any change to the MPS have on the rest of the MPS?</w:t>
      </w:r>
    </w:p>
    <w:p w14:paraId="73F70841" w14:textId="77777777" w:rsidR="00B73F81" w:rsidRPr="003335B0" w:rsidRDefault="00B73F81" w:rsidP="003335B0">
      <w:pPr>
        <w:pStyle w:val="ListBullet2"/>
      </w:pPr>
      <w:r w:rsidRPr="003335B0">
        <w:t>Is the amendment consistent with strategic directions elsewhere in the MPS?</w:t>
      </w:r>
    </w:p>
    <w:p w14:paraId="67048931" w14:textId="77777777" w:rsidR="00B73F81" w:rsidRPr="00794F05" w:rsidRDefault="00B73F81" w:rsidP="003335B0">
      <w:pPr>
        <w:pStyle w:val="ListBullet2"/>
      </w:pPr>
      <w:r w:rsidRPr="003335B0">
        <w:t>What is the cumulative effect of this amendment on the other directions in the MPS? For example, how will the introduction of a Heritage Overlay affect the housing or economic development</w:t>
      </w:r>
      <w:r w:rsidRPr="00794F05">
        <w:t xml:space="preserve"> directions for the municipality?</w:t>
      </w:r>
    </w:p>
    <w:p w14:paraId="4DF3187C" w14:textId="35AD4FB7" w:rsidR="008E4F7A" w:rsidRPr="00B215E2" w:rsidRDefault="008E4F7A" w:rsidP="008C0ECB">
      <w:pPr>
        <w:pStyle w:val="Heading3"/>
        <w:numPr>
          <w:ilvl w:val="0"/>
          <w:numId w:val="9"/>
        </w:numPr>
        <w:ind w:left="284"/>
      </w:pPr>
      <w:r w:rsidRPr="00B215E2">
        <w:lastRenderedPageBreak/>
        <w:t>Does the amendment make proper use of the Victoria Planning Provisions?</w:t>
      </w:r>
    </w:p>
    <w:p w14:paraId="601EE932" w14:textId="77777777" w:rsidR="00C05C21" w:rsidRPr="00B215E2" w:rsidRDefault="00C05C21" w:rsidP="00C05C21">
      <w:r w:rsidRPr="00B215E2">
        <w:t xml:space="preserve">The application of zones, overlays and local provisions must have a readily discernible basis in the </w:t>
      </w:r>
      <w:r>
        <w:t>PPF</w:t>
      </w:r>
      <w:r w:rsidRPr="00B215E2">
        <w:t xml:space="preserve"> or LPPF. </w:t>
      </w:r>
    </w:p>
    <w:p w14:paraId="6238D038" w14:textId="77777777" w:rsidR="00D707CC" w:rsidRPr="00B215E2" w:rsidRDefault="00D707CC" w:rsidP="005802DE">
      <w:pPr>
        <w:pStyle w:val="ListBullet"/>
      </w:pPr>
      <w:r w:rsidRPr="00B215E2">
        <w:t xml:space="preserve">Does the amendment use the most appropriate VPP tool to achieve the strategic objective(s) of the </w:t>
      </w:r>
      <w:r>
        <w:t xml:space="preserve">planning </w:t>
      </w:r>
      <w:r w:rsidRPr="00B215E2">
        <w:t>scheme? (For example, is an appropriate zone or overlay used?) How does the selected tool give effect to the intended outcome?</w:t>
      </w:r>
    </w:p>
    <w:p w14:paraId="3898D4C7" w14:textId="77777777" w:rsidR="00D707CC" w:rsidRPr="00B215E2" w:rsidRDefault="00D707CC" w:rsidP="005802DE">
      <w:pPr>
        <w:pStyle w:val="ListBullet"/>
      </w:pPr>
      <w:r w:rsidRPr="00B215E2">
        <w:t>Does the amendment affect, conflict with or duplicate another existing provision in the planning scheme that deals with the same land, use or development? If so, have the provisions been reconciled?</w:t>
      </w:r>
    </w:p>
    <w:p w14:paraId="5A27A75D" w14:textId="77777777" w:rsidR="00D707CC" w:rsidRPr="00B215E2" w:rsidRDefault="00D707CC" w:rsidP="005802DE">
      <w:pPr>
        <w:pStyle w:val="ListBullet"/>
      </w:pPr>
      <w:r w:rsidRPr="00B215E2">
        <w:t>Does the control capture matters that do not specifically relate to the purpose or objectives of the control or matters that should not be dealt with under planning?</w:t>
      </w:r>
    </w:p>
    <w:p w14:paraId="3E4C8928" w14:textId="77777777" w:rsidR="00D707CC" w:rsidRPr="00B215E2" w:rsidRDefault="00D707CC" w:rsidP="005802DE">
      <w:pPr>
        <w:pStyle w:val="ListBullet"/>
      </w:pPr>
      <w:r w:rsidRPr="00B215E2">
        <w:t>Does the amendment make any existing provisions in the planning scheme redundant? If so, does the amendment remove the redundant provisions?</w:t>
      </w:r>
    </w:p>
    <w:p w14:paraId="11A3B5C1" w14:textId="7C4BAF5F" w:rsidR="00A679F8" w:rsidRDefault="00D707CC" w:rsidP="005802DE">
      <w:pPr>
        <w:pStyle w:val="ListBullet"/>
      </w:pPr>
      <w:r w:rsidRPr="00B215E2">
        <w:t>Is the amendment consistent with any relevant planning practice note?</w:t>
      </w:r>
    </w:p>
    <w:tbl>
      <w:tblPr>
        <w:tblStyle w:val="Break-outbox"/>
        <w:tblpPr w:leftFromText="180" w:rightFromText="180" w:vertAnchor="text" w:horzAnchor="margin" w:tblpY="290"/>
        <w:tblW w:w="0" w:type="auto"/>
        <w:tblLook w:val="04A0" w:firstRow="1" w:lastRow="0" w:firstColumn="1" w:lastColumn="0" w:noHBand="0" w:noVBand="1"/>
      </w:tblPr>
      <w:tblGrid>
        <w:gridCol w:w="9402"/>
      </w:tblGrid>
      <w:tr w:rsidR="00B171BF" w14:paraId="3CF660D3" w14:textId="77777777" w:rsidTr="009269EC">
        <w:tc>
          <w:tcPr>
            <w:tcW w:w="9402" w:type="dxa"/>
            <w:shd w:val="clear" w:color="auto" w:fill="CDFFEF"/>
          </w:tcPr>
          <w:p w14:paraId="5EF333A6" w14:textId="77777777" w:rsidR="00B171BF" w:rsidRPr="001A2C17" w:rsidRDefault="00B171BF" w:rsidP="00B171BF">
            <w:pPr>
              <w:pStyle w:val="Break-outboxtext"/>
            </w:pPr>
            <w:r w:rsidRPr="001A2C17">
              <w:t>Planning practice notes provide best practice guidance about the use and application of many VPP tools, explanation and guidance about statutory processes and recommended structure and wording of statutory documents.</w:t>
            </w:r>
          </w:p>
          <w:p w14:paraId="33116257" w14:textId="77777777" w:rsidR="00B171BF" w:rsidRDefault="00B171BF" w:rsidP="00B171BF">
            <w:pPr>
              <w:pStyle w:val="Break-outboxtext"/>
            </w:pPr>
            <w:r w:rsidRPr="001A2C17">
              <w:t xml:space="preserve">See also the </w:t>
            </w:r>
            <w:r w:rsidRPr="001A2C17">
              <w:rPr>
                <w:i/>
                <w:iCs/>
              </w:rPr>
              <w:t>Practitioner's Guide to Victoria's Planning Schemes</w:t>
            </w:r>
            <w:r w:rsidRPr="001A2C17">
              <w:t xml:space="preserve"> for the planning scheme rules and other guidance about writing for a planning scheme</w:t>
            </w:r>
            <w:r w:rsidRPr="003C58E3">
              <w:t>.</w:t>
            </w:r>
          </w:p>
        </w:tc>
      </w:tr>
    </w:tbl>
    <w:p w14:paraId="326CD252" w14:textId="4FE3AF4B" w:rsidR="00F539EF" w:rsidRPr="00B215E2" w:rsidRDefault="00F539EF" w:rsidP="008C0ECB">
      <w:pPr>
        <w:pStyle w:val="Heading3"/>
        <w:numPr>
          <w:ilvl w:val="0"/>
          <w:numId w:val="9"/>
        </w:numPr>
        <w:ind w:left="284"/>
      </w:pPr>
      <w:r w:rsidRPr="00B215E2">
        <w:t>How does the amendment address the views of relevant agencies?</w:t>
      </w:r>
    </w:p>
    <w:p w14:paraId="670ADB9C" w14:textId="08F924AD" w:rsidR="002B4400" w:rsidRPr="00B215E2" w:rsidRDefault="002B4400" w:rsidP="002B4400">
      <w:r w:rsidRPr="00B215E2">
        <w:t>The amendment must address the views of any relevant agency.</w:t>
      </w:r>
    </w:p>
    <w:p w14:paraId="1A6A7975" w14:textId="7D20204D" w:rsidR="00352AA1" w:rsidRPr="00B215E2" w:rsidRDefault="00352AA1" w:rsidP="005802DE">
      <w:pPr>
        <w:pStyle w:val="ListBullet"/>
      </w:pPr>
      <w:r w:rsidRPr="00B215E2">
        <w:t>H</w:t>
      </w:r>
      <w:r w:rsidR="004831FD">
        <w:t>ow h</w:t>
      </w:r>
      <w:r w:rsidRPr="00B215E2">
        <w:t>ave the views of any relevant agency been addressed?</w:t>
      </w:r>
    </w:p>
    <w:p w14:paraId="22519B08" w14:textId="3B6129A4" w:rsidR="00E36017" w:rsidRPr="00B215E2" w:rsidRDefault="00E36017" w:rsidP="008C0ECB">
      <w:pPr>
        <w:pStyle w:val="Heading3"/>
        <w:numPr>
          <w:ilvl w:val="0"/>
          <w:numId w:val="9"/>
        </w:numPr>
        <w:ind w:left="284"/>
      </w:pPr>
      <w:r w:rsidRPr="00B215E2">
        <w:t xml:space="preserve">Does the amendment address the requirements of the </w:t>
      </w:r>
      <w:r w:rsidRPr="003B537F">
        <w:rPr>
          <w:i/>
        </w:rPr>
        <w:t>Transport Integration Act 2010</w:t>
      </w:r>
      <w:r w:rsidRPr="00B215E2">
        <w:t>?</w:t>
      </w:r>
    </w:p>
    <w:p w14:paraId="5F1F1894" w14:textId="77777777" w:rsidR="00467AD2" w:rsidRPr="00B215E2" w:rsidRDefault="00467AD2" w:rsidP="00CF6A04">
      <w:pPr>
        <w:spacing w:before="80"/>
      </w:pPr>
      <w:r w:rsidRPr="00B215E2">
        <w:t xml:space="preserve">Planning authorities, acting under the </w:t>
      </w:r>
      <w:r w:rsidRPr="00467AD2">
        <w:rPr>
          <w:i/>
          <w:iCs/>
        </w:rPr>
        <w:t>Planning and Environment Act 1987</w:t>
      </w:r>
      <w:r w:rsidRPr="00B215E2">
        <w:t xml:space="preserve">, are an ‘interface body’ under the </w:t>
      </w:r>
      <w:r w:rsidRPr="00467AD2">
        <w:rPr>
          <w:i/>
          <w:iCs/>
        </w:rPr>
        <w:t>Transport Integration Act 2010</w:t>
      </w:r>
      <w:r w:rsidRPr="00B215E2">
        <w:t xml:space="preserve"> (TIA).</w:t>
      </w:r>
    </w:p>
    <w:p w14:paraId="46FEDCD4" w14:textId="1BA5DAF5" w:rsidR="00467AD2" w:rsidRPr="00B215E2" w:rsidRDefault="00467AD2" w:rsidP="00467AD2">
      <w:r w:rsidRPr="00B215E2">
        <w:t xml:space="preserve">The TIA requires a planning authority to have regard to a set of transport system objectives and </w:t>
      </w:r>
      <w:r w:rsidR="00360B36" w:rsidRPr="00B215E2">
        <w:t>decision</w:t>
      </w:r>
      <w:r w:rsidR="00360B36">
        <w:t>-making</w:t>
      </w:r>
      <w:r w:rsidRPr="00B215E2">
        <w:t xml:space="preserve"> principles where a planning scheme amendment is likely to have a ‘significant impact on the transport system’.  </w:t>
      </w:r>
    </w:p>
    <w:p w14:paraId="21C2457E" w14:textId="77777777" w:rsidR="000B51F0" w:rsidRPr="00B215E2" w:rsidRDefault="000B51F0" w:rsidP="005802DE">
      <w:pPr>
        <w:pStyle w:val="ListBullet"/>
      </w:pPr>
      <w:r w:rsidRPr="00B215E2">
        <w:t xml:space="preserve">Is the amendment likely to have a significant impact on the transport system, as defined by section 3 of the </w:t>
      </w:r>
      <w:r>
        <w:t>TIA</w:t>
      </w:r>
      <w:r w:rsidRPr="00B215E2">
        <w:t>?</w:t>
      </w:r>
    </w:p>
    <w:p w14:paraId="321DA22C" w14:textId="7779D6A4" w:rsidR="00744BAF" w:rsidRPr="00B215E2" w:rsidRDefault="00744BAF" w:rsidP="00744BAF">
      <w:r w:rsidRPr="00B215E2">
        <w:t xml:space="preserve">If so, explain how the amendment addresses the transport system objectives and </w:t>
      </w:r>
      <w:r w:rsidR="00360B36" w:rsidRPr="00B215E2">
        <w:t>decision</w:t>
      </w:r>
      <w:r w:rsidR="00360B36">
        <w:t>-making</w:t>
      </w:r>
      <w:r w:rsidRPr="00B215E2">
        <w:t xml:space="preserve"> principles set out in Part 2, Divisions 2 and 3 of the TIA. Document your assessment and provide a short summary in the explanatory report.</w:t>
      </w:r>
    </w:p>
    <w:p w14:paraId="35E34169" w14:textId="77777777" w:rsidR="00744BAF" w:rsidRDefault="00744BAF" w:rsidP="00744BAF">
      <w:r w:rsidRPr="00B215E2">
        <w:t>The TIA also requires a planning authority to have regard to any statement of policy principles:</w:t>
      </w:r>
    </w:p>
    <w:p w14:paraId="48699AFA" w14:textId="77777777" w:rsidR="00D47E4B" w:rsidRPr="00B215E2" w:rsidRDefault="00D47E4B" w:rsidP="005802DE">
      <w:pPr>
        <w:pStyle w:val="ListBullet"/>
      </w:pPr>
      <w:r w:rsidRPr="00B215E2">
        <w:t xml:space="preserve">in which it is specified; or </w:t>
      </w:r>
    </w:p>
    <w:p w14:paraId="166B4E93" w14:textId="77777777" w:rsidR="00D47E4B" w:rsidRPr="00B215E2" w:rsidRDefault="00D47E4B" w:rsidP="005802DE">
      <w:pPr>
        <w:pStyle w:val="ListBullet"/>
      </w:pPr>
      <w:r w:rsidRPr="00B215E2">
        <w:t>that specifies powers or functions which the planning authority is exercising.</w:t>
      </w:r>
    </w:p>
    <w:p w14:paraId="3B87F4CB" w14:textId="637FD4CB" w:rsidR="007E4475" w:rsidRPr="00B215E2" w:rsidRDefault="007E4475" w:rsidP="003E2A8E">
      <w:r w:rsidRPr="00B215E2">
        <w:lastRenderedPageBreak/>
        <w:t xml:space="preserve">A statement of policy principles would set out further objectives and </w:t>
      </w:r>
      <w:r w:rsidR="00153AE1" w:rsidRPr="00B215E2">
        <w:t>decision</w:t>
      </w:r>
      <w:r w:rsidR="00153AE1">
        <w:t>-making</w:t>
      </w:r>
      <w:r w:rsidRPr="00B215E2">
        <w:t xml:space="preserve"> principles for an interface body to have regard to.</w:t>
      </w:r>
    </w:p>
    <w:p w14:paraId="1E7BC119" w14:textId="77777777" w:rsidR="00A00237" w:rsidRPr="00B215E2" w:rsidRDefault="00A00237" w:rsidP="005802DE">
      <w:pPr>
        <w:pStyle w:val="ListBullet"/>
      </w:pPr>
      <w:r w:rsidRPr="00B215E2">
        <w:t xml:space="preserve">Are there any applicable statements of policy principles prepared under section 22 of the </w:t>
      </w:r>
      <w:r>
        <w:t>TIA</w:t>
      </w:r>
      <w:r w:rsidRPr="00B215E2">
        <w:t>?</w:t>
      </w:r>
    </w:p>
    <w:p w14:paraId="7C705E67" w14:textId="72709DC9" w:rsidR="00882439" w:rsidRDefault="00882439" w:rsidP="00CF6A04">
      <w:pPr>
        <w:spacing w:before="60"/>
      </w:pPr>
      <w:r w:rsidRPr="00B215E2">
        <w:t>If so, assess how the amendment addresses any specified policy principles that apply to the proposal. Document your assessment and summarise it in the explanatory report.</w:t>
      </w:r>
    </w:p>
    <w:tbl>
      <w:tblPr>
        <w:tblStyle w:val="Break-outbox"/>
        <w:tblW w:w="0" w:type="auto"/>
        <w:tblLook w:val="04A0" w:firstRow="1" w:lastRow="0" w:firstColumn="1" w:lastColumn="0" w:noHBand="0" w:noVBand="1"/>
      </w:tblPr>
      <w:tblGrid>
        <w:gridCol w:w="9402"/>
      </w:tblGrid>
      <w:tr w:rsidR="00882439" w14:paraId="69090D28" w14:textId="77777777" w:rsidTr="009269EC">
        <w:tc>
          <w:tcPr>
            <w:tcW w:w="9402" w:type="dxa"/>
            <w:shd w:val="clear" w:color="auto" w:fill="CDFFEF"/>
          </w:tcPr>
          <w:p w14:paraId="652F1104" w14:textId="26C30D6B" w:rsidR="00A96206" w:rsidRPr="00A96206" w:rsidRDefault="00A96206" w:rsidP="00CF6A04">
            <w:pPr>
              <w:pStyle w:val="Break-outboxtext"/>
              <w:spacing w:before="60" w:after="60"/>
            </w:pPr>
            <w:r w:rsidRPr="0042680F">
              <w:t xml:space="preserve">No statement of policy principles </w:t>
            </w:r>
            <w:r w:rsidR="005101AD" w:rsidRPr="0042680F">
              <w:t>exists</w:t>
            </w:r>
            <w:r w:rsidRPr="0042680F">
              <w:t xml:space="preserve"> at the time these Strategic Assessment Guidelines were published. </w:t>
            </w:r>
            <w:r w:rsidRPr="00A96206">
              <w:t xml:space="preserve">You can check if a statement of policy principles has been issued by going to the </w:t>
            </w:r>
            <w:r w:rsidRPr="0042680F">
              <w:t xml:space="preserve">Department of Transport website at </w:t>
            </w:r>
            <w:r w:rsidR="00D50FE9">
              <w:t>planning</w:t>
            </w:r>
            <w:r w:rsidRPr="0042680F">
              <w:t>.vic.gov.au</w:t>
            </w:r>
            <w:r w:rsidRPr="00A96206">
              <w:t>.</w:t>
            </w:r>
          </w:p>
          <w:p w14:paraId="7836CAA5" w14:textId="59ACB7E5" w:rsidR="00882439" w:rsidRDefault="00A96206" w:rsidP="00CF6A04">
            <w:pPr>
              <w:pStyle w:val="Break-outboxtext"/>
              <w:spacing w:before="60" w:after="60"/>
            </w:pPr>
            <w:r w:rsidRPr="001A2C17">
              <w:t>Further information regarding the interface body obligations is available at the same location</w:t>
            </w:r>
            <w:r w:rsidRPr="003C58E3">
              <w:t>.</w:t>
            </w:r>
          </w:p>
        </w:tc>
      </w:tr>
    </w:tbl>
    <w:p w14:paraId="0F176E86" w14:textId="77777777" w:rsidR="00F379FE" w:rsidRPr="005D5D08" w:rsidRDefault="00F379FE" w:rsidP="008C0ECB">
      <w:pPr>
        <w:pStyle w:val="Heading3"/>
        <w:numPr>
          <w:ilvl w:val="0"/>
          <w:numId w:val="9"/>
        </w:numPr>
        <w:ind w:left="284"/>
      </w:pPr>
      <w:r w:rsidRPr="00BD3F54">
        <w:t xml:space="preserve">How does the amendment have regard to the principles set out in the </w:t>
      </w:r>
      <w:r w:rsidRPr="00F379FE">
        <w:rPr>
          <w:i/>
          <w:iCs/>
        </w:rPr>
        <w:t>Yarra River Protection (Wilip-gin Birrarung murron) Act 2017</w:t>
      </w:r>
      <w:r w:rsidRPr="00BD3F54">
        <w:t xml:space="preserve"> in relation to Yarra River land and other land, the use of development of which may affect Yarra River land?</w:t>
      </w:r>
    </w:p>
    <w:p w14:paraId="1E7D9622" w14:textId="6DA30CA9" w:rsidR="00CA7951" w:rsidRDefault="005D19C3" w:rsidP="0057494A">
      <w:pPr>
        <w:spacing w:before="60"/>
      </w:pPr>
      <w:r>
        <w:t xml:space="preserve">This strategic consideration under </w:t>
      </w:r>
      <w:r w:rsidRPr="00392ECB">
        <w:t>Minister’s Direction No. 11</w:t>
      </w:r>
      <w:r>
        <w:t xml:space="preserve"> applies to amendments affecting land in the hydrological catchment of Birrarung (Yarra River)</w:t>
      </w:r>
      <w:r w:rsidR="001F7A45">
        <w:t>. T</w:t>
      </w:r>
      <w:r w:rsidR="001C62F3">
        <w:t>his includes</w:t>
      </w:r>
      <w:r>
        <w:t xml:space="preserve"> land identified as</w:t>
      </w:r>
      <w:r w:rsidR="00CA7951">
        <w:t>:</w:t>
      </w:r>
    </w:p>
    <w:p w14:paraId="310E6EE9" w14:textId="6EC7CA1F" w:rsidR="00CA7951" w:rsidRDefault="005D19C3" w:rsidP="005802DE">
      <w:pPr>
        <w:pStyle w:val="ListBullet"/>
      </w:pPr>
      <w:r w:rsidRPr="00BD3F54">
        <w:t>Yarra River land</w:t>
      </w:r>
      <w:r>
        <w:t xml:space="preserve"> under S.3(1) of the </w:t>
      </w:r>
      <w:r w:rsidRPr="001A263F">
        <w:t xml:space="preserve">Yarra River Protection (Wilip-gin Birrarung murron) Act 2017 </w:t>
      </w:r>
      <w:r w:rsidR="009F6D2C">
        <w:t>(Birrarung Act)</w:t>
      </w:r>
      <w:r w:rsidR="001C62F3">
        <w:t>, and</w:t>
      </w:r>
    </w:p>
    <w:p w14:paraId="7B238294" w14:textId="27C0F89D" w:rsidR="005D19C3" w:rsidRDefault="005D19C3" w:rsidP="005802DE">
      <w:pPr>
        <w:pStyle w:val="ListBullet"/>
      </w:pPr>
      <w:r w:rsidRPr="00BD3F54">
        <w:t>other land</w:t>
      </w:r>
      <w:r>
        <w:t xml:space="preserve"> that </w:t>
      </w:r>
      <w:r w:rsidRPr="00BD3F54">
        <w:t>may affect Yarra River land</w:t>
      </w:r>
      <w:r>
        <w:t xml:space="preserve"> through use and development.</w:t>
      </w:r>
    </w:p>
    <w:tbl>
      <w:tblPr>
        <w:tblStyle w:val="Break-outbox"/>
        <w:tblW w:w="0" w:type="auto"/>
        <w:tblLook w:val="04A0" w:firstRow="1" w:lastRow="0" w:firstColumn="1" w:lastColumn="0" w:noHBand="0" w:noVBand="1"/>
      </w:tblPr>
      <w:tblGrid>
        <w:gridCol w:w="9402"/>
      </w:tblGrid>
      <w:tr w:rsidR="003335B0" w14:paraId="2826C6E2" w14:textId="77777777">
        <w:tc>
          <w:tcPr>
            <w:tcW w:w="9402" w:type="dxa"/>
            <w:shd w:val="clear" w:color="auto" w:fill="CDFFEF"/>
          </w:tcPr>
          <w:p w14:paraId="127B8840" w14:textId="095DD0F5" w:rsidR="003335B0" w:rsidRDefault="003335B0" w:rsidP="003335B0">
            <w:pPr>
              <w:pStyle w:val="Break-outboxtext"/>
            </w:pPr>
            <w:r>
              <w:t>Land within the hydrological catchment of Birrarung</w:t>
            </w:r>
            <w:r w:rsidR="0041341C">
              <w:t>, including</w:t>
            </w:r>
            <w:r w:rsidR="001D26DF">
              <w:t xml:space="preserve"> Yarra River land,</w:t>
            </w:r>
            <w:r>
              <w:t xml:space="preserve"> is identified in the </w:t>
            </w:r>
            <w:r w:rsidRPr="005D19C3">
              <w:rPr>
                <w:i/>
                <w:iCs/>
              </w:rPr>
              <w:t>Yarra River Land Web Map</w:t>
            </w:r>
            <w:r>
              <w:t xml:space="preserve"> at </w:t>
            </w:r>
            <w:hyperlink r:id="rId15" w:history="1">
              <w:r w:rsidRPr="00374CF6">
                <w:rPr>
                  <w:rStyle w:val="Hyperlink"/>
                </w:rPr>
                <w:t>spatial.planning.vic.gov.au/yarrariverland</w:t>
              </w:r>
            </w:hyperlink>
            <w:r>
              <w:t>.</w:t>
            </w:r>
          </w:p>
        </w:tc>
      </w:tr>
    </w:tbl>
    <w:p w14:paraId="4EEBF479" w14:textId="546E6CE1" w:rsidR="009F4742" w:rsidRDefault="009F4742" w:rsidP="009F4742">
      <w:r>
        <w:t>If</w:t>
      </w:r>
      <w:r w:rsidR="000C122E">
        <w:t xml:space="preserve"> an</w:t>
      </w:r>
      <w:r>
        <w:t xml:space="preserve"> amendment has the potential to affect Yarra River land, </w:t>
      </w:r>
      <w:r w:rsidR="000C122E">
        <w:t xml:space="preserve">the </w:t>
      </w:r>
      <w:r w:rsidR="000C122E" w:rsidRPr="00B215E2">
        <w:t>planning authorit</w:t>
      </w:r>
      <w:r w:rsidR="000C122E">
        <w:t>y</w:t>
      </w:r>
      <w:r w:rsidR="005778CB">
        <w:t xml:space="preserve"> must</w:t>
      </w:r>
      <w:r w:rsidR="000C122E">
        <w:t xml:space="preserve"> </w:t>
      </w:r>
      <w:r>
        <w:t xml:space="preserve">address the principles under the Birrarung Act. </w:t>
      </w:r>
      <w:r w:rsidR="0055650A" w:rsidRPr="00E0570D">
        <w:rPr>
          <w:i/>
          <w:iCs/>
        </w:rPr>
        <w:t xml:space="preserve">Burndap Birrarung burndap umarkoo - Yarra Strategic Plan 2022–32 </w:t>
      </w:r>
      <w:r w:rsidR="0055650A" w:rsidRPr="00E0570D">
        <w:t>may assist when addressing the principles under the Birrarung Act</w:t>
      </w:r>
      <w:r w:rsidR="004C4542">
        <w:t xml:space="preserve">, </w:t>
      </w:r>
      <w:r>
        <w:t>includ</w:t>
      </w:r>
      <w:r w:rsidR="004C4542">
        <w:t>ing when considering</w:t>
      </w:r>
      <w:r>
        <w:t xml:space="preserve"> how Traditional Owners have been involved and whether the</w:t>
      </w:r>
      <w:r w:rsidR="00013E55">
        <w:t xml:space="preserve"> amendment results in</w:t>
      </w:r>
      <w:r>
        <w:t xml:space="preserve"> a net gain for the environment </w:t>
      </w:r>
      <w:proofErr w:type="gramStart"/>
      <w:r>
        <w:t>in the area of</w:t>
      </w:r>
      <w:proofErr w:type="gramEnd"/>
      <w:r>
        <w:t xml:space="preserve"> Yarra River land.</w:t>
      </w:r>
    </w:p>
    <w:p w14:paraId="147C7BAB" w14:textId="20270A16" w:rsidR="005D19C3" w:rsidRDefault="005D19C3" w:rsidP="003335B0">
      <w:pPr>
        <w:spacing w:after="0" w:line="240" w:lineRule="auto"/>
      </w:pPr>
      <w:r>
        <w:t>Amendments affecting land outside</w:t>
      </w:r>
      <w:r w:rsidR="004F5CE3">
        <w:t xml:space="preserve"> the </w:t>
      </w:r>
      <w:r w:rsidR="004F5CE3" w:rsidRPr="00AB457C">
        <w:t>hydrological catchment</w:t>
      </w:r>
      <w:r w:rsidR="004F5CE3">
        <w:t xml:space="preserve"> of</w:t>
      </w:r>
      <w:r>
        <w:t xml:space="preserve"> </w:t>
      </w:r>
      <w:r w:rsidRPr="00B55F9D">
        <w:t xml:space="preserve">Birrarung </w:t>
      </w:r>
      <w:r>
        <w:t xml:space="preserve">are not </w:t>
      </w:r>
      <w:r w:rsidR="002D50B8">
        <w:t>expected</w:t>
      </w:r>
      <w:r>
        <w:t xml:space="preserve"> </w:t>
      </w:r>
      <w:r w:rsidR="004E29FB">
        <w:t>to</w:t>
      </w:r>
      <w:r w:rsidR="007301D6">
        <w:t xml:space="preserve"> provide an assessment </w:t>
      </w:r>
      <w:r w:rsidR="00582B69">
        <w:t>aga</w:t>
      </w:r>
      <w:r>
        <w:t xml:space="preserve">inst the principles in the </w:t>
      </w:r>
      <w:r w:rsidR="009F6D2C">
        <w:t>Birrarung</w:t>
      </w:r>
      <w:r>
        <w:t xml:space="preserve"> Act.</w:t>
      </w:r>
    </w:p>
    <w:p w14:paraId="330D5BA0" w14:textId="5DE5C485" w:rsidR="00FE366C" w:rsidRPr="00B215E2" w:rsidRDefault="00FE366C" w:rsidP="008C0ECB">
      <w:pPr>
        <w:pStyle w:val="Heading3"/>
        <w:numPr>
          <w:ilvl w:val="0"/>
          <w:numId w:val="9"/>
        </w:numPr>
        <w:ind w:left="284"/>
      </w:pPr>
      <w:r w:rsidRPr="00BC3B32">
        <w:t>What</w:t>
      </w:r>
      <w:r w:rsidRPr="00B215E2">
        <w:t xml:space="preserve"> impact will the new planning provisions have on the administrative costs of the responsible authority?</w:t>
      </w:r>
    </w:p>
    <w:p w14:paraId="182D5FEE" w14:textId="77777777" w:rsidR="00953C7F" w:rsidRPr="00B215E2" w:rsidRDefault="00953C7F" w:rsidP="00CF6A04">
      <w:pPr>
        <w:spacing w:before="80"/>
      </w:pPr>
      <w:r w:rsidRPr="00B215E2">
        <w:t xml:space="preserve">The introduction of new or amended planning scheme requirements can often have significant resource implications for a council. Quantifying the resource implications of an amendment on the council is a relevant operational consideration. </w:t>
      </w:r>
    </w:p>
    <w:p w14:paraId="1FC5F8EB" w14:textId="77777777" w:rsidR="00953C7F" w:rsidRPr="00B215E2" w:rsidRDefault="00953C7F" w:rsidP="00953C7F">
      <w:r w:rsidRPr="00B215E2">
        <w:t xml:space="preserve">Councils must be able to document the likely resource cost of implementing and administrating a proposed change to the planning scheme. </w:t>
      </w:r>
    </w:p>
    <w:p w14:paraId="6DC42DC4" w14:textId="77777777" w:rsidR="00742CE4" w:rsidRPr="00B215E2" w:rsidRDefault="00742CE4" w:rsidP="005802DE">
      <w:pPr>
        <w:pStyle w:val="ListBullet"/>
      </w:pPr>
      <w:r w:rsidRPr="00B215E2">
        <w:t>What are the cost implications for a responsible authority in implementing and administrating the new planning provisions including:</w:t>
      </w:r>
    </w:p>
    <w:p w14:paraId="2C014BDA" w14:textId="77777777" w:rsidR="005B3869" w:rsidRDefault="005B3869" w:rsidP="003335B0">
      <w:pPr>
        <w:pStyle w:val="ListBullet2"/>
      </w:pPr>
      <w:r w:rsidRPr="00B215E2">
        <w:t>the estimated increase in number of planning permit applications</w:t>
      </w:r>
    </w:p>
    <w:p w14:paraId="4F330AEA" w14:textId="77777777" w:rsidR="00595E55" w:rsidRDefault="00595E55" w:rsidP="003335B0">
      <w:pPr>
        <w:pStyle w:val="ListBullet2"/>
      </w:pPr>
      <w:r w:rsidRPr="00B215E2">
        <w:lastRenderedPageBreak/>
        <w:t>planning staff resources</w:t>
      </w:r>
    </w:p>
    <w:p w14:paraId="31A01B6D" w14:textId="77777777" w:rsidR="00A4124B" w:rsidRPr="00B215E2" w:rsidRDefault="00A4124B" w:rsidP="003335B0">
      <w:pPr>
        <w:pStyle w:val="ListBullet2"/>
      </w:pPr>
      <w:r w:rsidRPr="00B215E2">
        <w:t>other miscellaneous costs including legal or other professional advice, for example, heritage advisers</w:t>
      </w:r>
    </w:p>
    <w:p w14:paraId="3401517E" w14:textId="33323326" w:rsidR="00A4124B" w:rsidRDefault="003F3552" w:rsidP="003335B0">
      <w:pPr>
        <w:pStyle w:val="ListBullet2"/>
      </w:pPr>
      <w:r>
        <w:t>capacity to consider the new application within the prescribed time.</w:t>
      </w:r>
    </w:p>
    <w:p w14:paraId="357915D8" w14:textId="77777777" w:rsidR="004F7A9E" w:rsidRDefault="004F7A9E">
      <w:pPr>
        <w:spacing w:before="0" w:after="200"/>
        <w:rPr>
          <w:rFonts w:eastAsiaTheme="majorEastAsia" w:cstheme="majorBidi"/>
          <w:b/>
          <w:bCs/>
          <w:color w:val="017D7D"/>
          <w:sz w:val="28"/>
          <w:szCs w:val="28"/>
        </w:rPr>
      </w:pPr>
      <w:r>
        <w:br w:type="page"/>
      </w:r>
    </w:p>
    <w:p w14:paraId="151AF6E0" w14:textId="4D5448C9" w:rsidR="00AD56C2" w:rsidRPr="008D32E9" w:rsidRDefault="00AD56C2" w:rsidP="00AD56C2">
      <w:pPr>
        <w:pStyle w:val="Heading1"/>
      </w:pPr>
      <w:r w:rsidRPr="005A08D5">
        <w:lastRenderedPageBreak/>
        <w:t>Strategic Assessment Guidelines</w:t>
      </w:r>
      <w:r w:rsidRPr="008D32E9">
        <w:t xml:space="preserve"> checklist</w:t>
      </w:r>
    </w:p>
    <w:p w14:paraId="467D9D62" w14:textId="7FA1FB47" w:rsidR="00AD56C2" w:rsidRDefault="00AD56C2" w:rsidP="00AD56C2">
      <w:r w:rsidRPr="008D32E9">
        <w:t xml:space="preserve">This checklist provides a quick snapshot of the </w:t>
      </w:r>
      <w:r w:rsidR="001020A0" w:rsidRPr="008D32E9">
        <w:t>above</w:t>
      </w:r>
      <w:r w:rsidR="001020A0">
        <w:t>-mentioned</w:t>
      </w:r>
      <w:r w:rsidRPr="008D32E9">
        <w:t xml:space="preserve"> information. It may be </w:t>
      </w:r>
      <w:r>
        <w:t>helpful</w:t>
      </w:r>
      <w:r w:rsidRPr="008D32E9">
        <w:t xml:space="preserve"> to use while preparing an amendment assessmen</w:t>
      </w:r>
      <w:r>
        <w:t>t.</w:t>
      </w:r>
    </w:p>
    <w:tbl>
      <w:tblPr>
        <w:tblW w:w="10072" w:type="dxa"/>
        <w:tblInd w:w="134" w:type="dxa"/>
        <w:tblBorders>
          <w:top w:val="single" w:sz="4" w:space="0" w:color="201547"/>
          <w:bottom w:val="single" w:sz="4" w:space="0" w:color="201547"/>
          <w:insideH w:val="single" w:sz="4" w:space="0" w:color="201547"/>
          <w:insideV w:val="single" w:sz="4" w:space="0" w:color="201547"/>
        </w:tblBorders>
        <w:tblLayout w:type="fixed"/>
        <w:tblCellMar>
          <w:left w:w="0" w:type="dxa"/>
          <w:right w:w="0" w:type="dxa"/>
        </w:tblCellMar>
        <w:tblLook w:val="0000" w:firstRow="0" w:lastRow="0" w:firstColumn="0" w:lastColumn="0" w:noHBand="0" w:noVBand="0"/>
      </w:tblPr>
      <w:tblGrid>
        <w:gridCol w:w="1709"/>
        <w:gridCol w:w="3827"/>
        <w:gridCol w:w="742"/>
        <w:gridCol w:w="742"/>
        <w:gridCol w:w="742"/>
        <w:gridCol w:w="2310"/>
      </w:tblGrid>
      <w:tr w:rsidR="001417C7" w:rsidRPr="008D32E9" w14:paraId="44191AC3" w14:textId="77777777" w:rsidTr="00F23572">
        <w:trPr>
          <w:trHeight w:val="60"/>
          <w:tblHeader/>
        </w:trPr>
        <w:tc>
          <w:tcPr>
            <w:tcW w:w="5536" w:type="dxa"/>
            <w:gridSpan w:val="2"/>
            <w:tcBorders>
              <w:bottom w:val="single" w:sz="4" w:space="0" w:color="201547"/>
            </w:tcBorders>
            <w:shd w:val="clear" w:color="auto" w:fill="CDFFEF"/>
            <w:tcMar>
              <w:top w:w="85" w:type="dxa"/>
              <w:left w:w="85" w:type="dxa"/>
              <w:right w:w="57" w:type="dxa"/>
            </w:tcMar>
          </w:tcPr>
          <w:p w14:paraId="44D3C696" w14:textId="77777777" w:rsidR="001417C7" w:rsidRPr="009269EC" w:rsidRDefault="001417C7">
            <w:pPr>
              <w:pStyle w:val="Tablesub-heading"/>
              <w:rPr>
                <w:color w:val="auto"/>
              </w:rPr>
            </w:pPr>
            <w:r w:rsidRPr="009269EC">
              <w:rPr>
                <w:color w:val="auto"/>
              </w:rPr>
              <w:t>Strategic consideration</w:t>
            </w:r>
          </w:p>
        </w:tc>
        <w:tc>
          <w:tcPr>
            <w:tcW w:w="742" w:type="dxa"/>
            <w:tcBorders>
              <w:bottom w:val="single" w:sz="4" w:space="0" w:color="201547"/>
            </w:tcBorders>
            <w:shd w:val="clear" w:color="auto" w:fill="CDFFEF"/>
            <w:tcMar>
              <w:top w:w="85" w:type="dxa"/>
              <w:left w:w="85" w:type="dxa"/>
              <w:bottom w:w="80" w:type="dxa"/>
              <w:right w:w="57" w:type="dxa"/>
            </w:tcMar>
          </w:tcPr>
          <w:p w14:paraId="0B76403D" w14:textId="77777777" w:rsidR="001417C7" w:rsidRPr="009269EC" w:rsidRDefault="001417C7">
            <w:pPr>
              <w:pStyle w:val="Tablesub-heading"/>
              <w:rPr>
                <w:color w:val="auto"/>
              </w:rPr>
            </w:pPr>
            <w:r w:rsidRPr="009269EC">
              <w:rPr>
                <w:color w:val="auto"/>
              </w:rPr>
              <w:t>Yes</w:t>
            </w:r>
          </w:p>
        </w:tc>
        <w:tc>
          <w:tcPr>
            <w:tcW w:w="742" w:type="dxa"/>
            <w:tcBorders>
              <w:bottom w:val="single" w:sz="4" w:space="0" w:color="201547"/>
            </w:tcBorders>
            <w:shd w:val="clear" w:color="auto" w:fill="CDFFEF"/>
            <w:tcMar>
              <w:top w:w="85" w:type="dxa"/>
              <w:left w:w="85" w:type="dxa"/>
              <w:bottom w:w="80" w:type="dxa"/>
              <w:right w:w="57" w:type="dxa"/>
            </w:tcMar>
          </w:tcPr>
          <w:p w14:paraId="528B0C2C" w14:textId="77777777" w:rsidR="001417C7" w:rsidRPr="009269EC" w:rsidRDefault="001417C7">
            <w:pPr>
              <w:pStyle w:val="Tablesub-heading"/>
              <w:rPr>
                <w:color w:val="auto"/>
              </w:rPr>
            </w:pPr>
            <w:r w:rsidRPr="009269EC">
              <w:rPr>
                <w:color w:val="auto"/>
              </w:rPr>
              <w:t>No</w:t>
            </w:r>
          </w:p>
        </w:tc>
        <w:tc>
          <w:tcPr>
            <w:tcW w:w="742" w:type="dxa"/>
            <w:tcBorders>
              <w:bottom w:val="single" w:sz="4" w:space="0" w:color="201547"/>
            </w:tcBorders>
            <w:shd w:val="clear" w:color="auto" w:fill="CDFFEF"/>
            <w:tcMar>
              <w:top w:w="85" w:type="dxa"/>
              <w:left w:w="85" w:type="dxa"/>
              <w:bottom w:w="80" w:type="dxa"/>
              <w:right w:w="57" w:type="dxa"/>
            </w:tcMar>
          </w:tcPr>
          <w:p w14:paraId="3B5ECDAD" w14:textId="77777777" w:rsidR="001417C7" w:rsidRPr="009269EC" w:rsidRDefault="001417C7">
            <w:pPr>
              <w:pStyle w:val="Tablesub-heading"/>
              <w:rPr>
                <w:color w:val="auto"/>
              </w:rPr>
            </w:pPr>
            <w:r w:rsidRPr="009269EC">
              <w:rPr>
                <w:color w:val="auto"/>
              </w:rPr>
              <w:t>N/A</w:t>
            </w:r>
          </w:p>
        </w:tc>
        <w:tc>
          <w:tcPr>
            <w:tcW w:w="2310" w:type="dxa"/>
            <w:tcBorders>
              <w:bottom w:val="single" w:sz="4" w:space="0" w:color="201547"/>
            </w:tcBorders>
            <w:shd w:val="clear" w:color="auto" w:fill="CDFFEF"/>
            <w:tcMar>
              <w:top w:w="85" w:type="dxa"/>
              <w:left w:w="85" w:type="dxa"/>
              <w:bottom w:w="80" w:type="dxa"/>
              <w:right w:w="57" w:type="dxa"/>
            </w:tcMar>
          </w:tcPr>
          <w:p w14:paraId="3F052995" w14:textId="77777777" w:rsidR="001417C7" w:rsidRPr="009269EC" w:rsidRDefault="001417C7">
            <w:pPr>
              <w:pStyle w:val="Tablesub-heading"/>
              <w:rPr>
                <w:color w:val="auto"/>
              </w:rPr>
            </w:pPr>
            <w:r w:rsidRPr="009269EC">
              <w:rPr>
                <w:color w:val="auto"/>
              </w:rPr>
              <w:t>Comment</w:t>
            </w:r>
          </w:p>
        </w:tc>
      </w:tr>
      <w:tr w:rsidR="001417C7" w:rsidRPr="008D32E9" w14:paraId="5F3783C0" w14:textId="77777777" w:rsidTr="001020A0">
        <w:trPr>
          <w:trHeight w:val="60"/>
        </w:trPr>
        <w:tc>
          <w:tcPr>
            <w:tcW w:w="1709" w:type="dxa"/>
            <w:vMerge w:val="restart"/>
            <w:tcMar>
              <w:top w:w="85" w:type="dxa"/>
              <w:left w:w="85" w:type="dxa"/>
              <w:right w:w="57" w:type="dxa"/>
            </w:tcMar>
          </w:tcPr>
          <w:p w14:paraId="12247852" w14:textId="77777777" w:rsidR="001417C7" w:rsidRPr="00150BA6" w:rsidRDefault="001417C7" w:rsidP="004B01EE">
            <w:pPr>
              <w:pStyle w:val="Tablesecondheading"/>
              <w:spacing w:before="40"/>
            </w:pPr>
            <w:r w:rsidRPr="00150BA6">
              <w:t>Why is an amendment required?</w:t>
            </w:r>
          </w:p>
        </w:tc>
        <w:tc>
          <w:tcPr>
            <w:tcW w:w="3827" w:type="dxa"/>
            <w:tcBorders>
              <w:bottom w:val="nil"/>
            </w:tcBorders>
            <w:tcMar>
              <w:top w:w="85" w:type="dxa"/>
              <w:left w:w="85" w:type="dxa"/>
              <w:bottom w:w="113" w:type="dxa"/>
              <w:right w:w="57" w:type="dxa"/>
            </w:tcMar>
          </w:tcPr>
          <w:p w14:paraId="1C288E39" w14:textId="77777777" w:rsidR="001417C7" w:rsidRPr="005642D1" w:rsidRDefault="001417C7" w:rsidP="00092C95">
            <w:pPr>
              <w:pStyle w:val="Tabletextbullet"/>
            </w:pPr>
            <w:r w:rsidRPr="005642D1">
              <w:t xml:space="preserve">What does the amendment intend to do and what is its desired outcome? </w:t>
            </w:r>
          </w:p>
        </w:tc>
        <w:tc>
          <w:tcPr>
            <w:tcW w:w="742" w:type="dxa"/>
            <w:tcBorders>
              <w:bottom w:val="nil"/>
            </w:tcBorders>
            <w:tcMar>
              <w:top w:w="85" w:type="dxa"/>
              <w:left w:w="85" w:type="dxa"/>
              <w:bottom w:w="80" w:type="dxa"/>
              <w:right w:w="57" w:type="dxa"/>
            </w:tcMar>
          </w:tcPr>
          <w:sdt>
            <w:sdtPr>
              <w:rPr>
                <w:rFonts w:ascii="VIC" w:hAnsi="VIC"/>
                <w:sz w:val="28"/>
                <w:szCs w:val="28"/>
              </w:rPr>
              <w:id w:val="453453775"/>
              <w14:checkbox>
                <w14:checked w14:val="0"/>
                <w14:checkedState w14:val="2612" w14:font="MS Gothic"/>
                <w14:uncheckedState w14:val="2610" w14:font="MS Gothic"/>
              </w14:checkbox>
            </w:sdtPr>
            <w:sdtContent>
              <w:p w14:paraId="5AE4EF88" w14:textId="7E6A09AF" w:rsidR="001417C7" w:rsidRPr="005101AD" w:rsidRDefault="005101AD">
                <w:pPr>
                  <w:pStyle w:val="Tabletextbold"/>
                  <w:spacing w:before="40" w:after="40"/>
                  <w:jc w:val="center"/>
                  <w:rPr>
                    <w:rFonts w:ascii="VIC" w:hAnsi="VIC"/>
                    <w:sz w:val="28"/>
                    <w:szCs w:val="28"/>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VIC" w:hAnsi="VIC"/>
                <w:sz w:val="28"/>
                <w:szCs w:val="28"/>
              </w:rPr>
              <w:id w:val="308448025"/>
              <w14:checkbox>
                <w14:checked w14:val="0"/>
                <w14:checkedState w14:val="2612" w14:font="MS Gothic"/>
                <w14:uncheckedState w14:val="2610" w14:font="MS Gothic"/>
              </w14:checkbox>
            </w:sdtPr>
            <w:sdtContent>
              <w:p w14:paraId="1BC6118B" w14:textId="64626B33" w:rsidR="001417C7" w:rsidRPr="005101AD" w:rsidRDefault="005101AD">
                <w:pPr>
                  <w:pStyle w:val="Tabletextbold"/>
                  <w:spacing w:before="40" w:after="40"/>
                  <w:jc w:val="center"/>
                  <w:rPr>
                    <w:rFonts w:ascii="VIC" w:hAnsi="VIC"/>
                    <w:sz w:val="28"/>
                    <w:szCs w:val="28"/>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458336081"/>
              <w14:checkbox>
                <w14:checked w14:val="0"/>
                <w14:checkedState w14:val="2612" w14:font="MS Gothic"/>
                <w14:uncheckedState w14:val="2610" w14:font="MS Gothic"/>
              </w14:checkbox>
            </w:sdtPr>
            <w:sdtContent>
              <w:p w14:paraId="189BD2DF" w14:textId="5E559BEF"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2CF57288" w14:textId="77777777" w:rsidR="001417C7" w:rsidRPr="008D32E9" w:rsidRDefault="001417C7">
            <w:pPr>
              <w:pStyle w:val="Tabletextbold"/>
              <w:spacing w:after="0"/>
            </w:pPr>
          </w:p>
        </w:tc>
      </w:tr>
      <w:tr w:rsidR="001417C7" w:rsidRPr="008D32E9" w14:paraId="08E1EAB0" w14:textId="77777777" w:rsidTr="001020A0">
        <w:trPr>
          <w:trHeight w:val="60"/>
        </w:trPr>
        <w:tc>
          <w:tcPr>
            <w:tcW w:w="1709" w:type="dxa"/>
            <w:vMerge/>
            <w:tcMar>
              <w:top w:w="85" w:type="dxa"/>
              <w:left w:w="85" w:type="dxa"/>
              <w:right w:w="57" w:type="dxa"/>
            </w:tcMar>
          </w:tcPr>
          <w:p w14:paraId="6FC64D5D"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2592E937" w14:textId="77777777" w:rsidR="001417C7" w:rsidRPr="005642D1" w:rsidRDefault="001417C7" w:rsidP="00092C95">
            <w:pPr>
              <w:pStyle w:val="Tabletextbullet"/>
            </w:pPr>
            <w:r w:rsidRPr="005642D1">
              <w:t xml:space="preserve">How does it intend to do it? </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56471149"/>
              <w14:checkbox>
                <w14:checked w14:val="0"/>
                <w14:checkedState w14:val="2612" w14:font="MS Gothic"/>
                <w14:uncheckedState w14:val="2610" w14:font="MS Gothic"/>
              </w14:checkbox>
            </w:sdtPr>
            <w:sdtContent>
              <w:p w14:paraId="1009A359" w14:textId="2461024B"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VIC" w:hAnsi="VIC"/>
                <w:sz w:val="28"/>
                <w:szCs w:val="28"/>
              </w:rPr>
              <w:id w:val="1586504716"/>
              <w14:checkbox>
                <w14:checked w14:val="0"/>
                <w14:checkedState w14:val="2612" w14:font="MS Gothic"/>
                <w14:uncheckedState w14:val="2610" w14:font="MS Gothic"/>
              </w14:checkbox>
            </w:sdtPr>
            <w:sdtContent>
              <w:p w14:paraId="5CCC41EE" w14:textId="7248A686" w:rsidR="001417C7" w:rsidRPr="005101AD" w:rsidRDefault="005101AD">
                <w:pPr>
                  <w:pStyle w:val="Tabletextbold"/>
                  <w:spacing w:before="40" w:after="40"/>
                  <w:jc w:val="center"/>
                  <w:rPr>
                    <w:rFonts w:ascii="VIC" w:hAnsi="VIC"/>
                    <w:sz w:val="28"/>
                    <w:szCs w:val="28"/>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39501538"/>
              <w14:checkbox>
                <w14:checked w14:val="0"/>
                <w14:checkedState w14:val="2612" w14:font="MS Gothic"/>
                <w14:uncheckedState w14:val="2610" w14:font="MS Gothic"/>
              </w14:checkbox>
            </w:sdtPr>
            <w:sdtContent>
              <w:p w14:paraId="230A34EF" w14:textId="6D814D1F"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599D76C3" w14:textId="77777777" w:rsidR="001417C7" w:rsidRPr="008D32E9" w:rsidRDefault="001417C7">
            <w:pPr>
              <w:pStyle w:val="Tabletextbold"/>
              <w:spacing w:after="0"/>
            </w:pPr>
          </w:p>
        </w:tc>
      </w:tr>
      <w:tr w:rsidR="001417C7" w:rsidRPr="008D32E9" w14:paraId="0DDE5393" w14:textId="77777777" w:rsidTr="001020A0">
        <w:trPr>
          <w:trHeight w:val="60"/>
        </w:trPr>
        <w:tc>
          <w:tcPr>
            <w:tcW w:w="1709" w:type="dxa"/>
            <w:vMerge/>
            <w:tcMar>
              <w:top w:w="85" w:type="dxa"/>
              <w:left w:w="85" w:type="dxa"/>
              <w:right w:w="57" w:type="dxa"/>
            </w:tcMar>
          </w:tcPr>
          <w:p w14:paraId="5DF51F3A"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1FBBE43E" w14:textId="0E2F642F" w:rsidR="001417C7" w:rsidRPr="005642D1" w:rsidRDefault="001417C7" w:rsidP="00092C95">
            <w:pPr>
              <w:pStyle w:val="Tabletextbullet"/>
            </w:pPr>
            <w:r w:rsidRPr="005642D1">
              <w:t>Is it supported by or is it a result of any strategic study or report?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45501142"/>
              <w14:checkbox>
                <w14:checked w14:val="0"/>
                <w14:checkedState w14:val="2612" w14:font="MS Gothic"/>
                <w14:uncheckedState w14:val="2610" w14:font="MS Gothic"/>
              </w14:checkbox>
            </w:sdtPr>
            <w:sdtContent>
              <w:p w14:paraId="062FCEC8" w14:textId="17C4551C" w:rsidR="001417C7" w:rsidRPr="002872EA" w:rsidRDefault="00947BE8">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55431186"/>
              <w14:checkbox>
                <w14:checked w14:val="0"/>
                <w14:checkedState w14:val="2612" w14:font="MS Gothic"/>
                <w14:uncheckedState w14:val="2610" w14:font="MS Gothic"/>
              </w14:checkbox>
            </w:sdtPr>
            <w:sdtContent>
              <w:p w14:paraId="731C813B" w14:textId="1B4A7C36"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928951062"/>
              <w14:checkbox>
                <w14:checked w14:val="0"/>
                <w14:checkedState w14:val="2612" w14:font="MS Gothic"/>
                <w14:uncheckedState w14:val="2610" w14:font="MS Gothic"/>
              </w14:checkbox>
            </w:sdtPr>
            <w:sdtContent>
              <w:p w14:paraId="2796A594" w14:textId="2F17435E"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595ADD08" w14:textId="77777777" w:rsidR="001417C7" w:rsidRPr="008D32E9" w:rsidRDefault="001417C7">
            <w:pPr>
              <w:pStyle w:val="Tabletextbold"/>
              <w:spacing w:after="0"/>
            </w:pPr>
          </w:p>
        </w:tc>
      </w:tr>
      <w:tr w:rsidR="002872EA" w:rsidRPr="008D32E9" w14:paraId="48F383AD" w14:textId="77777777" w:rsidTr="001020A0">
        <w:trPr>
          <w:trHeight w:val="60"/>
        </w:trPr>
        <w:tc>
          <w:tcPr>
            <w:tcW w:w="1709" w:type="dxa"/>
            <w:vMerge/>
            <w:tcMar>
              <w:top w:w="85" w:type="dxa"/>
              <w:left w:w="85" w:type="dxa"/>
              <w:right w:w="57" w:type="dxa"/>
            </w:tcMar>
          </w:tcPr>
          <w:p w14:paraId="3CC91256" w14:textId="77777777" w:rsidR="002872EA" w:rsidRPr="000D6DC8" w:rsidRDefault="002872EA" w:rsidP="004B01EE">
            <w:pPr>
              <w:pStyle w:val="Tabletext"/>
              <w:spacing w:before="40"/>
            </w:pPr>
          </w:p>
        </w:tc>
        <w:tc>
          <w:tcPr>
            <w:tcW w:w="3827" w:type="dxa"/>
            <w:tcBorders>
              <w:top w:val="nil"/>
              <w:bottom w:val="nil"/>
            </w:tcBorders>
            <w:tcMar>
              <w:top w:w="85" w:type="dxa"/>
              <w:left w:w="85" w:type="dxa"/>
              <w:bottom w:w="113" w:type="dxa"/>
              <w:right w:w="57" w:type="dxa"/>
            </w:tcMar>
          </w:tcPr>
          <w:p w14:paraId="08D14AE8" w14:textId="092A160C" w:rsidR="002872EA" w:rsidRPr="005642D1" w:rsidRDefault="00524DC9" w:rsidP="00092C95">
            <w:pPr>
              <w:pStyle w:val="Tabletextbullet"/>
            </w:pPr>
            <w:r w:rsidRPr="00F63F78">
              <w:t>Is the planning scheme the most appropriate means of controlling the issue or can other existing regulatory or process mechanisms deal with the issue?</w:t>
            </w:r>
          </w:p>
        </w:tc>
        <w:tc>
          <w:tcPr>
            <w:tcW w:w="742" w:type="dxa"/>
            <w:tcBorders>
              <w:top w:val="nil"/>
              <w:bottom w:val="nil"/>
            </w:tcBorders>
            <w:tcMar>
              <w:top w:w="85" w:type="dxa"/>
              <w:left w:w="85" w:type="dxa"/>
              <w:bottom w:w="80" w:type="dxa"/>
              <w:right w:w="57" w:type="dxa"/>
            </w:tcMar>
          </w:tcPr>
          <w:sdt>
            <w:sdtPr>
              <w:rPr>
                <w:rFonts w:ascii="MS Gothic" w:eastAsia="MS Gothic" w:hAnsi="MS Gothic" w:cs="Arial"/>
                <w:sz w:val="28"/>
                <w:szCs w:val="28"/>
                <w:lang w:eastAsia="en-US"/>
              </w:rPr>
              <w:id w:val="-1752969960"/>
              <w14:checkbox>
                <w14:checked w14:val="0"/>
                <w14:checkedState w14:val="2612" w14:font="MS Gothic"/>
                <w14:uncheckedState w14:val="2610" w14:font="MS Gothic"/>
              </w14:checkbox>
            </w:sdtPr>
            <w:sdtContent>
              <w:p w14:paraId="60335BB4" w14:textId="74216F3D" w:rsidR="002872EA" w:rsidRPr="003B47ED" w:rsidRDefault="002872EA" w:rsidP="002872EA">
                <w:pPr>
                  <w:pStyle w:val="Tabletextbold"/>
                  <w:spacing w:before="40" w:after="40"/>
                  <w:jc w:val="center"/>
                  <w:rPr>
                    <w:rFonts w:ascii="MS Gothic" w:eastAsia="MS Gothic" w:hAnsi="MS Gothic" w:cs="Arial"/>
                    <w:b w:val="0"/>
                    <w:sz w:val="28"/>
                    <w:szCs w:val="28"/>
                    <w:lang w:eastAsia="en-US"/>
                  </w:rPr>
                </w:pPr>
                <w:r w:rsidRPr="003B47ED">
                  <w:rPr>
                    <w:rFonts w:ascii="MS Gothic" w:eastAsia="MS Gothic" w:hAnsi="MS Gothic" w:cs="Arial" w:hint="eastAsia"/>
                    <w:sz w:val="28"/>
                    <w:szCs w:val="28"/>
                    <w:lang w:eastAsia="en-US"/>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cs="Arial"/>
                <w:sz w:val="28"/>
                <w:szCs w:val="28"/>
                <w:lang w:eastAsia="en-US"/>
              </w:rPr>
              <w:id w:val="1475867516"/>
              <w14:checkbox>
                <w14:checked w14:val="0"/>
                <w14:checkedState w14:val="2612" w14:font="MS Gothic"/>
                <w14:uncheckedState w14:val="2610" w14:font="MS Gothic"/>
              </w14:checkbox>
            </w:sdtPr>
            <w:sdtContent>
              <w:p w14:paraId="2D51F5CA" w14:textId="5EFC0350" w:rsidR="002872EA" w:rsidRPr="003B47ED" w:rsidRDefault="002872EA" w:rsidP="002872EA">
                <w:pPr>
                  <w:pStyle w:val="Tabletextbold"/>
                  <w:spacing w:before="40" w:after="40"/>
                  <w:jc w:val="center"/>
                  <w:rPr>
                    <w:rFonts w:ascii="MS Gothic" w:eastAsia="MS Gothic" w:hAnsi="MS Gothic" w:cs="Arial"/>
                    <w:b w:val="0"/>
                    <w:sz w:val="28"/>
                    <w:szCs w:val="28"/>
                    <w:lang w:eastAsia="en-US"/>
                  </w:rPr>
                </w:pPr>
                <w:r w:rsidRPr="003B47ED">
                  <w:rPr>
                    <w:rFonts w:ascii="MS Gothic" w:eastAsia="MS Gothic" w:hAnsi="MS Gothic" w:cs="Arial" w:hint="eastAsia"/>
                    <w:sz w:val="28"/>
                    <w:szCs w:val="28"/>
                    <w:lang w:eastAsia="en-US"/>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cs="Arial"/>
                <w:sz w:val="28"/>
                <w:szCs w:val="28"/>
                <w:lang w:eastAsia="en-US"/>
              </w:rPr>
              <w:id w:val="-395968175"/>
              <w14:checkbox>
                <w14:checked w14:val="0"/>
                <w14:checkedState w14:val="2612" w14:font="MS Gothic"/>
                <w14:uncheckedState w14:val="2610" w14:font="MS Gothic"/>
              </w14:checkbox>
            </w:sdtPr>
            <w:sdtContent>
              <w:p w14:paraId="3C4F015A" w14:textId="1525CECB" w:rsidR="002872EA" w:rsidRPr="003B47ED" w:rsidRDefault="002872EA" w:rsidP="002872EA">
                <w:pPr>
                  <w:pStyle w:val="Tabletextbold"/>
                  <w:spacing w:before="40" w:after="40"/>
                  <w:jc w:val="center"/>
                  <w:rPr>
                    <w:rFonts w:ascii="MS Gothic" w:eastAsia="MS Gothic" w:hAnsi="MS Gothic" w:cs="Arial"/>
                    <w:b w:val="0"/>
                    <w:sz w:val="28"/>
                    <w:szCs w:val="28"/>
                    <w:lang w:eastAsia="en-US"/>
                  </w:rPr>
                </w:pPr>
                <w:r w:rsidRPr="003B47ED">
                  <w:rPr>
                    <w:rFonts w:ascii="MS Gothic" w:eastAsia="MS Gothic" w:hAnsi="MS Gothic" w:cs="Arial" w:hint="eastAsia"/>
                    <w:sz w:val="28"/>
                    <w:szCs w:val="28"/>
                    <w:lang w:eastAsia="en-US"/>
                  </w:rPr>
                  <w:t>☐</w:t>
                </w:r>
              </w:p>
            </w:sdtContent>
          </w:sdt>
        </w:tc>
        <w:tc>
          <w:tcPr>
            <w:tcW w:w="2310" w:type="dxa"/>
            <w:tcBorders>
              <w:top w:val="nil"/>
              <w:bottom w:val="nil"/>
            </w:tcBorders>
            <w:tcMar>
              <w:top w:w="85" w:type="dxa"/>
              <w:left w:w="85" w:type="dxa"/>
              <w:bottom w:w="80" w:type="dxa"/>
              <w:right w:w="57" w:type="dxa"/>
            </w:tcMar>
          </w:tcPr>
          <w:p w14:paraId="3DF3B1A9" w14:textId="77777777" w:rsidR="002872EA" w:rsidRPr="008D32E9" w:rsidRDefault="002872EA">
            <w:pPr>
              <w:pStyle w:val="Tabletextbold"/>
              <w:spacing w:after="0"/>
            </w:pPr>
          </w:p>
        </w:tc>
      </w:tr>
      <w:tr w:rsidR="001417C7" w:rsidRPr="008D32E9" w14:paraId="0F5C904F" w14:textId="77777777" w:rsidTr="001020A0">
        <w:trPr>
          <w:trHeight w:val="60"/>
        </w:trPr>
        <w:tc>
          <w:tcPr>
            <w:tcW w:w="1709" w:type="dxa"/>
            <w:vMerge/>
            <w:tcMar>
              <w:top w:w="85" w:type="dxa"/>
              <w:left w:w="85" w:type="dxa"/>
              <w:right w:w="57" w:type="dxa"/>
            </w:tcMar>
          </w:tcPr>
          <w:p w14:paraId="2538F5D0"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153AE403" w14:textId="53118A1C" w:rsidR="001417C7" w:rsidRPr="00D25DC2" w:rsidRDefault="001417C7" w:rsidP="00092C95">
            <w:pPr>
              <w:pStyle w:val="Tabletextbullet"/>
            </w:pPr>
            <w:r w:rsidRPr="00D25DC2">
              <w:t xml:space="preserve">Will the </w:t>
            </w:r>
            <w:r w:rsidR="00524DC9" w:rsidRPr="00D25DC2">
              <w:t>proposed</w:t>
            </w:r>
            <w:r w:rsidRPr="00D25DC2">
              <w:t xml:space="preserve"> provision result in the desired planning outcome?</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673334198"/>
              <w14:checkbox>
                <w14:checked w14:val="0"/>
                <w14:checkedState w14:val="2612" w14:font="MS Gothic"/>
                <w14:uncheckedState w14:val="2610" w14:font="MS Gothic"/>
              </w14:checkbox>
            </w:sdtPr>
            <w:sdtContent>
              <w:p w14:paraId="0F4A0A74" w14:textId="380280F6"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723598158"/>
              <w14:checkbox>
                <w14:checked w14:val="0"/>
                <w14:checkedState w14:val="2612" w14:font="MS Gothic"/>
                <w14:uncheckedState w14:val="2610" w14:font="MS Gothic"/>
              </w14:checkbox>
            </w:sdtPr>
            <w:sdtContent>
              <w:p w14:paraId="267FC2EF" w14:textId="4D247963"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160347922"/>
              <w14:checkbox>
                <w14:checked w14:val="0"/>
                <w14:checkedState w14:val="2612" w14:font="MS Gothic"/>
                <w14:uncheckedState w14:val="2610" w14:font="MS Gothic"/>
              </w14:checkbox>
            </w:sdtPr>
            <w:sdtContent>
              <w:p w14:paraId="0E66068C" w14:textId="5FC5E4A9"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7B15D36A" w14:textId="77777777" w:rsidR="001417C7" w:rsidRPr="008D32E9" w:rsidRDefault="001417C7">
            <w:pPr>
              <w:pStyle w:val="Tabletextbold"/>
              <w:spacing w:after="0"/>
            </w:pPr>
          </w:p>
        </w:tc>
      </w:tr>
      <w:tr w:rsidR="001417C7" w:rsidRPr="008D32E9" w14:paraId="050CD3AB" w14:textId="77777777" w:rsidTr="001020A0">
        <w:trPr>
          <w:trHeight w:val="60"/>
        </w:trPr>
        <w:tc>
          <w:tcPr>
            <w:tcW w:w="1709" w:type="dxa"/>
            <w:vMerge/>
            <w:tcMar>
              <w:top w:w="85" w:type="dxa"/>
              <w:left w:w="85" w:type="dxa"/>
              <w:right w:w="57" w:type="dxa"/>
            </w:tcMar>
          </w:tcPr>
          <w:p w14:paraId="6D18D17B"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6C295105" w14:textId="77777777" w:rsidR="001417C7" w:rsidRPr="005642D1" w:rsidRDefault="001417C7" w:rsidP="00092C95">
            <w:pPr>
              <w:pStyle w:val="Tabletextbullet"/>
            </w:pPr>
            <w:r w:rsidRPr="005642D1">
              <w:t>Will the amendment have a net community benefit?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99011421"/>
              <w14:checkbox>
                <w14:checked w14:val="0"/>
                <w14:checkedState w14:val="2612" w14:font="MS Gothic"/>
                <w14:uncheckedState w14:val="2610" w14:font="MS Gothic"/>
              </w14:checkbox>
            </w:sdtPr>
            <w:sdtContent>
              <w:p w14:paraId="0816180B" w14:textId="1411E71C"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935352798"/>
              <w14:checkbox>
                <w14:checked w14:val="0"/>
                <w14:checkedState w14:val="2612" w14:font="MS Gothic"/>
                <w14:uncheckedState w14:val="2610" w14:font="MS Gothic"/>
              </w14:checkbox>
            </w:sdtPr>
            <w:sdtContent>
              <w:p w14:paraId="52A50EC6" w14:textId="45306D0F"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72927594"/>
              <w14:checkbox>
                <w14:checked w14:val="0"/>
                <w14:checkedState w14:val="2612" w14:font="MS Gothic"/>
                <w14:uncheckedState w14:val="2610" w14:font="MS Gothic"/>
              </w14:checkbox>
            </w:sdtPr>
            <w:sdtContent>
              <w:p w14:paraId="2134A549" w14:textId="46918125"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7BB5B5CF" w14:textId="77777777" w:rsidR="001417C7" w:rsidRPr="008D32E9" w:rsidRDefault="001417C7">
            <w:pPr>
              <w:pStyle w:val="Tabletextbold"/>
              <w:spacing w:after="0"/>
            </w:pPr>
          </w:p>
        </w:tc>
      </w:tr>
      <w:tr w:rsidR="001417C7" w:rsidRPr="008D32E9" w14:paraId="4D8CCC65" w14:textId="77777777" w:rsidTr="001020A0">
        <w:trPr>
          <w:trHeight w:val="60"/>
        </w:trPr>
        <w:tc>
          <w:tcPr>
            <w:tcW w:w="1709" w:type="dxa"/>
            <w:vMerge/>
            <w:tcMar>
              <w:top w:w="85" w:type="dxa"/>
              <w:left w:w="85" w:type="dxa"/>
              <w:right w:w="57" w:type="dxa"/>
            </w:tcMar>
          </w:tcPr>
          <w:p w14:paraId="5820F833"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03DE9565" w14:textId="77777777" w:rsidR="001417C7" w:rsidRPr="005642D1" w:rsidRDefault="001417C7" w:rsidP="00092C95">
            <w:pPr>
              <w:pStyle w:val="Tabletextbullet"/>
            </w:pPr>
            <w:r w:rsidRPr="005642D1">
              <w:t>Will the community benefit outweigh the cost of the new control?</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389338812"/>
              <w14:checkbox>
                <w14:checked w14:val="0"/>
                <w14:checkedState w14:val="2612" w14:font="MS Gothic"/>
                <w14:uncheckedState w14:val="2610" w14:font="MS Gothic"/>
              </w14:checkbox>
            </w:sdtPr>
            <w:sdtContent>
              <w:p w14:paraId="0D160781" w14:textId="53EA49FA"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251239299"/>
              <w14:checkbox>
                <w14:checked w14:val="0"/>
                <w14:checkedState w14:val="2612" w14:font="MS Gothic"/>
                <w14:uncheckedState w14:val="2610" w14:font="MS Gothic"/>
              </w14:checkbox>
            </w:sdtPr>
            <w:sdtContent>
              <w:p w14:paraId="212AA21A" w14:textId="0CCC4532"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87019649"/>
              <w14:checkbox>
                <w14:checked w14:val="0"/>
                <w14:checkedState w14:val="2612" w14:font="MS Gothic"/>
                <w14:uncheckedState w14:val="2610" w14:font="MS Gothic"/>
              </w14:checkbox>
            </w:sdtPr>
            <w:sdtContent>
              <w:p w14:paraId="7B9988CC" w14:textId="7B6E68D7"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4C21F3A5" w14:textId="77777777" w:rsidR="001417C7" w:rsidRPr="008D32E9" w:rsidRDefault="001417C7">
            <w:pPr>
              <w:pStyle w:val="Tabletextbold"/>
              <w:spacing w:after="0"/>
            </w:pPr>
          </w:p>
        </w:tc>
      </w:tr>
      <w:tr w:rsidR="001417C7" w:rsidRPr="008D32E9" w14:paraId="4E402693" w14:textId="77777777" w:rsidTr="0005492B">
        <w:trPr>
          <w:trHeight w:val="60"/>
        </w:trPr>
        <w:tc>
          <w:tcPr>
            <w:tcW w:w="1709" w:type="dxa"/>
            <w:vMerge/>
            <w:tcMar>
              <w:top w:w="85" w:type="dxa"/>
              <w:left w:w="85" w:type="dxa"/>
              <w:right w:w="57" w:type="dxa"/>
            </w:tcMar>
          </w:tcPr>
          <w:p w14:paraId="2D8A1529" w14:textId="77777777" w:rsidR="001417C7" w:rsidRPr="000D6DC8" w:rsidRDefault="001417C7" w:rsidP="004B01EE">
            <w:pPr>
              <w:pStyle w:val="Tabletext"/>
              <w:spacing w:before="40"/>
            </w:pPr>
          </w:p>
        </w:tc>
        <w:tc>
          <w:tcPr>
            <w:tcW w:w="3827" w:type="dxa"/>
            <w:tcBorders>
              <w:top w:val="nil"/>
              <w:bottom w:val="nil"/>
            </w:tcBorders>
            <w:tcMar>
              <w:top w:w="85" w:type="dxa"/>
              <w:left w:w="85" w:type="dxa"/>
              <w:bottom w:w="113" w:type="dxa"/>
              <w:right w:w="57" w:type="dxa"/>
            </w:tcMar>
          </w:tcPr>
          <w:p w14:paraId="255A90E6" w14:textId="77777777" w:rsidR="001417C7" w:rsidRPr="005642D1" w:rsidRDefault="001417C7" w:rsidP="00092C95">
            <w:pPr>
              <w:pStyle w:val="Tabletextbullet"/>
            </w:pPr>
            <w:r w:rsidRPr="005642D1">
              <w:t xml:space="preserve">Does the amendment repeat provisions already in the planning scheme? </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258333597"/>
              <w14:checkbox>
                <w14:checked w14:val="0"/>
                <w14:checkedState w14:val="2612" w14:font="MS Gothic"/>
                <w14:uncheckedState w14:val="2610" w14:font="MS Gothic"/>
              </w14:checkbox>
            </w:sdtPr>
            <w:sdtContent>
              <w:p w14:paraId="1E759A94" w14:textId="35410476"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984810038"/>
              <w14:checkbox>
                <w14:checked w14:val="0"/>
                <w14:checkedState w14:val="2612" w14:font="MS Gothic"/>
                <w14:uncheckedState w14:val="2610" w14:font="MS Gothic"/>
              </w14:checkbox>
            </w:sdtPr>
            <w:sdtContent>
              <w:p w14:paraId="20B7DD22" w14:textId="7C3FCC4E"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42600450"/>
              <w14:checkbox>
                <w14:checked w14:val="0"/>
                <w14:checkedState w14:val="2612" w14:font="MS Gothic"/>
                <w14:uncheckedState w14:val="2610" w14:font="MS Gothic"/>
              </w14:checkbox>
            </w:sdtPr>
            <w:sdtContent>
              <w:p w14:paraId="48AB3220" w14:textId="116B73DF"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6AAEC81E" w14:textId="77777777" w:rsidR="001417C7" w:rsidRPr="008D32E9" w:rsidRDefault="001417C7">
            <w:pPr>
              <w:pStyle w:val="Tabletextbold"/>
              <w:spacing w:after="0"/>
            </w:pPr>
          </w:p>
        </w:tc>
      </w:tr>
      <w:tr w:rsidR="001417C7" w:rsidRPr="008D32E9" w14:paraId="21371953" w14:textId="77777777" w:rsidTr="00F23572">
        <w:trPr>
          <w:trHeight w:val="60"/>
        </w:trPr>
        <w:tc>
          <w:tcPr>
            <w:tcW w:w="1709" w:type="dxa"/>
            <w:vMerge/>
            <w:tcBorders>
              <w:bottom w:val="single" w:sz="4" w:space="0" w:color="201547"/>
            </w:tcBorders>
            <w:tcMar>
              <w:top w:w="85" w:type="dxa"/>
              <w:left w:w="85" w:type="dxa"/>
              <w:right w:w="57" w:type="dxa"/>
            </w:tcMar>
          </w:tcPr>
          <w:p w14:paraId="58E10331" w14:textId="77777777" w:rsidR="001417C7" w:rsidRPr="000D6DC8" w:rsidRDefault="001417C7" w:rsidP="004B01EE">
            <w:pPr>
              <w:pStyle w:val="Tabletext"/>
              <w:spacing w:before="40"/>
            </w:pPr>
          </w:p>
        </w:tc>
        <w:tc>
          <w:tcPr>
            <w:tcW w:w="3827" w:type="dxa"/>
            <w:tcBorders>
              <w:top w:val="nil"/>
              <w:bottom w:val="single" w:sz="4" w:space="0" w:color="201547"/>
            </w:tcBorders>
            <w:tcMar>
              <w:top w:w="85" w:type="dxa"/>
              <w:left w:w="85" w:type="dxa"/>
              <w:bottom w:w="113" w:type="dxa"/>
              <w:right w:w="57" w:type="dxa"/>
            </w:tcMar>
          </w:tcPr>
          <w:p w14:paraId="4B44450B" w14:textId="77777777" w:rsidR="001417C7" w:rsidRPr="005642D1" w:rsidRDefault="001417C7" w:rsidP="00092C95">
            <w:pPr>
              <w:pStyle w:val="Tabletextbullet"/>
            </w:pPr>
            <w:r w:rsidRPr="005642D1">
              <w:t>Is the matter already dealt with under other regulations?</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711027131"/>
              <w14:checkbox>
                <w14:checked w14:val="0"/>
                <w14:checkedState w14:val="2612" w14:font="MS Gothic"/>
                <w14:uncheckedState w14:val="2610" w14:font="MS Gothic"/>
              </w14:checkbox>
            </w:sdtPr>
            <w:sdtContent>
              <w:p w14:paraId="15199376" w14:textId="7FC0FB3B" w:rsidR="001417C7" w:rsidRPr="005101AD" w:rsidRDefault="005101AD">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786709542"/>
              <w14:checkbox>
                <w14:checked w14:val="0"/>
                <w14:checkedState w14:val="2612" w14:font="MS Gothic"/>
                <w14:uncheckedState w14:val="2610" w14:font="MS Gothic"/>
              </w14:checkbox>
            </w:sdtPr>
            <w:sdtContent>
              <w:p w14:paraId="113ACEE4" w14:textId="2196F9E4"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790307423"/>
              <w14:checkbox>
                <w14:checked w14:val="0"/>
                <w14:checkedState w14:val="2612" w14:font="MS Gothic"/>
                <w14:uncheckedState w14:val="2610" w14:font="MS Gothic"/>
              </w14:checkbox>
            </w:sdtPr>
            <w:sdtContent>
              <w:p w14:paraId="181FBD13" w14:textId="2AB5FE6E" w:rsidR="001417C7" w:rsidRPr="005101AD" w:rsidRDefault="00C86332">
                <w:pPr>
                  <w:pStyle w:val="Tabletextbold"/>
                  <w:spacing w:before="40" w:after="40"/>
                  <w:jc w:val="center"/>
                  <w:rPr>
                    <w:rFonts w:ascii="MS Gothic" w:eastAsia="MS Gothic" w:hAnsi="MS Gothic"/>
                    <w:sz w:val="28"/>
                    <w:szCs w:val="28"/>
                  </w:rPr>
                </w:pPr>
                <w:r w:rsidRPr="005101AD">
                  <w:rPr>
                    <w:rFonts w:ascii="MS Gothic" w:eastAsia="MS Gothic" w:hAnsi="MS Gothic" w:cs="Segoe UI Symbol"/>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14A536E1" w14:textId="77777777" w:rsidR="001417C7" w:rsidRPr="008D32E9" w:rsidRDefault="001417C7">
            <w:pPr>
              <w:pStyle w:val="Tabletextbold"/>
              <w:spacing w:after="0"/>
            </w:pPr>
          </w:p>
        </w:tc>
      </w:tr>
      <w:tr w:rsidR="001417C7" w:rsidRPr="008D32E9" w14:paraId="6082F62A" w14:textId="77777777" w:rsidTr="001020A0">
        <w:trPr>
          <w:trHeight w:val="60"/>
        </w:trPr>
        <w:tc>
          <w:tcPr>
            <w:tcW w:w="1709" w:type="dxa"/>
            <w:vMerge w:val="restart"/>
            <w:tcMar>
              <w:top w:w="85" w:type="dxa"/>
              <w:left w:w="85" w:type="dxa"/>
              <w:right w:w="57" w:type="dxa"/>
            </w:tcMar>
          </w:tcPr>
          <w:p w14:paraId="59D358D9" w14:textId="77777777" w:rsidR="001417C7" w:rsidRPr="00150BA6" w:rsidRDefault="001417C7" w:rsidP="004B01EE">
            <w:pPr>
              <w:pStyle w:val="Tablesecondheading"/>
              <w:spacing w:before="40"/>
            </w:pPr>
            <w:r w:rsidRPr="00150BA6">
              <w:t>Does the amendment implement the objectives of planning and address any environmental, social and economic effects?</w:t>
            </w:r>
          </w:p>
        </w:tc>
        <w:tc>
          <w:tcPr>
            <w:tcW w:w="3827" w:type="dxa"/>
            <w:tcBorders>
              <w:bottom w:val="nil"/>
            </w:tcBorders>
            <w:tcMar>
              <w:top w:w="85" w:type="dxa"/>
              <w:left w:w="85" w:type="dxa"/>
              <w:bottom w:w="113" w:type="dxa"/>
              <w:right w:w="57" w:type="dxa"/>
            </w:tcMar>
          </w:tcPr>
          <w:p w14:paraId="1C04528D" w14:textId="5C3D6114" w:rsidR="001417C7" w:rsidRPr="005642D1" w:rsidRDefault="001417C7" w:rsidP="00092C95">
            <w:pPr>
              <w:pStyle w:val="Tabletextbullet"/>
            </w:pPr>
            <w:r w:rsidRPr="005642D1">
              <w:t xml:space="preserve">Does the amendment implement the objectives of planning in Victoria? (Refer to section 4 of the </w:t>
            </w:r>
            <w:r w:rsidR="00343AD2" w:rsidRPr="00343AD2">
              <w:t>Act</w:t>
            </w:r>
            <w:r w:rsidRPr="005642D1">
              <w:t>)</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696350513"/>
              <w14:checkbox>
                <w14:checked w14:val="0"/>
                <w14:checkedState w14:val="2612" w14:font="MS Gothic"/>
                <w14:uncheckedState w14:val="2610" w14:font="MS Gothic"/>
              </w14:checkbox>
            </w:sdtPr>
            <w:sdtContent>
              <w:p w14:paraId="6CDFBD44" w14:textId="6FA45FF7" w:rsidR="001417C7" w:rsidRPr="005101AD" w:rsidRDefault="005101AD">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215656101"/>
              <w14:checkbox>
                <w14:checked w14:val="0"/>
                <w14:checkedState w14:val="2612" w14:font="MS Gothic"/>
                <w14:uncheckedState w14:val="2610" w14:font="MS Gothic"/>
              </w14:checkbox>
            </w:sdtPr>
            <w:sdtContent>
              <w:p w14:paraId="5E6CD5EF" w14:textId="19E3602C"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451539404"/>
              <w14:checkbox>
                <w14:checked w14:val="0"/>
                <w14:checkedState w14:val="2612" w14:font="MS Gothic"/>
                <w14:uncheckedState w14:val="2610" w14:font="MS Gothic"/>
              </w14:checkbox>
            </w:sdtPr>
            <w:sdtContent>
              <w:p w14:paraId="105811F6" w14:textId="460D9CFC"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bottom w:val="nil"/>
            </w:tcBorders>
            <w:tcMar>
              <w:top w:w="85" w:type="dxa"/>
              <w:left w:w="85" w:type="dxa"/>
              <w:bottom w:w="80" w:type="dxa"/>
              <w:right w:w="57" w:type="dxa"/>
            </w:tcMar>
          </w:tcPr>
          <w:p w14:paraId="1DB5BF92" w14:textId="77777777" w:rsidR="001417C7" w:rsidRPr="008D32E9" w:rsidRDefault="001417C7">
            <w:pPr>
              <w:pStyle w:val="Tabletextbold"/>
              <w:spacing w:before="40" w:after="40"/>
              <w:contextualSpacing/>
            </w:pPr>
          </w:p>
        </w:tc>
      </w:tr>
      <w:tr w:rsidR="001417C7" w:rsidRPr="008D32E9" w14:paraId="4FADDAD5" w14:textId="77777777" w:rsidTr="001020A0">
        <w:trPr>
          <w:trHeight w:val="60"/>
        </w:trPr>
        <w:tc>
          <w:tcPr>
            <w:tcW w:w="1709" w:type="dxa"/>
            <w:vMerge/>
            <w:tcMar>
              <w:top w:w="85" w:type="dxa"/>
              <w:left w:w="85" w:type="dxa"/>
              <w:right w:w="57" w:type="dxa"/>
            </w:tcMar>
          </w:tcPr>
          <w:p w14:paraId="1B2A96F5" w14:textId="77777777" w:rsidR="001417C7" w:rsidRPr="00C8042D" w:rsidRDefault="001417C7" w:rsidP="004B01EE">
            <w:pPr>
              <w:pStyle w:val="Tabletext"/>
              <w:spacing w:before="40"/>
              <w:rPr>
                <w:b/>
                <w:bCs/>
              </w:rPr>
            </w:pPr>
          </w:p>
        </w:tc>
        <w:tc>
          <w:tcPr>
            <w:tcW w:w="3827" w:type="dxa"/>
            <w:tcBorders>
              <w:top w:val="nil"/>
              <w:bottom w:val="nil"/>
            </w:tcBorders>
            <w:tcMar>
              <w:top w:w="85" w:type="dxa"/>
              <w:left w:w="85" w:type="dxa"/>
              <w:bottom w:w="113" w:type="dxa"/>
              <w:right w:w="57" w:type="dxa"/>
            </w:tcMar>
          </w:tcPr>
          <w:p w14:paraId="4BEDE57B" w14:textId="77777777" w:rsidR="001417C7" w:rsidRPr="005642D1" w:rsidRDefault="001417C7" w:rsidP="00092C95">
            <w:pPr>
              <w:pStyle w:val="Tabletextbullet"/>
            </w:pPr>
            <w:r w:rsidRPr="005642D1">
              <w:t xml:space="preserve">Does the amendment adequately address any environmental effects? </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34827102"/>
              <w14:checkbox>
                <w14:checked w14:val="0"/>
                <w14:checkedState w14:val="2612" w14:font="MS Gothic"/>
                <w14:uncheckedState w14:val="2610" w14:font="MS Gothic"/>
              </w14:checkbox>
            </w:sdtPr>
            <w:sdtContent>
              <w:p w14:paraId="00898D88" w14:textId="6C06BAFC" w:rsidR="001417C7" w:rsidRPr="005101AD" w:rsidRDefault="005101AD">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02006251"/>
              <w14:checkbox>
                <w14:checked w14:val="0"/>
                <w14:checkedState w14:val="2612" w14:font="MS Gothic"/>
                <w14:uncheckedState w14:val="2610" w14:font="MS Gothic"/>
              </w14:checkbox>
            </w:sdtPr>
            <w:sdtContent>
              <w:p w14:paraId="380758D3" w14:textId="069C1F2D"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62837779"/>
              <w14:checkbox>
                <w14:checked w14:val="0"/>
                <w14:checkedState w14:val="2612" w14:font="MS Gothic"/>
                <w14:uncheckedState w14:val="2610" w14:font="MS Gothic"/>
              </w14:checkbox>
            </w:sdtPr>
            <w:sdtContent>
              <w:p w14:paraId="0CE755E5" w14:textId="2A4FC84B"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21D6FCD2" w14:textId="77777777" w:rsidR="001417C7" w:rsidRPr="008D32E9" w:rsidRDefault="001417C7">
            <w:pPr>
              <w:pStyle w:val="Tabletextbold"/>
              <w:spacing w:before="40" w:after="40"/>
              <w:contextualSpacing/>
            </w:pPr>
          </w:p>
        </w:tc>
      </w:tr>
      <w:tr w:rsidR="001417C7" w:rsidRPr="008D32E9" w14:paraId="7D8DDC7E" w14:textId="77777777" w:rsidTr="00A21E2C">
        <w:trPr>
          <w:trHeight w:val="60"/>
        </w:trPr>
        <w:tc>
          <w:tcPr>
            <w:tcW w:w="1709" w:type="dxa"/>
            <w:vMerge/>
            <w:tcMar>
              <w:top w:w="85" w:type="dxa"/>
              <w:left w:w="85" w:type="dxa"/>
              <w:right w:w="57" w:type="dxa"/>
            </w:tcMar>
          </w:tcPr>
          <w:p w14:paraId="5BB0EF59" w14:textId="77777777" w:rsidR="001417C7" w:rsidRPr="00C8042D" w:rsidRDefault="001417C7" w:rsidP="004B01EE">
            <w:pPr>
              <w:pStyle w:val="Tabletext"/>
              <w:spacing w:before="40"/>
              <w:rPr>
                <w:b/>
                <w:bCs/>
              </w:rPr>
            </w:pPr>
          </w:p>
        </w:tc>
        <w:tc>
          <w:tcPr>
            <w:tcW w:w="3827" w:type="dxa"/>
            <w:tcBorders>
              <w:top w:val="nil"/>
              <w:bottom w:val="nil"/>
            </w:tcBorders>
            <w:tcMar>
              <w:top w:w="85" w:type="dxa"/>
              <w:left w:w="85" w:type="dxa"/>
              <w:bottom w:w="113" w:type="dxa"/>
              <w:right w:w="57" w:type="dxa"/>
            </w:tcMar>
          </w:tcPr>
          <w:p w14:paraId="2DDB1E99" w14:textId="77777777" w:rsidR="001417C7" w:rsidRPr="005642D1" w:rsidRDefault="001417C7" w:rsidP="00092C95">
            <w:pPr>
              <w:pStyle w:val="Tabletextbullet"/>
            </w:pPr>
            <w:r w:rsidRPr="005642D1">
              <w:t>Does the amendment adequately address any social effects?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87586322"/>
              <w14:checkbox>
                <w14:checked w14:val="0"/>
                <w14:checkedState w14:val="2612" w14:font="MS Gothic"/>
                <w14:uncheckedState w14:val="2610" w14:font="MS Gothic"/>
              </w14:checkbox>
            </w:sdtPr>
            <w:sdtContent>
              <w:p w14:paraId="4A319153" w14:textId="14FB04BC"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133695622"/>
              <w14:checkbox>
                <w14:checked w14:val="0"/>
                <w14:checkedState w14:val="2612" w14:font="MS Gothic"/>
                <w14:uncheckedState w14:val="2610" w14:font="MS Gothic"/>
              </w14:checkbox>
            </w:sdtPr>
            <w:sdtContent>
              <w:p w14:paraId="6AA0EA67" w14:textId="0860A9A7"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02425793"/>
              <w14:checkbox>
                <w14:checked w14:val="0"/>
                <w14:checkedState w14:val="2612" w14:font="MS Gothic"/>
                <w14:uncheckedState w14:val="2610" w14:font="MS Gothic"/>
              </w14:checkbox>
            </w:sdtPr>
            <w:sdtContent>
              <w:p w14:paraId="3A4D55AC" w14:textId="1EE7D68B"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43DC82AC" w14:textId="77777777" w:rsidR="001417C7" w:rsidRPr="008D32E9" w:rsidRDefault="001417C7">
            <w:pPr>
              <w:pStyle w:val="Tabletextbold"/>
              <w:spacing w:before="40" w:after="40"/>
              <w:contextualSpacing/>
            </w:pPr>
          </w:p>
        </w:tc>
      </w:tr>
      <w:tr w:rsidR="001417C7" w:rsidRPr="008D32E9" w14:paraId="2A9F8CF8" w14:textId="77777777" w:rsidTr="002E201D">
        <w:trPr>
          <w:trHeight w:val="60"/>
        </w:trPr>
        <w:tc>
          <w:tcPr>
            <w:tcW w:w="1709" w:type="dxa"/>
            <w:vMerge/>
            <w:tcMar>
              <w:top w:w="85" w:type="dxa"/>
              <w:left w:w="85" w:type="dxa"/>
              <w:right w:w="57" w:type="dxa"/>
            </w:tcMar>
          </w:tcPr>
          <w:p w14:paraId="4650D013" w14:textId="77777777" w:rsidR="001417C7" w:rsidRPr="00C8042D" w:rsidRDefault="001417C7" w:rsidP="004B01EE">
            <w:pPr>
              <w:pStyle w:val="Tabletext"/>
              <w:spacing w:before="40"/>
              <w:rPr>
                <w:b/>
                <w:bCs/>
              </w:rPr>
            </w:pPr>
          </w:p>
        </w:tc>
        <w:tc>
          <w:tcPr>
            <w:tcW w:w="3827" w:type="dxa"/>
            <w:tcBorders>
              <w:top w:val="nil"/>
              <w:bottom w:val="single" w:sz="4" w:space="0" w:color="201547"/>
            </w:tcBorders>
            <w:tcMar>
              <w:top w:w="85" w:type="dxa"/>
              <w:left w:w="85" w:type="dxa"/>
              <w:bottom w:w="113" w:type="dxa"/>
              <w:right w:w="57" w:type="dxa"/>
            </w:tcMar>
          </w:tcPr>
          <w:p w14:paraId="254B3DF3" w14:textId="77777777" w:rsidR="001417C7" w:rsidRPr="005642D1" w:rsidRDefault="001417C7" w:rsidP="00092C95">
            <w:pPr>
              <w:pStyle w:val="Tabletextbullet"/>
            </w:pPr>
            <w:r w:rsidRPr="005642D1">
              <w:t>Does the amendment adequately address any economic effects?</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919520429"/>
              <w14:checkbox>
                <w14:checked w14:val="0"/>
                <w14:checkedState w14:val="2612" w14:font="MS Gothic"/>
                <w14:uncheckedState w14:val="2610" w14:font="MS Gothic"/>
              </w14:checkbox>
            </w:sdtPr>
            <w:sdtContent>
              <w:p w14:paraId="52944CF9" w14:textId="260E1EDF" w:rsidR="001417C7" w:rsidRPr="005101AD" w:rsidRDefault="00A21E2C">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2074958187"/>
              <w14:checkbox>
                <w14:checked w14:val="0"/>
                <w14:checkedState w14:val="2612" w14:font="MS Gothic"/>
                <w14:uncheckedState w14:val="2610" w14:font="MS Gothic"/>
              </w14:checkbox>
            </w:sdtPr>
            <w:sdtContent>
              <w:p w14:paraId="1E59C10E" w14:textId="3395DE15"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319150825"/>
              <w14:checkbox>
                <w14:checked w14:val="0"/>
                <w14:checkedState w14:val="2612" w14:font="MS Gothic"/>
                <w14:uncheckedState w14:val="2610" w14:font="MS Gothic"/>
              </w14:checkbox>
            </w:sdtPr>
            <w:sdtContent>
              <w:p w14:paraId="744FEC55" w14:textId="01FD7E2C" w:rsidR="001417C7" w:rsidRPr="005101AD" w:rsidRDefault="00C86332">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40ADE422" w14:textId="77777777" w:rsidR="001417C7" w:rsidRDefault="001417C7">
            <w:pPr>
              <w:pStyle w:val="Tabletextbold"/>
              <w:spacing w:before="40" w:after="40"/>
              <w:contextualSpacing/>
            </w:pPr>
          </w:p>
          <w:p w14:paraId="61528C9C" w14:textId="77777777" w:rsidR="00372183" w:rsidRDefault="00372183">
            <w:pPr>
              <w:pStyle w:val="Tabletextbold"/>
              <w:spacing w:before="40" w:after="40"/>
              <w:contextualSpacing/>
            </w:pPr>
          </w:p>
          <w:p w14:paraId="392A6633" w14:textId="77777777" w:rsidR="00372183" w:rsidRPr="008D32E9" w:rsidRDefault="00372183">
            <w:pPr>
              <w:pStyle w:val="Tabletextbold"/>
              <w:spacing w:before="40" w:after="40"/>
              <w:contextualSpacing/>
            </w:pPr>
          </w:p>
        </w:tc>
      </w:tr>
      <w:tr w:rsidR="008B036E" w:rsidRPr="008D32E9" w14:paraId="6ADFFB33" w14:textId="77777777" w:rsidTr="002E201D">
        <w:trPr>
          <w:trHeight w:val="60"/>
        </w:trPr>
        <w:tc>
          <w:tcPr>
            <w:tcW w:w="1709" w:type="dxa"/>
            <w:vMerge w:val="restart"/>
            <w:tcMar>
              <w:top w:w="85" w:type="dxa"/>
              <w:left w:w="85" w:type="dxa"/>
              <w:right w:w="57" w:type="dxa"/>
            </w:tcMar>
          </w:tcPr>
          <w:p w14:paraId="38E5C72A" w14:textId="099D76EA" w:rsidR="008B036E" w:rsidRPr="008B036E" w:rsidRDefault="008B036E" w:rsidP="008B036E">
            <w:pPr>
              <w:pStyle w:val="Tablesecondheading"/>
              <w:spacing w:before="40"/>
              <w:rPr>
                <w:bCs w:val="0"/>
                <w:color w:val="auto"/>
              </w:rPr>
            </w:pPr>
            <w:r w:rsidRPr="008B036E">
              <w:rPr>
                <w:bCs w:val="0"/>
                <w:color w:val="auto"/>
              </w:rPr>
              <w:lastRenderedPageBreak/>
              <w:t>Does the amendment address climate change?</w:t>
            </w:r>
          </w:p>
        </w:tc>
        <w:tc>
          <w:tcPr>
            <w:tcW w:w="3827" w:type="dxa"/>
            <w:tcBorders>
              <w:bottom w:val="nil"/>
              <w:right w:val="single" w:sz="4" w:space="0" w:color="201547"/>
            </w:tcBorders>
            <w:tcMar>
              <w:top w:w="85" w:type="dxa"/>
              <w:left w:w="85" w:type="dxa"/>
              <w:bottom w:w="113" w:type="dxa"/>
              <w:right w:w="57" w:type="dxa"/>
            </w:tcMar>
          </w:tcPr>
          <w:p w14:paraId="62166C0D" w14:textId="78E7A22E" w:rsidR="008B036E" w:rsidRPr="008B036E" w:rsidRDefault="008B036E" w:rsidP="00092C95">
            <w:pPr>
              <w:pStyle w:val="Tabletextbullet"/>
            </w:pPr>
            <w:r w:rsidRPr="008B036E">
              <w:t>Does the amendment consider climate change in accordance with the Ministerial Direction No. 22: Climate Change Consideration issued under section 12A of the Act</w:t>
            </w:r>
            <w:r w:rsidRPr="008B036E">
              <w:rPr>
                <w:i/>
              </w:rPr>
              <w:t>?</w:t>
            </w:r>
          </w:p>
        </w:tc>
        <w:tc>
          <w:tcPr>
            <w:tcW w:w="742" w:type="dxa"/>
            <w:tcBorders>
              <w:top w:val="single" w:sz="4" w:space="0" w:color="201547"/>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971325161"/>
              <w14:checkbox>
                <w14:checked w14:val="0"/>
                <w14:checkedState w14:val="2612" w14:font="MS Gothic"/>
                <w14:uncheckedState w14:val="2610" w14:font="MS Gothic"/>
              </w14:checkbox>
            </w:sdtPr>
            <w:sdtContent>
              <w:p w14:paraId="113C07BE" w14:textId="37B9811E" w:rsidR="008B036E" w:rsidRPr="008B036E" w:rsidRDefault="002E201D" w:rsidP="008B036E">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single" w:sz="4" w:space="0" w:color="201547"/>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514184273"/>
              <w14:checkbox>
                <w14:checked w14:val="0"/>
                <w14:checkedState w14:val="2612" w14:font="MS Gothic"/>
                <w14:uncheckedState w14:val="2610" w14:font="MS Gothic"/>
              </w14:checkbox>
            </w:sdtPr>
            <w:sdtContent>
              <w:p w14:paraId="4701AF68" w14:textId="341304D2"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cs="Segoe UI Symbol"/>
                    <w:sz w:val="28"/>
                    <w:szCs w:val="28"/>
                  </w:rPr>
                  <w:t>☐</w:t>
                </w:r>
              </w:p>
            </w:sdtContent>
          </w:sdt>
        </w:tc>
        <w:tc>
          <w:tcPr>
            <w:tcW w:w="742" w:type="dxa"/>
            <w:tcBorders>
              <w:top w:val="single" w:sz="4" w:space="0" w:color="201547"/>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973439023"/>
              <w14:checkbox>
                <w14:checked w14:val="0"/>
                <w14:checkedState w14:val="2612" w14:font="MS Gothic"/>
                <w14:uncheckedState w14:val="2610" w14:font="MS Gothic"/>
              </w14:checkbox>
            </w:sdtPr>
            <w:sdtContent>
              <w:p w14:paraId="26B30924" w14:textId="58ACC6F3"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2310" w:type="dxa"/>
            <w:tcBorders>
              <w:left w:val="single" w:sz="4" w:space="0" w:color="201547"/>
              <w:bottom w:val="nil"/>
            </w:tcBorders>
            <w:tcMar>
              <w:top w:w="85" w:type="dxa"/>
              <w:left w:w="85" w:type="dxa"/>
              <w:bottom w:w="80" w:type="dxa"/>
              <w:right w:w="57" w:type="dxa"/>
            </w:tcMar>
          </w:tcPr>
          <w:p w14:paraId="3D72742F" w14:textId="77777777" w:rsidR="008B036E" w:rsidRPr="008B036E" w:rsidRDefault="008B036E" w:rsidP="008B036E">
            <w:pPr>
              <w:pStyle w:val="Tabletextbold"/>
              <w:spacing w:before="40" w:after="40"/>
              <w:contextualSpacing/>
            </w:pPr>
          </w:p>
        </w:tc>
      </w:tr>
      <w:tr w:rsidR="008B036E" w:rsidRPr="008D32E9" w14:paraId="2E84785D" w14:textId="77777777" w:rsidTr="002E201D">
        <w:trPr>
          <w:trHeight w:val="60"/>
        </w:trPr>
        <w:tc>
          <w:tcPr>
            <w:tcW w:w="1709" w:type="dxa"/>
            <w:vMerge/>
            <w:tcMar>
              <w:top w:w="85" w:type="dxa"/>
              <w:left w:w="85" w:type="dxa"/>
              <w:right w:w="57" w:type="dxa"/>
            </w:tcMar>
          </w:tcPr>
          <w:p w14:paraId="32017C67" w14:textId="77777777" w:rsidR="008B036E" w:rsidRPr="008B036E" w:rsidRDefault="008B036E" w:rsidP="008B036E">
            <w:pPr>
              <w:pStyle w:val="Tablesecondheading"/>
              <w:spacing w:before="40"/>
              <w:rPr>
                <w:bCs w:val="0"/>
                <w:color w:val="auto"/>
              </w:rPr>
            </w:pPr>
          </w:p>
        </w:tc>
        <w:tc>
          <w:tcPr>
            <w:tcW w:w="3827" w:type="dxa"/>
            <w:tcBorders>
              <w:top w:val="nil"/>
              <w:bottom w:val="nil"/>
              <w:right w:val="single" w:sz="4" w:space="0" w:color="201547"/>
            </w:tcBorders>
            <w:tcMar>
              <w:top w:w="85" w:type="dxa"/>
              <w:left w:w="85" w:type="dxa"/>
              <w:bottom w:w="113" w:type="dxa"/>
              <w:right w:w="57" w:type="dxa"/>
            </w:tcMar>
          </w:tcPr>
          <w:p w14:paraId="7E0E52B5" w14:textId="7759503C" w:rsidR="008B036E" w:rsidRPr="008B036E" w:rsidRDefault="008B036E" w:rsidP="00092C95">
            <w:pPr>
              <w:pStyle w:val="Tabletextbullet"/>
            </w:pPr>
            <w:r w:rsidRPr="008B036E">
              <w:t>Does the amendment minimise greenhouse gas emissions (section 12(2</w:t>
            </w:r>
            <w:proofErr w:type="gramStart"/>
            <w:r w:rsidRPr="008B036E">
              <w:t>A)(</w:t>
            </w:r>
            <w:proofErr w:type="gramEnd"/>
            <w:r w:rsidRPr="008B036E">
              <w:t>a) of the Act?</w:t>
            </w:r>
          </w:p>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034928656"/>
              <w14:checkbox>
                <w14:checked w14:val="0"/>
                <w14:checkedState w14:val="2612" w14:font="MS Gothic"/>
                <w14:uncheckedState w14:val="2610" w14:font="MS Gothic"/>
              </w14:checkbox>
            </w:sdtPr>
            <w:sdtContent>
              <w:p w14:paraId="0687DB0D" w14:textId="38680695"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321039061"/>
              <w14:checkbox>
                <w14:checked w14:val="0"/>
                <w14:checkedState w14:val="2612" w14:font="MS Gothic"/>
                <w14:uncheckedState w14:val="2610" w14:font="MS Gothic"/>
              </w14:checkbox>
            </w:sdtPr>
            <w:sdtContent>
              <w:p w14:paraId="24EB276A" w14:textId="09D1547B"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101998025"/>
              <w14:checkbox>
                <w14:checked w14:val="0"/>
                <w14:checkedState w14:val="2612" w14:font="MS Gothic"/>
                <w14:uncheckedState w14:val="2610" w14:font="MS Gothic"/>
              </w14:checkbox>
            </w:sdtPr>
            <w:sdtContent>
              <w:p w14:paraId="6C53CEFE" w14:textId="3EA297B3"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2310" w:type="dxa"/>
            <w:tcBorders>
              <w:top w:val="nil"/>
              <w:left w:val="single" w:sz="4" w:space="0" w:color="201547"/>
              <w:bottom w:val="nil"/>
            </w:tcBorders>
            <w:tcMar>
              <w:top w:w="85" w:type="dxa"/>
              <w:left w:w="85" w:type="dxa"/>
              <w:bottom w:w="80" w:type="dxa"/>
              <w:right w:w="57" w:type="dxa"/>
            </w:tcMar>
          </w:tcPr>
          <w:p w14:paraId="6638DD08" w14:textId="77777777" w:rsidR="008B036E" w:rsidRPr="008B036E" w:rsidRDefault="008B036E" w:rsidP="008B036E">
            <w:pPr>
              <w:pStyle w:val="Tabletextbold"/>
              <w:spacing w:before="40" w:after="40"/>
              <w:contextualSpacing/>
            </w:pPr>
          </w:p>
        </w:tc>
      </w:tr>
      <w:tr w:rsidR="008B036E" w:rsidRPr="008D32E9" w14:paraId="2BEF350B" w14:textId="77777777" w:rsidTr="002E201D">
        <w:trPr>
          <w:trHeight w:val="60"/>
        </w:trPr>
        <w:tc>
          <w:tcPr>
            <w:tcW w:w="1709" w:type="dxa"/>
            <w:vMerge/>
            <w:tcMar>
              <w:top w:w="85" w:type="dxa"/>
              <w:left w:w="85" w:type="dxa"/>
              <w:right w:w="57" w:type="dxa"/>
            </w:tcMar>
          </w:tcPr>
          <w:p w14:paraId="6E0B398C" w14:textId="77777777" w:rsidR="008B036E" w:rsidRPr="008B036E" w:rsidRDefault="008B036E" w:rsidP="008B036E">
            <w:pPr>
              <w:pStyle w:val="Tablesecondheading"/>
              <w:spacing w:before="40"/>
              <w:rPr>
                <w:bCs w:val="0"/>
                <w:color w:val="auto"/>
              </w:rPr>
            </w:pPr>
          </w:p>
        </w:tc>
        <w:tc>
          <w:tcPr>
            <w:tcW w:w="3827" w:type="dxa"/>
            <w:tcBorders>
              <w:top w:val="nil"/>
              <w:bottom w:val="nil"/>
              <w:right w:val="single" w:sz="4" w:space="0" w:color="201547"/>
            </w:tcBorders>
            <w:tcMar>
              <w:top w:w="85" w:type="dxa"/>
              <w:left w:w="85" w:type="dxa"/>
              <w:bottom w:w="113" w:type="dxa"/>
              <w:right w:w="57" w:type="dxa"/>
            </w:tcMar>
          </w:tcPr>
          <w:p w14:paraId="3FAB9025" w14:textId="7EA27D86" w:rsidR="008B036E" w:rsidRPr="008B036E" w:rsidRDefault="008B036E" w:rsidP="00092C95">
            <w:pPr>
              <w:pStyle w:val="Tabletextbullet"/>
            </w:pPr>
            <w:r w:rsidRPr="008B036E">
              <w:t>Does the amendment address significant risks arising from the impact of climate change (section 12(2</w:t>
            </w:r>
            <w:proofErr w:type="gramStart"/>
            <w:r w:rsidRPr="008B036E">
              <w:t>A)(</w:t>
            </w:r>
            <w:proofErr w:type="gramEnd"/>
            <w:r w:rsidRPr="008B036E">
              <w:t>b) of the Act?</w:t>
            </w:r>
          </w:p>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42892124"/>
              <w14:checkbox>
                <w14:checked w14:val="0"/>
                <w14:checkedState w14:val="2612" w14:font="MS Gothic"/>
                <w14:uncheckedState w14:val="2610" w14:font="MS Gothic"/>
              </w14:checkbox>
            </w:sdtPr>
            <w:sdtContent>
              <w:p w14:paraId="33C59EA7" w14:textId="3AB6732B"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cs="Segoe UI Symbol"/>
                    <w:sz w:val="28"/>
                    <w:szCs w:val="28"/>
                  </w:rPr>
                  <w:t>☐</w:t>
                </w:r>
              </w:p>
            </w:sdtContent>
          </w:sdt>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1619522380"/>
              <w14:checkbox>
                <w14:checked w14:val="0"/>
                <w14:checkedState w14:val="2612" w14:font="MS Gothic"/>
                <w14:uncheckedState w14:val="2610" w14:font="MS Gothic"/>
              </w14:checkbox>
            </w:sdtPr>
            <w:sdtContent>
              <w:p w14:paraId="3F6443E3" w14:textId="046D0B45"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742" w:type="dxa"/>
            <w:tcBorders>
              <w:top w:val="nil"/>
              <w:left w:val="single" w:sz="4" w:space="0" w:color="201547"/>
              <w:bottom w:val="nil"/>
              <w:right w:val="single" w:sz="4" w:space="0" w:color="201547"/>
            </w:tcBorders>
            <w:tcMar>
              <w:top w:w="85" w:type="dxa"/>
              <w:left w:w="85" w:type="dxa"/>
              <w:bottom w:w="80" w:type="dxa"/>
              <w:right w:w="57" w:type="dxa"/>
            </w:tcMar>
          </w:tcPr>
          <w:sdt>
            <w:sdtPr>
              <w:rPr>
                <w:rFonts w:ascii="MS Gothic" w:eastAsia="MS Gothic" w:hAnsi="MS Gothic"/>
                <w:sz w:val="28"/>
                <w:szCs w:val="28"/>
              </w:rPr>
              <w:id w:val="593906839"/>
              <w14:checkbox>
                <w14:checked w14:val="0"/>
                <w14:checkedState w14:val="2612" w14:font="MS Gothic"/>
                <w14:uncheckedState w14:val="2610" w14:font="MS Gothic"/>
              </w14:checkbox>
            </w:sdtPr>
            <w:sdtContent>
              <w:p w14:paraId="048D1F6E" w14:textId="665616F4"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2310" w:type="dxa"/>
            <w:tcBorders>
              <w:top w:val="nil"/>
              <w:left w:val="single" w:sz="4" w:space="0" w:color="201547"/>
              <w:bottom w:val="nil"/>
            </w:tcBorders>
            <w:tcMar>
              <w:top w:w="85" w:type="dxa"/>
              <w:left w:w="85" w:type="dxa"/>
              <w:bottom w:w="80" w:type="dxa"/>
              <w:right w:w="57" w:type="dxa"/>
            </w:tcMar>
          </w:tcPr>
          <w:p w14:paraId="34FB68C6" w14:textId="77777777" w:rsidR="008B036E" w:rsidRPr="008B036E" w:rsidRDefault="008B036E" w:rsidP="008B036E">
            <w:pPr>
              <w:pStyle w:val="Tabletextbold"/>
              <w:spacing w:before="40" w:after="40"/>
              <w:contextualSpacing/>
            </w:pPr>
          </w:p>
        </w:tc>
      </w:tr>
      <w:tr w:rsidR="008B036E" w:rsidRPr="008D32E9" w14:paraId="668EC6D0" w14:textId="77777777" w:rsidTr="002E201D">
        <w:trPr>
          <w:trHeight w:val="60"/>
        </w:trPr>
        <w:tc>
          <w:tcPr>
            <w:tcW w:w="1709" w:type="dxa"/>
            <w:vMerge/>
            <w:tcMar>
              <w:top w:w="85" w:type="dxa"/>
              <w:left w:w="85" w:type="dxa"/>
              <w:right w:w="57" w:type="dxa"/>
            </w:tcMar>
          </w:tcPr>
          <w:p w14:paraId="7ADC70F0" w14:textId="77777777" w:rsidR="008B036E" w:rsidRPr="008B036E" w:rsidRDefault="008B036E" w:rsidP="008B036E">
            <w:pPr>
              <w:pStyle w:val="Tablesecondheading"/>
              <w:spacing w:before="40"/>
              <w:rPr>
                <w:bCs w:val="0"/>
                <w:color w:val="auto"/>
              </w:rPr>
            </w:pPr>
          </w:p>
        </w:tc>
        <w:tc>
          <w:tcPr>
            <w:tcW w:w="3827" w:type="dxa"/>
            <w:tcBorders>
              <w:top w:val="nil"/>
              <w:bottom w:val="nil"/>
              <w:right w:val="single" w:sz="4" w:space="0" w:color="201547"/>
            </w:tcBorders>
            <w:tcMar>
              <w:top w:w="85" w:type="dxa"/>
              <w:left w:w="85" w:type="dxa"/>
              <w:bottom w:w="113" w:type="dxa"/>
              <w:right w:w="57" w:type="dxa"/>
            </w:tcMar>
          </w:tcPr>
          <w:p w14:paraId="75E5AC08" w14:textId="0FBB7406" w:rsidR="008B036E" w:rsidRPr="008B036E" w:rsidRDefault="008B036E" w:rsidP="00092C95">
            <w:pPr>
              <w:pStyle w:val="Tabletextbullet"/>
            </w:pPr>
            <w:r w:rsidRPr="008B036E">
              <w:t>Have the views of relevant emergency management and natural resource management agencies been sought in formulating the amendment?</w:t>
            </w:r>
          </w:p>
        </w:tc>
        <w:tc>
          <w:tcPr>
            <w:tcW w:w="742" w:type="dxa"/>
            <w:tcBorders>
              <w:top w:val="nil"/>
              <w:left w:val="single" w:sz="4" w:space="0" w:color="201547"/>
              <w:bottom w:val="single" w:sz="4" w:space="0" w:color="201547"/>
              <w:right w:val="single" w:sz="4" w:space="0" w:color="201547"/>
            </w:tcBorders>
            <w:tcMar>
              <w:top w:w="85" w:type="dxa"/>
              <w:left w:w="85" w:type="dxa"/>
              <w:bottom w:w="80" w:type="dxa"/>
              <w:right w:w="57" w:type="dxa"/>
            </w:tcMar>
          </w:tcPr>
          <w:sdt>
            <w:sdtPr>
              <w:rPr>
                <w:rFonts w:ascii="MS Gothic" w:eastAsia="MS Gothic" w:hAnsi="MS Gothic"/>
                <w:sz w:val="28"/>
                <w:szCs w:val="28"/>
              </w:rPr>
              <w:id w:val="2125660415"/>
              <w14:checkbox>
                <w14:checked w14:val="0"/>
                <w14:checkedState w14:val="2612" w14:font="MS Gothic"/>
                <w14:uncheckedState w14:val="2610" w14:font="MS Gothic"/>
              </w14:checkbox>
            </w:sdtPr>
            <w:sdtContent>
              <w:p w14:paraId="0705B10F" w14:textId="255EB471"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742" w:type="dxa"/>
            <w:tcBorders>
              <w:top w:val="nil"/>
              <w:left w:val="single" w:sz="4" w:space="0" w:color="201547"/>
              <w:bottom w:val="single" w:sz="4" w:space="0" w:color="201547"/>
              <w:right w:val="single" w:sz="4" w:space="0" w:color="201547"/>
            </w:tcBorders>
            <w:tcMar>
              <w:top w:w="85" w:type="dxa"/>
              <w:left w:w="85" w:type="dxa"/>
              <w:bottom w:w="80" w:type="dxa"/>
              <w:right w:w="57" w:type="dxa"/>
            </w:tcMar>
          </w:tcPr>
          <w:sdt>
            <w:sdtPr>
              <w:rPr>
                <w:rFonts w:ascii="MS Gothic" w:eastAsia="MS Gothic" w:hAnsi="MS Gothic"/>
                <w:sz w:val="28"/>
                <w:szCs w:val="28"/>
              </w:rPr>
              <w:id w:val="-2354203"/>
              <w14:checkbox>
                <w14:checked w14:val="0"/>
                <w14:checkedState w14:val="2612" w14:font="MS Gothic"/>
                <w14:uncheckedState w14:val="2610" w14:font="MS Gothic"/>
              </w14:checkbox>
            </w:sdtPr>
            <w:sdtContent>
              <w:p w14:paraId="0066538F" w14:textId="3D3D179C" w:rsidR="008B036E" w:rsidRPr="008B036E" w:rsidRDefault="008B036E" w:rsidP="008B036E">
                <w:pPr>
                  <w:pStyle w:val="Tabletextbold"/>
                  <w:spacing w:before="40" w:after="40"/>
                  <w:jc w:val="center"/>
                  <w:rPr>
                    <w:rFonts w:ascii="MS Gothic" w:eastAsia="MS Gothic" w:hAnsi="MS Gothic"/>
                    <w:sz w:val="28"/>
                    <w:szCs w:val="28"/>
                  </w:rPr>
                </w:pPr>
                <w:r w:rsidRPr="008B036E">
                  <w:rPr>
                    <w:rFonts w:ascii="MS Gothic" w:eastAsia="MS Gothic" w:hAnsi="MS Gothic" w:hint="eastAsia"/>
                    <w:sz w:val="28"/>
                    <w:szCs w:val="28"/>
                  </w:rPr>
                  <w:t>☐</w:t>
                </w:r>
              </w:p>
            </w:sdtContent>
          </w:sdt>
        </w:tc>
        <w:tc>
          <w:tcPr>
            <w:tcW w:w="742" w:type="dxa"/>
            <w:tcBorders>
              <w:top w:val="nil"/>
              <w:left w:val="single" w:sz="4" w:space="0" w:color="201547"/>
              <w:bottom w:val="single" w:sz="4" w:space="0" w:color="201547"/>
              <w:right w:val="single" w:sz="4" w:space="0" w:color="201547"/>
            </w:tcBorders>
            <w:tcMar>
              <w:top w:w="85" w:type="dxa"/>
              <w:left w:w="85" w:type="dxa"/>
              <w:bottom w:w="80" w:type="dxa"/>
              <w:right w:w="57" w:type="dxa"/>
            </w:tcMar>
          </w:tcPr>
          <w:p w14:paraId="70A056E2" w14:textId="6BBF9D3A" w:rsidR="008B036E" w:rsidRPr="008B036E" w:rsidRDefault="00000000" w:rsidP="008B036E">
            <w:pPr>
              <w:pStyle w:val="Tabletextbold"/>
              <w:spacing w:before="40" w:after="40"/>
              <w:jc w:val="center"/>
              <w:rPr>
                <w:rFonts w:ascii="MS Gothic" w:eastAsia="MS Gothic" w:hAnsi="MS Gothic"/>
                <w:sz w:val="28"/>
                <w:szCs w:val="28"/>
              </w:rPr>
            </w:pPr>
            <w:sdt>
              <w:sdtPr>
                <w:rPr>
                  <w:rFonts w:ascii="MS Gothic" w:eastAsia="MS Gothic" w:hAnsi="MS Gothic"/>
                  <w:sz w:val="28"/>
                  <w:szCs w:val="28"/>
                </w:rPr>
                <w:id w:val="934559605"/>
                <w14:checkbox>
                  <w14:checked w14:val="0"/>
                  <w14:checkedState w14:val="2612" w14:font="MS Gothic"/>
                  <w14:uncheckedState w14:val="2610" w14:font="MS Gothic"/>
                </w14:checkbox>
              </w:sdtPr>
              <w:sdtContent>
                <w:r w:rsidR="008B036E" w:rsidRPr="008B036E">
                  <w:rPr>
                    <w:rFonts w:ascii="MS Gothic" w:eastAsia="MS Gothic" w:hAnsi="MS Gothic" w:cs="Segoe UI Symbol"/>
                    <w:sz w:val="28"/>
                    <w:szCs w:val="28"/>
                  </w:rPr>
                  <w:t>☐</w:t>
                </w:r>
              </w:sdtContent>
            </w:sdt>
          </w:p>
        </w:tc>
        <w:tc>
          <w:tcPr>
            <w:tcW w:w="2310" w:type="dxa"/>
            <w:tcBorders>
              <w:top w:val="nil"/>
              <w:left w:val="single" w:sz="4" w:space="0" w:color="201547"/>
              <w:bottom w:val="nil"/>
            </w:tcBorders>
            <w:tcMar>
              <w:top w:w="85" w:type="dxa"/>
              <w:left w:w="85" w:type="dxa"/>
              <w:bottom w:w="80" w:type="dxa"/>
              <w:right w:w="57" w:type="dxa"/>
            </w:tcMar>
          </w:tcPr>
          <w:p w14:paraId="5232164F" w14:textId="77777777" w:rsidR="008B036E" w:rsidRPr="008B036E" w:rsidRDefault="008B036E" w:rsidP="008B036E">
            <w:pPr>
              <w:pStyle w:val="Tabletextbold"/>
              <w:spacing w:before="40" w:after="40"/>
              <w:contextualSpacing/>
            </w:pPr>
          </w:p>
        </w:tc>
      </w:tr>
      <w:tr w:rsidR="008B036E" w:rsidRPr="008D32E9" w14:paraId="2AD51A81" w14:textId="77777777" w:rsidTr="002E201D">
        <w:trPr>
          <w:trHeight w:val="60"/>
        </w:trPr>
        <w:tc>
          <w:tcPr>
            <w:tcW w:w="1709" w:type="dxa"/>
            <w:vMerge w:val="restart"/>
            <w:tcMar>
              <w:top w:w="85" w:type="dxa"/>
              <w:left w:w="85" w:type="dxa"/>
              <w:right w:w="57" w:type="dxa"/>
            </w:tcMar>
          </w:tcPr>
          <w:p w14:paraId="45EFC2C9" w14:textId="77777777" w:rsidR="008B036E" w:rsidRPr="00C8042D" w:rsidRDefault="008B036E" w:rsidP="008B036E">
            <w:pPr>
              <w:pStyle w:val="Tablesecondheading"/>
              <w:spacing w:before="40"/>
              <w:rPr>
                <w:b w:val="0"/>
                <w:bCs w:val="0"/>
              </w:rPr>
            </w:pPr>
            <w:r w:rsidRPr="00150BA6">
              <w:rPr>
                <w:bCs w:val="0"/>
              </w:rPr>
              <w:t>Does the amendment address relevant bushfire risk</w:t>
            </w:r>
            <w:r w:rsidRPr="00C8042D">
              <w:rPr>
                <w:bCs w:val="0"/>
              </w:rPr>
              <w:t>?</w:t>
            </w:r>
          </w:p>
        </w:tc>
        <w:tc>
          <w:tcPr>
            <w:tcW w:w="3827" w:type="dxa"/>
            <w:tcBorders>
              <w:bottom w:val="nil"/>
            </w:tcBorders>
            <w:tcMar>
              <w:top w:w="85" w:type="dxa"/>
              <w:left w:w="85" w:type="dxa"/>
              <w:bottom w:w="113" w:type="dxa"/>
              <w:right w:w="57" w:type="dxa"/>
            </w:tcMar>
          </w:tcPr>
          <w:p w14:paraId="1A1077CE" w14:textId="2FB9DF09" w:rsidR="008B036E" w:rsidRPr="005642D1" w:rsidRDefault="008B036E" w:rsidP="00092C95">
            <w:pPr>
              <w:pStyle w:val="Tabletextbullet"/>
            </w:pPr>
            <w:r w:rsidRPr="005642D1">
              <w:t>Does the amendment meet the objective and give effect to the strategies to address the risk to life as a priority, property, community infrastructure and the natural environment from bushfire in the Planning Policy Framework (</w:t>
            </w:r>
            <w:r>
              <w:t>c</w:t>
            </w:r>
            <w:r w:rsidRPr="005642D1">
              <w:t>lause 13.02 of the planning scheme)?</w:t>
            </w:r>
          </w:p>
        </w:tc>
        <w:tc>
          <w:tcPr>
            <w:tcW w:w="742" w:type="dxa"/>
            <w:tcBorders>
              <w:top w:val="single" w:sz="4" w:space="0" w:color="201547"/>
              <w:bottom w:val="nil"/>
            </w:tcBorders>
            <w:tcMar>
              <w:top w:w="85" w:type="dxa"/>
              <w:left w:w="85" w:type="dxa"/>
              <w:bottom w:w="80" w:type="dxa"/>
              <w:right w:w="57" w:type="dxa"/>
            </w:tcMar>
          </w:tcPr>
          <w:sdt>
            <w:sdtPr>
              <w:rPr>
                <w:rFonts w:ascii="MS Gothic" w:eastAsia="MS Gothic" w:hAnsi="MS Gothic"/>
                <w:sz w:val="28"/>
                <w:szCs w:val="28"/>
              </w:rPr>
              <w:id w:val="-433979722"/>
              <w14:checkbox>
                <w14:checked w14:val="0"/>
                <w14:checkedState w14:val="2612" w14:font="MS Gothic"/>
                <w14:uncheckedState w14:val="2610" w14:font="MS Gothic"/>
              </w14:checkbox>
            </w:sdtPr>
            <w:sdtContent>
              <w:p w14:paraId="04D0EB10" w14:textId="562D9BA9" w:rsidR="008B036E" w:rsidRPr="005101AD" w:rsidRDefault="002E201D"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single" w:sz="4" w:space="0" w:color="201547"/>
              <w:bottom w:val="nil"/>
            </w:tcBorders>
            <w:tcMar>
              <w:top w:w="85" w:type="dxa"/>
              <w:left w:w="85" w:type="dxa"/>
              <w:bottom w:w="80" w:type="dxa"/>
              <w:right w:w="57" w:type="dxa"/>
            </w:tcMar>
          </w:tcPr>
          <w:sdt>
            <w:sdtPr>
              <w:rPr>
                <w:rFonts w:ascii="MS Gothic" w:eastAsia="MS Gothic" w:hAnsi="MS Gothic"/>
                <w:sz w:val="28"/>
                <w:szCs w:val="28"/>
              </w:rPr>
              <w:id w:val="1331334674"/>
              <w14:checkbox>
                <w14:checked w14:val="0"/>
                <w14:checkedState w14:val="2612" w14:font="MS Gothic"/>
                <w14:uncheckedState w14:val="2610" w14:font="MS Gothic"/>
              </w14:checkbox>
            </w:sdtPr>
            <w:sdtContent>
              <w:p w14:paraId="5DD67464" w14:textId="14C02A2F"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single" w:sz="4" w:space="0" w:color="201547"/>
              <w:bottom w:val="nil"/>
            </w:tcBorders>
            <w:tcMar>
              <w:top w:w="85" w:type="dxa"/>
              <w:left w:w="85" w:type="dxa"/>
              <w:bottom w:w="80" w:type="dxa"/>
              <w:right w:w="57" w:type="dxa"/>
            </w:tcMar>
          </w:tcPr>
          <w:sdt>
            <w:sdtPr>
              <w:rPr>
                <w:rFonts w:ascii="MS Gothic" w:eastAsia="MS Gothic" w:hAnsi="MS Gothic"/>
                <w:sz w:val="28"/>
                <w:szCs w:val="28"/>
              </w:rPr>
              <w:id w:val="1341205407"/>
              <w14:checkbox>
                <w14:checked w14:val="0"/>
                <w14:checkedState w14:val="2612" w14:font="MS Gothic"/>
                <w14:uncheckedState w14:val="2610" w14:font="MS Gothic"/>
              </w14:checkbox>
            </w:sdtPr>
            <w:sdtContent>
              <w:p w14:paraId="073C0749" w14:textId="759BBCE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bottom w:val="nil"/>
            </w:tcBorders>
            <w:tcMar>
              <w:top w:w="85" w:type="dxa"/>
              <w:left w:w="85" w:type="dxa"/>
              <w:bottom w:w="80" w:type="dxa"/>
              <w:right w:w="57" w:type="dxa"/>
            </w:tcMar>
          </w:tcPr>
          <w:p w14:paraId="24F01EAA" w14:textId="77777777" w:rsidR="008B036E" w:rsidRDefault="008B036E" w:rsidP="008B036E">
            <w:pPr>
              <w:pStyle w:val="Tabletextbold"/>
              <w:spacing w:before="40" w:after="40"/>
              <w:contextualSpacing/>
            </w:pPr>
          </w:p>
        </w:tc>
      </w:tr>
      <w:tr w:rsidR="008B036E" w:rsidRPr="008D32E9" w14:paraId="494DAABD" w14:textId="77777777" w:rsidTr="00623FB6">
        <w:trPr>
          <w:trHeight w:val="60"/>
        </w:trPr>
        <w:tc>
          <w:tcPr>
            <w:tcW w:w="1709" w:type="dxa"/>
            <w:vMerge/>
            <w:tcMar>
              <w:top w:w="85" w:type="dxa"/>
              <w:left w:w="85" w:type="dxa"/>
              <w:right w:w="57" w:type="dxa"/>
            </w:tcMar>
          </w:tcPr>
          <w:p w14:paraId="4C6689EC" w14:textId="77777777" w:rsidR="008B036E" w:rsidRPr="00C8042D" w:rsidRDefault="008B036E" w:rsidP="008B036E">
            <w:pPr>
              <w:pStyle w:val="Tabletext"/>
              <w:rPr>
                <w:b/>
                <w:bCs/>
              </w:rPr>
            </w:pPr>
          </w:p>
        </w:tc>
        <w:tc>
          <w:tcPr>
            <w:tcW w:w="3827" w:type="dxa"/>
            <w:tcBorders>
              <w:top w:val="nil"/>
              <w:bottom w:val="nil"/>
            </w:tcBorders>
            <w:tcMar>
              <w:top w:w="85" w:type="dxa"/>
              <w:left w:w="85" w:type="dxa"/>
              <w:bottom w:w="113" w:type="dxa"/>
              <w:right w:w="57" w:type="dxa"/>
            </w:tcMar>
          </w:tcPr>
          <w:p w14:paraId="14C61261" w14:textId="77777777" w:rsidR="008B036E" w:rsidRPr="005642D1" w:rsidRDefault="008B036E" w:rsidP="00092C95">
            <w:pPr>
              <w:pStyle w:val="Tabletextbullet"/>
            </w:pPr>
            <w:r w:rsidRPr="005642D1">
              <w:t>Has the view of the relevant fire authority been sought in formulating the amendment?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08781655"/>
              <w14:checkbox>
                <w14:checked w14:val="0"/>
                <w14:checkedState w14:val="2612" w14:font="MS Gothic"/>
                <w14:uncheckedState w14:val="2610" w14:font="MS Gothic"/>
              </w14:checkbox>
            </w:sdtPr>
            <w:sdtContent>
              <w:p w14:paraId="0DBBDF72" w14:textId="6A62A03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931884687"/>
              <w14:checkbox>
                <w14:checked w14:val="0"/>
                <w14:checkedState w14:val="2612" w14:font="MS Gothic"/>
                <w14:uncheckedState w14:val="2610" w14:font="MS Gothic"/>
              </w14:checkbox>
            </w:sdtPr>
            <w:sdtContent>
              <w:p w14:paraId="7B77C179" w14:textId="7842DEE2"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748076511"/>
              <w14:checkbox>
                <w14:checked w14:val="0"/>
                <w14:checkedState w14:val="2612" w14:font="MS Gothic"/>
                <w14:uncheckedState w14:val="2610" w14:font="MS Gothic"/>
              </w14:checkbox>
            </w:sdtPr>
            <w:sdtContent>
              <w:p w14:paraId="3C462D7A" w14:textId="3F059F31"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6B4B7829" w14:textId="7578916E" w:rsidR="008B036E" w:rsidRDefault="008B036E" w:rsidP="008B036E">
            <w:pPr>
              <w:pStyle w:val="Tabletextbold"/>
              <w:spacing w:before="40" w:after="40"/>
              <w:contextualSpacing/>
            </w:pPr>
          </w:p>
        </w:tc>
      </w:tr>
      <w:tr w:rsidR="008B036E" w:rsidRPr="008D32E9" w14:paraId="0857498E" w14:textId="77777777" w:rsidTr="00623FB6">
        <w:trPr>
          <w:trHeight w:val="60"/>
        </w:trPr>
        <w:tc>
          <w:tcPr>
            <w:tcW w:w="1709" w:type="dxa"/>
            <w:vMerge/>
            <w:tcMar>
              <w:top w:w="85" w:type="dxa"/>
              <w:left w:w="85" w:type="dxa"/>
              <w:right w:w="57" w:type="dxa"/>
            </w:tcMar>
          </w:tcPr>
          <w:p w14:paraId="439BF997" w14:textId="77777777" w:rsidR="008B036E" w:rsidRPr="00C8042D" w:rsidRDefault="008B036E" w:rsidP="008B036E">
            <w:pPr>
              <w:pStyle w:val="Tabletext"/>
              <w:rPr>
                <w:b/>
                <w:bCs/>
              </w:rPr>
            </w:pPr>
          </w:p>
        </w:tc>
        <w:tc>
          <w:tcPr>
            <w:tcW w:w="3827" w:type="dxa"/>
            <w:tcBorders>
              <w:top w:val="nil"/>
              <w:bottom w:val="nil"/>
            </w:tcBorders>
            <w:tcMar>
              <w:top w:w="85" w:type="dxa"/>
              <w:left w:w="85" w:type="dxa"/>
              <w:bottom w:w="113" w:type="dxa"/>
              <w:right w:w="57" w:type="dxa"/>
            </w:tcMar>
          </w:tcPr>
          <w:p w14:paraId="51C2E308" w14:textId="08AE37D6" w:rsidR="008B036E" w:rsidRPr="005642D1" w:rsidRDefault="008B036E" w:rsidP="00092C95">
            <w:pPr>
              <w:pStyle w:val="Tabletextbullet"/>
            </w:pPr>
            <w:r w:rsidRPr="005642D1">
              <w:t xml:space="preserve">If the planning scheme includes a Local Planning Policy Framework at </w:t>
            </w:r>
            <w:r>
              <w:t>c</w:t>
            </w:r>
            <w:r w:rsidRPr="005642D1">
              <w:t>lause 20, is the amendment consistent with the objectives and strategies that apply to bushfire risk?</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7602817"/>
              <w14:checkbox>
                <w14:checked w14:val="0"/>
                <w14:checkedState w14:val="2612" w14:font="MS Gothic"/>
                <w14:uncheckedState w14:val="2610" w14:font="MS Gothic"/>
              </w14:checkbox>
            </w:sdtPr>
            <w:sdtContent>
              <w:p w14:paraId="3C8C8731" w14:textId="53D70FFD"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610900307"/>
              <w14:checkbox>
                <w14:checked w14:val="0"/>
                <w14:checkedState w14:val="2612" w14:font="MS Gothic"/>
                <w14:uncheckedState w14:val="2610" w14:font="MS Gothic"/>
              </w14:checkbox>
            </w:sdtPr>
            <w:sdtContent>
              <w:p w14:paraId="762B421B" w14:textId="6EA78ED8"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422724977"/>
              <w14:checkbox>
                <w14:checked w14:val="0"/>
                <w14:checkedState w14:val="2612" w14:font="MS Gothic"/>
                <w14:uncheckedState w14:val="2610" w14:font="MS Gothic"/>
              </w14:checkbox>
            </w:sdtPr>
            <w:sdtContent>
              <w:p w14:paraId="749407CE" w14:textId="61C4C967"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nil"/>
            </w:tcBorders>
            <w:tcMar>
              <w:top w:w="85" w:type="dxa"/>
              <w:left w:w="85" w:type="dxa"/>
              <w:bottom w:w="80" w:type="dxa"/>
              <w:right w:w="57" w:type="dxa"/>
            </w:tcMar>
          </w:tcPr>
          <w:p w14:paraId="6DFC6FBB" w14:textId="77777777" w:rsidR="008B036E" w:rsidRDefault="008B036E" w:rsidP="008B036E">
            <w:pPr>
              <w:pStyle w:val="Tabletextbold"/>
              <w:spacing w:before="40" w:after="40"/>
              <w:contextualSpacing/>
            </w:pPr>
          </w:p>
        </w:tc>
      </w:tr>
      <w:tr w:rsidR="008B036E" w:rsidRPr="008D32E9" w14:paraId="2BC0DAA1" w14:textId="77777777" w:rsidTr="00F23572">
        <w:trPr>
          <w:trHeight w:val="60"/>
        </w:trPr>
        <w:tc>
          <w:tcPr>
            <w:tcW w:w="1709" w:type="dxa"/>
            <w:vMerge/>
            <w:tcBorders>
              <w:bottom w:val="single" w:sz="4" w:space="0" w:color="201547"/>
            </w:tcBorders>
            <w:tcMar>
              <w:top w:w="85" w:type="dxa"/>
              <w:left w:w="85" w:type="dxa"/>
              <w:right w:w="57" w:type="dxa"/>
            </w:tcMar>
          </w:tcPr>
          <w:p w14:paraId="17AD805D" w14:textId="77777777" w:rsidR="008B036E" w:rsidRPr="00C8042D" w:rsidRDefault="008B036E" w:rsidP="008B036E">
            <w:pPr>
              <w:pStyle w:val="Tabletext"/>
              <w:rPr>
                <w:b/>
                <w:bCs/>
              </w:rPr>
            </w:pPr>
          </w:p>
        </w:tc>
        <w:tc>
          <w:tcPr>
            <w:tcW w:w="3827" w:type="dxa"/>
            <w:tcBorders>
              <w:top w:val="nil"/>
              <w:bottom w:val="single" w:sz="4" w:space="0" w:color="201547"/>
            </w:tcBorders>
            <w:tcMar>
              <w:top w:w="85" w:type="dxa"/>
              <w:left w:w="85" w:type="dxa"/>
              <w:bottom w:w="113" w:type="dxa"/>
              <w:right w:w="57" w:type="dxa"/>
            </w:tcMar>
          </w:tcPr>
          <w:p w14:paraId="762236F7" w14:textId="150A1EE8" w:rsidR="008B036E" w:rsidRPr="005642D1" w:rsidRDefault="008B036E" w:rsidP="00092C95">
            <w:pPr>
              <w:pStyle w:val="Tabletextbullet"/>
            </w:pPr>
            <w:r w:rsidRPr="005642D1">
              <w:t>Is local policy for bushfire risk management required to support the amendment?</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370886529"/>
              <w14:checkbox>
                <w14:checked w14:val="0"/>
                <w14:checkedState w14:val="2612" w14:font="MS Gothic"/>
                <w14:uncheckedState w14:val="2610" w14:font="MS Gothic"/>
              </w14:checkbox>
            </w:sdtPr>
            <w:sdtContent>
              <w:p w14:paraId="19A39100" w14:textId="1B34C81C"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896505120"/>
              <w14:checkbox>
                <w14:checked w14:val="0"/>
                <w14:checkedState w14:val="2612" w14:font="MS Gothic"/>
                <w14:uncheckedState w14:val="2610" w14:font="MS Gothic"/>
              </w14:checkbox>
            </w:sdtPr>
            <w:sdtContent>
              <w:p w14:paraId="32FE7CCD" w14:textId="278144DB"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821305220"/>
              <w14:checkbox>
                <w14:checked w14:val="0"/>
                <w14:checkedState w14:val="2612" w14:font="MS Gothic"/>
                <w14:uncheckedState w14:val="2610" w14:font="MS Gothic"/>
              </w14:checkbox>
            </w:sdtPr>
            <w:sdtContent>
              <w:p w14:paraId="6806891B" w14:textId="2BFD8F6D"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0147C968" w14:textId="77777777" w:rsidR="008B036E" w:rsidRDefault="008B036E" w:rsidP="008B036E">
            <w:pPr>
              <w:pStyle w:val="Tabletextbold"/>
              <w:spacing w:before="40" w:after="40"/>
              <w:contextualSpacing/>
            </w:pPr>
          </w:p>
          <w:p w14:paraId="5DC6B955" w14:textId="7F9FF5D6" w:rsidR="00801D68" w:rsidRDefault="00801D68" w:rsidP="008B036E">
            <w:pPr>
              <w:pStyle w:val="Tabletextbold"/>
              <w:spacing w:before="40" w:after="40"/>
              <w:contextualSpacing/>
            </w:pPr>
          </w:p>
        </w:tc>
      </w:tr>
      <w:tr w:rsidR="008B036E" w:rsidRPr="008D32E9" w14:paraId="1CCE1733" w14:textId="77777777" w:rsidTr="00372183">
        <w:trPr>
          <w:trHeight w:val="60"/>
        </w:trPr>
        <w:tc>
          <w:tcPr>
            <w:tcW w:w="1709" w:type="dxa"/>
            <w:vMerge w:val="restart"/>
            <w:tcMar>
              <w:top w:w="85" w:type="dxa"/>
              <w:left w:w="85" w:type="dxa"/>
              <w:right w:w="57" w:type="dxa"/>
            </w:tcMar>
          </w:tcPr>
          <w:p w14:paraId="209029C8" w14:textId="1A49B7B4" w:rsidR="008B036E" w:rsidRPr="00150BA6" w:rsidRDefault="008B036E" w:rsidP="008B036E">
            <w:pPr>
              <w:pStyle w:val="Tablesecondheading"/>
              <w:spacing w:beforeLines="40" w:before="96"/>
            </w:pPr>
            <w:r w:rsidRPr="00150BA6">
              <w:t>Does the amendment comply with all the relevant Minister’s Directions?</w:t>
            </w:r>
          </w:p>
        </w:tc>
        <w:tc>
          <w:tcPr>
            <w:tcW w:w="3827" w:type="dxa"/>
            <w:tcBorders>
              <w:bottom w:val="single" w:sz="4" w:space="0" w:color="201547"/>
            </w:tcBorders>
            <w:tcMar>
              <w:top w:w="85" w:type="dxa"/>
              <w:left w:w="85" w:type="dxa"/>
              <w:bottom w:w="113" w:type="dxa"/>
              <w:right w:w="57" w:type="dxa"/>
            </w:tcMar>
          </w:tcPr>
          <w:p w14:paraId="559FA895" w14:textId="77777777" w:rsidR="008B036E" w:rsidRPr="005642D1" w:rsidRDefault="008B036E" w:rsidP="00092C95">
            <w:pPr>
              <w:pStyle w:val="Tabletextbullet"/>
            </w:pPr>
            <w:r w:rsidRPr="005642D1">
              <w:t xml:space="preserve">Does the amendment comply with the requirements of the </w:t>
            </w:r>
            <w:r w:rsidRPr="003A122F">
              <w:t>Ministerial Direction - The Form and Content of Planning Schemes</w:t>
            </w:r>
            <w:r w:rsidRPr="005642D1">
              <w:t>?</w:t>
            </w:r>
          </w:p>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858078645"/>
              <w14:checkbox>
                <w14:checked w14:val="0"/>
                <w14:checkedState w14:val="2612" w14:font="MS Gothic"/>
                <w14:uncheckedState w14:val="2610" w14:font="MS Gothic"/>
              </w14:checkbox>
            </w:sdtPr>
            <w:sdtContent>
              <w:p w14:paraId="69134E8B" w14:textId="24D7DF34"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188749616"/>
              <w14:checkbox>
                <w14:checked w14:val="0"/>
                <w14:checkedState w14:val="2612" w14:font="MS Gothic"/>
                <w14:uncheckedState w14:val="2610" w14:font="MS Gothic"/>
              </w14:checkbox>
            </w:sdtPr>
            <w:sdtContent>
              <w:p w14:paraId="24B91259" w14:textId="393E5D3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773437942"/>
              <w14:checkbox>
                <w14:checked w14:val="0"/>
                <w14:checkedState w14:val="2612" w14:font="MS Gothic"/>
                <w14:uncheckedState w14:val="2610" w14:font="MS Gothic"/>
              </w14:checkbox>
            </w:sdtPr>
            <w:sdtContent>
              <w:p w14:paraId="6B01B0BA" w14:textId="642347E9"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cs="Segoe UI Symbol"/>
                    <w:sz w:val="28"/>
                    <w:szCs w:val="28"/>
                  </w:rPr>
                  <w:t>☐</w:t>
                </w:r>
              </w:p>
            </w:sdtContent>
          </w:sdt>
        </w:tc>
        <w:tc>
          <w:tcPr>
            <w:tcW w:w="2310" w:type="dxa"/>
            <w:tcBorders>
              <w:bottom w:val="single" w:sz="4" w:space="0" w:color="201547"/>
            </w:tcBorders>
            <w:tcMar>
              <w:top w:w="85" w:type="dxa"/>
              <w:left w:w="85" w:type="dxa"/>
              <w:bottom w:w="80" w:type="dxa"/>
              <w:right w:w="57" w:type="dxa"/>
            </w:tcMar>
          </w:tcPr>
          <w:p w14:paraId="3AE5CBF4" w14:textId="77777777" w:rsidR="008B036E" w:rsidRPr="008D32E9" w:rsidRDefault="008B036E" w:rsidP="008B036E">
            <w:pPr>
              <w:pStyle w:val="Tabletextbold"/>
              <w:spacing w:before="40" w:after="40"/>
              <w:contextualSpacing/>
            </w:pPr>
          </w:p>
        </w:tc>
      </w:tr>
      <w:tr w:rsidR="008B036E" w:rsidRPr="008D32E9" w14:paraId="3B35B842" w14:textId="77777777" w:rsidTr="00372183">
        <w:trPr>
          <w:trHeight w:val="60"/>
        </w:trPr>
        <w:tc>
          <w:tcPr>
            <w:tcW w:w="1709" w:type="dxa"/>
            <w:vMerge/>
            <w:tcMar>
              <w:top w:w="85" w:type="dxa"/>
              <w:left w:w="85" w:type="dxa"/>
              <w:right w:w="57" w:type="dxa"/>
            </w:tcMar>
          </w:tcPr>
          <w:p w14:paraId="295CC4EA" w14:textId="77777777" w:rsidR="008B036E" w:rsidRPr="00C8042D" w:rsidRDefault="008B036E" w:rsidP="008B036E">
            <w:pPr>
              <w:pStyle w:val="Tabletext"/>
              <w:spacing w:beforeLines="40" w:before="96"/>
              <w:rPr>
                <w:b/>
                <w:bCs/>
              </w:rPr>
            </w:pPr>
          </w:p>
        </w:tc>
        <w:tc>
          <w:tcPr>
            <w:tcW w:w="3827" w:type="dxa"/>
            <w:tcBorders>
              <w:top w:val="single" w:sz="4" w:space="0" w:color="201547"/>
              <w:bottom w:val="single" w:sz="4" w:space="0" w:color="201547"/>
            </w:tcBorders>
            <w:tcMar>
              <w:top w:w="85" w:type="dxa"/>
              <w:left w:w="85" w:type="dxa"/>
              <w:bottom w:w="113" w:type="dxa"/>
              <w:right w:w="57" w:type="dxa"/>
            </w:tcMar>
          </w:tcPr>
          <w:p w14:paraId="66FB0020" w14:textId="77777777" w:rsidR="008B036E" w:rsidRPr="005642D1" w:rsidRDefault="008B036E" w:rsidP="00092C95">
            <w:pPr>
              <w:pStyle w:val="Tabletextbullet"/>
            </w:pPr>
            <w:r w:rsidRPr="005642D1">
              <w:t>Do any other Minister’s Directions apply to the amendment? If so, have they been complied with?</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867629072"/>
              <w14:checkbox>
                <w14:checked w14:val="0"/>
                <w14:checkedState w14:val="2612" w14:font="MS Gothic"/>
                <w14:uncheckedState w14:val="2610" w14:font="MS Gothic"/>
              </w14:checkbox>
            </w:sdtPr>
            <w:sdtContent>
              <w:p w14:paraId="4640B187" w14:textId="4A9C4068"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582828985"/>
              <w14:checkbox>
                <w14:checked w14:val="0"/>
                <w14:checkedState w14:val="2612" w14:font="MS Gothic"/>
                <w14:uncheckedState w14:val="2610" w14:font="MS Gothic"/>
              </w14:checkbox>
            </w:sdtPr>
            <w:sdtContent>
              <w:p w14:paraId="3AE76315" w14:textId="52DE1EC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679080974"/>
              <w14:checkbox>
                <w14:checked w14:val="0"/>
                <w14:checkedState w14:val="2612" w14:font="MS Gothic"/>
                <w14:uncheckedState w14:val="2610" w14:font="MS Gothic"/>
              </w14:checkbox>
            </w:sdtPr>
            <w:sdtContent>
              <w:p w14:paraId="59D0EAB4" w14:textId="1FED48A2"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3EC8DF92" w14:textId="77777777" w:rsidR="008B036E" w:rsidRPr="008D32E9" w:rsidRDefault="008B036E" w:rsidP="008B036E">
            <w:pPr>
              <w:pStyle w:val="Tabletextbold"/>
              <w:spacing w:before="40" w:after="40"/>
              <w:contextualSpacing/>
            </w:pPr>
          </w:p>
        </w:tc>
      </w:tr>
      <w:tr w:rsidR="008B036E" w:rsidRPr="008D32E9" w14:paraId="46D986A1" w14:textId="77777777" w:rsidTr="00F23572">
        <w:trPr>
          <w:trHeight w:val="60"/>
        </w:trPr>
        <w:tc>
          <w:tcPr>
            <w:tcW w:w="1709" w:type="dxa"/>
            <w:vMerge/>
            <w:tcBorders>
              <w:bottom w:val="single" w:sz="4" w:space="0" w:color="201547"/>
            </w:tcBorders>
            <w:tcMar>
              <w:top w:w="85" w:type="dxa"/>
              <w:left w:w="85" w:type="dxa"/>
              <w:right w:w="57" w:type="dxa"/>
            </w:tcMar>
          </w:tcPr>
          <w:p w14:paraId="16EA9C1D" w14:textId="77777777" w:rsidR="008B036E" w:rsidRPr="00C8042D" w:rsidRDefault="008B036E" w:rsidP="008B036E">
            <w:pPr>
              <w:pStyle w:val="Tabletext"/>
              <w:spacing w:beforeLines="40" w:before="96"/>
              <w:rPr>
                <w:b/>
                <w:bCs/>
              </w:rPr>
            </w:pPr>
          </w:p>
        </w:tc>
        <w:tc>
          <w:tcPr>
            <w:tcW w:w="3827" w:type="dxa"/>
            <w:tcBorders>
              <w:top w:val="single" w:sz="4" w:space="0" w:color="201547"/>
              <w:bottom w:val="single" w:sz="4" w:space="0" w:color="201547"/>
            </w:tcBorders>
            <w:tcMar>
              <w:top w:w="85" w:type="dxa"/>
              <w:left w:w="85" w:type="dxa"/>
              <w:bottom w:w="113" w:type="dxa"/>
              <w:right w:w="57" w:type="dxa"/>
            </w:tcMar>
          </w:tcPr>
          <w:p w14:paraId="4173B9BC" w14:textId="77777777" w:rsidR="008B036E" w:rsidRPr="005642D1" w:rsidRDefault="008B036E" w:rsidP="00092C95">
            <w:pPr>
              <w:pStyle w:val="Tabletextbullet"/>
            </w:pPr>
            <w:r w:rsidRPr="005642D1">
              <w:t xml:space="preserve">Is the amendment accompanied by </w:t>
            </w:r>
            <w:proofErr w:type="gramStart"/>
            <w:r w:rsidRPr="005642D1">
              <w:t>all of</w:t>
            </w:r>
            <w:proofErr w:type="gramEnd"/>
            <w:r w:rsidRPr="005642D1">
              <w:t xml:space="preserve"> the information required by a Minister’s Direction?</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557292589"/>
              <w14:checkbox>
                <w14:checked w14:val="0"/>
                <w14:checkedState w14:val="2612" w14:font="MS Gothic"/>
                <w14:uncheckedState w14:val="2610" w14:font="MS Gothic"/>
              </w14:checkbox>
            </w:sdtPr>
            <w:sdtContent>
              <w:p w14:paraId="0FA939CA" w14:textId="40B78268"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799114146"/>
              <w14:checkbox>
                <w14:checked w14:val="0"/>
                <w14:checkedState w14:val="2612" w14:font="MS Gothic"/>
                <w14:uncheckedState w14:val="2610" w14:font="MS Gothic"/>
              </w14:checkbox>
            </w:sdtPr>
            <w:sdtContent>
              <w:p w14:paraId="6A1AC1B6" w14:textId="75B27F28"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539050977"/>
              <w14:checkbox>
                <w14:checked w14:val="0"/>
                <w14:checkedState w14:val="2612" w14:font="MS Gothic"/>
                <w14:uncheckedState w14:val="2610" w14:font="MS Gothic"/>
              </w14:checkbox>
            </w:sdtPr>
            <w:sdtContent>
              <w:p w14:paraId="1F866053" w14:textId="3971C93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012A17A3" w14:textId="77777777" w:rsidR="008B036E" w:rsidRPr="008D32E9" w:rsidRDefault="008B036E" w:rsidP="008B036E">
            <w:pPr>
              <w:pStyle w:val="Tabletextbold"/>
              <w:spacing w:before="40" w:after="40"/>
              <w:contextualSpacing/>
            </w:pPr>
          </w:p>
        </w:tc>
      </w:tr>
      <w:tr w:rsidR="008B036E" w:rsidRPr="008D32E9" w14:paraId="0C818D63" w14:textId="77777777" w:rsidTr="00343AD2">
        <w:trPr>
          <w:trHeight w:val="60"/>
        </w:trPr>
        <w:tc>
          <w:tcPr>
            <w:tcW w:w="1709" w:type="dxa"/>
            <w:vMerge w:val="restart"/>
            <w:tcBorders>
              <w:left w:val="nil"/>
              <w:right w:val="single" w:sz="4" w:space="0" w:color="201547"/>
            </w:tcBorders>
            <w:tcMar>
              <w:top w:w="85" w:type="dxa"/>
              <w:left w:w="85" w:type="dxa"/>
              <w:right w:w="57" w:type="dxa"/>
            </w:tcMar>
          </w:tcPr>
          <w:p w14:paraId="220EB418" w14:textId="77777777" w:rsidR="008B036E" w:rsidRPr="00C8042D" w:rsidRDefault="008B036E" w:rsidP="008B036E">
            <w:pPr>
              <w:pStyle w:val="Tablesecondheading"/>
              <w:spacing w:beforeLines="40" w:before="96"/>
              <w:rPr>
                <w:b w:val="0"/>
                <w:bCs w:val="0"/>
              </w:rPr>
            </w:pPr>
            <w:r w:rsidRPr="00150BA6">
              <w:t>Does the amendment support or implement the PPF?</w:t>
            </w:r>
          </w:p>
        </w:tc>
        <w:tc>
          <w:tcPr>
            <w:tcW w:w="3827" w:type="dxa"/>
            <w:tcBorders>
              <w:left w:val="single" w:sz="4" w:space="0" w:color="201547"/>
              <w:bottom w:val="nil"/>
            </w:tcBorders>
            <w:tcMar>
              <w:top w:w="85" w:type="dxa"/>
              <w:left w:w="85" w:type="dxa"/>
              <w:bottom w:w="113" w:type="dxa"/>
              <w:right w:w="57" w:type="dxa"/>
            </w:tcMar>
          </w:tcPr>
          <w:p w14:paraId="291FC759" w14:textId="20855850" w:rsidR="008B036E" w:rsidRPr="005642D1" w:rsidRDefault="008B036E" w:rsidP="00092C95">
            <w:pPr>
              <w:pStyle w:val="Tabletextbullet"/>
            </w:pPr>
            <w:r w:rsidRPr="003B47ED">
              <w:t>What objectives and strategies of the PFF are relevant and how are they relevant?</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055745452"/>
              <w14:checkbox>
                <w14:checked w14:val="0"/>
                <w14:checkedState w14:val="2612" w14:font="MS Gothic"/>
                <w14:uncheckedState w14:val="2610" w14:font="MS Gothic"/>
              </w14:checkbox>
            </w:sdtPr>
            <w:sdtContent>
              <w:p w14:paraId="432F77E0" w14:textId="5A04C879"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785081858"/>
              <w14:checkbox>
                <w14:checked w14:val="0"/>
                <w14:checkedState w14:val="2612" w14:font="MS Gothic"/>
                <w14:uncheckedState w14:val="2610" w14:font="MS Gothic"/>
              </w14:checkbox>
            </w:sdtPr>
            <w:sdtContent>
              <w:p w14:paraId="0F169E5A" w14:textId="2310CBB3"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387488603"/>
              <w14:checkbox>
                <w14:checked w14:val="0"/>
                <w14:checkedState w14:val="2612" w14:font="MS Gothic"/>
                <w14:uncheckedState w14:val="2610" w14:font="MS Gothic"/>
              </w14:checkbox>
            </w:sdtPr>
            <w:sdtContent>
              <w:p w14:paraId="71C58B3B" w14:textId="12CDBB32"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427B3A8A" w14:textId="77777777" w:rsidR="008B036E" w:rsidRPr="008D32E9" w:rsidRDefault="008B036E" w:rsidP="008B036E">
            <w:pPr>
              <w:pStyle w:val="Tabletextbold"/>
              <w:spacing w:before="40" w:after="40"/>
              <w:contextualSpacing/>
            </w:pPr>
          </w:p>
        </w:tc>
      </w:tr>
      <w:tr w:rsidR="008B036E" w:rsidRPr="008D32E9" w14:paraId="7A4C2AD2" w14:textId="77777777" w:rsidTr="00343AD2">
        <w:trPr>
          <w:trHeight w:val="60"/>
        </w:trPr>
        <w:tc>
          <w:tcPr>
            <w:tcW w:w="1709" w:type="dxa"/>
            <w:vMerge/>
            <w:tcBorders>
              <w:left w:val="nil"/>
              <w:right w:val="single" w:sz="4" w:space="0" w:color="201547"/>
            </w:tcBorders>
            <w:tcMar>
              <w:top w:w="85" w:type="dxa"/>
              <w:left w:w="85" w:type="dxa"/>
              <w:right w:w="57" w:type="dxa"/>
            </w:tcMar>
          </w:tcPr>
          <w:p w14:paraId="6119CCDB"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35D4C8BF" w14:textId="21BC300A" w:rsidR="008B036E" w:rsidRPr="005642D1" w:rsidRDefault="008B036E" w:rsidP="00092C95">
            <w:pPr>
              <w:pStyle w:val="Tabletextbullet"/>
            </w:pPr>
            <w:r w:rsidRPr="003B47ED">
              <w:t>Does the amendment support or give effect to any relevant adopted state policy?</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509905349"/>
              <w14:checkbox>
                <w14:checked w14:val="0"/>
                <w14:checkedState w14:val="2612" w14:font="MS Gothic"/>
                <w14:uncheckedState w14:val="2610" w14:font="MS Gothic"/>
              </w14:checkbox>
            </w:sdtPr>
            <w:sdtContent>
              <w:p w14:paraId="3F262366" w14:textId="3C502C78"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2684636"/>
              <w14:checkbox>
                <w14:checked w14:val="0"/>
                <w14:checkedState w14:val="2612" w14:font="MS Gothic"/>
                <w14:uncheckedState w14:val="2610" w14:font="MS Gothic"/>
              </w14:checkbox>
            </w:sdtPr>
            <w:sdtContent>
              <w:p w14:paraId="3528DBFE" w14:textId="2245ADAE"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552385135"/>
              <w14:checkbox>
                <w14:checked w14:val="0"/>
                <w14:checkedState w14:val="2612" w14:font="MS Gothic"/>
                <w14:uncheckedState w14:val="2610" w14:font="MS Gothic"/>
              </w14:checkbox>
            </w:sdtPr>
            <w:sdtContent>
              <w:p w14:paraId="7B8C743D" w14:textId="364963AD"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5654479D" w14:textId="77777777" w:rsidR="008B036E" w:rsidRPr="008D32E9" w:rsidRDefault="008B036E" w:rsidP="008B036E">
            <w:pPr>
              <w:pStyle w:val="Tabletextbold"/>
              <w:spacing w:before="40" w:after="40"/>
              <w:contextualSpacing/>
            </w:pPr>
          </w:p>
        </w:tc>
      </w:tr>
      <w:tr w:rsidR="008B036E" w:rsidRPr="008D32E9" w14:paraId="18DE71DC" w14:textId="77777777" w:rsidTr="00343AD2">
        <w:trPr>
          <w:trHeight w:val="60"/>
        </w:trPr>
        <w:tc>
          <w:tcPr>
            <w:tcW w:w="1709" w:type="dxa"/>
            <w:vMerge/>
            <w:tcBorders>
              <w:left w:val="nil"/>
              <w:right w:val="single" w:sz="4" w:space="0" w:color="201547"/>
            </w:tcBorders>
            <w:tcMar>
              <w:top w:w="85" w:type="dxa"/>
              <w:left w:w="85" w:type="dxa"/>
              <w:right w:w="57" w:type="dxa"/>
            </w:tcMar>
          </w:tcPr>
          <w:p w14:paraId="5713C3DB"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2C4D9548" w14:textId="0725CF30" w:rsidR="008B036E" w:rsidRPr="005642D1" w:rsidRDefault="008B036E" w:rsidP="00092C95">
            <w:pPr>
              <w:pStyle w:val="Tabletextbullet"/>
            </w:pPr>
            <w:r w:rsidRPr="003B47ED">
              <w:t>Are there any competing PPF objectives; and if so, how are they balanced?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523285880"/>
              <w14:checkbox>
                <w14:checked w14:val="0"/>
                <w14:checkedState w14:val="2612" w14:font="MS Gothic"/>
                <w14:uncheckedState w14:val="2610" w14:font="MS Gothic"/>
              </w14:checkbox>
            </w:sdtPr>
            <w:sdtContent>
              <w:p w14:paraId="3764B423" w14:textId="2C74A05A"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680090690"/>
              <w14:checkbox>
                <w14:checked w14:val="0"/>
                <w14:checkedState w14:val="2612" w14:font="MS Gothic"/>
                <w14:uncheckedState w14:val="2610" w14:font="MS Gothic"/>
              </w14:checkbox>
            </w:sdtPr>
            <w:sdtContent>
              <w:p w14:paraId="2D5F7969" w14:textId="3B048D82"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662038034"/>
              <w14:checkbox>
                <w14:checked w14:val="0"/>
                <w14:checkedState w14:val="2612" w14:font="MS Gothic"/>
                <w14:uncheckedState w14:val="2610" w14:font="MS Gothic"/>
              </w14:checkbox>
            </w:sdtPr>
            <w:sdtContent>
              <w:p w14:paraId="42C16AB1" w14:textId="4D8D943F"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1126CEF6" w14:textId="77777777" w:rsidR="008B036E" w:rsidRPr="008D32E9" w:rsidRDefault="008B036E" w:rsidP="008B036E">
            <w:pPr>
              <w:pStyle w:val="Tabletextbold"/>
              <w:spacing w:before="40" w:after="40"/>
              <w:contextualSpacing/>
            </w:pPr>
          </w:p>
        </w:tc>
      </w:tr>
      <w:tr w:rsidR="008B036E" w:rsidRPr="008D32E9" w14:paraId="1F1FA68D" w14:textId="77777777" w:rsidTr="006B4DB4">
        <w:trPr>
          <w:trHeight w:val="60"/>
        </w:trPr>
        <w:tc>
          <w:tcPr>
            <w:tcW w:w="1709" w:type="dxa"/>
            <w:vMerge/>
            <w:tcBorders>
              <w:left w:val="nil"/>
              <w:right w:val="single" w:sz="4" w:space="0" w:color="201547"/>
            </w:tcBorders>
            <w:tcMar>
              <w:top w:w="85" w:type="dxa"/>
              <w:left w:w="85" w:type="dxa"/>
              <w:right w:w="57" w:type="dxa"/>
            </w:tcMar>
          </w:tcPr>
          <w:p w14:paraId="28C2CB22"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53F79265" w14:textId="3121978B" w:rsidR="008B036E" w:rsidRDefault="008B036E" w:rsidP="00092C95">
            <w:pPr>
              <w:pStyle w:val="Tabletextbullet"/>
              <w:numPr>
                <w:ilvl w:val="0"/>
                <w:numId w:val="0"/>
              </w:numPr>
              <w:ind w:left="43"/>
            </w:pPr>
            <w:r w:rsidRPr="005642D1">
              <w:t xml:space="preserve">If the planning scheme includes a Municipal Planning Strategy (MPS) at </w:t>
            </w:r>
            <w:r>
              <w:t>c</w:t>
            </w:r>
            <w:r w:rsidRPr="005642D1">
              <w:t>lause 02 and the amendment seeks to introduce or amend a local planning policy in the PPF:</w:t>
            </w:r>
          </w:p>
          <w:p w14:paraId="28DDEF33" w14:textId="77777777" w:rsidR="008B036E" w:rsidRPr="005642D1" w:rsidRDefault="008B036E" w:rsidP="00092C95">
            <w:pPr>
              <w:pStyle w:val="Tabletextbullet"/>
              <w:numPr>
                <w:ilvl w:val="0"/>
                <w:numId w:val="0"/>
              </w:numPr>
              <w:ind w:left="43"/>
            </w:pPr>
          </w:p>
          <w:p w14:paraId="5BB80BA0" w14:textId="77777777" w:rsidR="008B036E" w:rsidRPr="005642D1" w:rsidRDefault="008B036E" w:rsidP="00092C95">
            <w:pPr>
              <w:pStyle w:val="Tabletextbullet"/>
            </w:pPr>
            <w:r w:rsidRPr="005642D1">
              <w:t>Does the new or amended local planning policy:</w:t>
            </w:r>
          </w:p>
        </w:tc>
        <w:tc>
          <w:tcPr>
            <w:tcW w:w="742" w:type="dxa"/>
            <w:tcBorders>
              <w:top w:val="nil"/>
              <w:bottom w:val="nil"/>
            </w:tcBorders>
            <w:tcMar>
              <w:top w:w="85" w:type="dxa"/>
              <w:left w:w="85" w:type="dxa"/>
              <w:bottom w:w="80" w:type="dxa"/>
              <w:right w:w="57" w:type="dxa"/>
            </w:tcMar>
          </w:tcPr>
          <w:p w14:paraId="3EA2D849" w14:textId="77777777" w:rsidR="008B036E" w:rsidRPr="00FB3C8F" w:rsidRDefault="008B036E" w:rsidP="008B036E">
            <w:pPr>
              <w:pStyle w:val="Tabletextbold"/>
              <w:spacing w:before="40" w:after="40"/>
              <w:jc w:val="center"/>
              <w:rPr>
                <w:sz w:val="28"/>
                <w:szCs w:val="28"/>
              </w:rPr>
            </w:pPr>
          </w:p>
        </w:tc>
        <w:tc>
          <w:tcPr>
            <w:tcW w:w="742" w:type="dxa"/>
            <w:tcBorders>
              <w:top w:val="nil"/>
              <w:bottom w:val="nil"/>
            </w:tcBorders>
            <w:tcMar>
              <w:top w:w="85" w:type="dxa"/>
              <w:left w:w="85" w:type="dxa"/>
              <w:bottom w:w="80" w:type="dxa"/>
              <w:right w:w="57" w:type="dxa"/>
            </w:tcMar>
          </w:tcPr>
          <w:p w14:paraId="08503639" w14:textId="77777777" w:rsidR="008B036E" w:rsidRPr="00FB3C8F" w:rsidRDefault="008B036E" w:rsidP="008B036E">
            <w:pPr>
              <w:pStyle w:val="Tabletextbold"/>
              <w:spacing w:before="40" w:after="40"/>
              <w:jc w:val="center"/>
              <w:rPr>
                <w:sz w:val="28"/>
                <w:szCs w:val="28"/>
              </w:rPr>
            </w:pPr>
          </w:p>
        </w:tc>
        <w:tc>
          <w:tcPr>
            <w:tcW w:w="742" w:type="dxa"/>
            <w:tcBorders>
              <w:top w:val="nil"/>
              <w:bottom w:val="nil"/>
            </w:tcBorders>
            <w:tcMar>
              <w:top w:w="85" w:type="dxa"/>
              <w:left w:w="85" w:type="dxa"/>
              <w:bottom w:w="80" w:type="dxa"/>
              <w:right w:w="57" w:type="dxa"/>
            </w:tcMar>
          </w:tcPr>
          <w:p w14:paraId="083CEA0C" w14:textId="77777777" w:rsidR="008B036E" w:rsidRPr="00FB3C8F" w:rsidRDefault="008B036E" w:rsidP="008B036E">
            <w:pPr>
              <w:pStyle w:val="Tabletextbold"/>
              <w:spacing w:before="40" w:after="40"/>
              <w:jc w:val="center"/>
              <w:rPr>
                <w:sz w:val="28"/>
                <w:szCs w:val="28"/>
              </w:rPr>
            </w:pPr>
          </w:p>
        </w:tc>
        <w:tc>
          <w:tcPr>
            <w:tcW w:w="2310" w:type="dxa"/>
            <w:tcBorders>
              <w:top w:val="nil"/>
              <w:bottom w:val="nil"/>
            </w:tcBorders>
            <w:tcMar>
              <w:top w:w="85" w:type="dxa"/>
              <w:left w:w="85" w:type="dxa"/>
              <w:bottom w:w="80" w:type="dxa"/>
              <w:right w:w="57" w:type="dxa"/>
            </w:tcMar>
          </w:tcPr>
          <w:p w14:paraId="23EB90D3" w14:textId="77777777" w:rsidR="008B036E" w:rsidRPr="008D32E9" w:rsidRDefault="008B036E" w:rsidP="008B036E">
            <w:pPr>
              <w:pStyle w:val="Tabletextbold"/>
              <w:spacing w:before="40" w:after="40"/>
              <w:contextualSpacing/>
            </w:pPr>
          </w:p>
        </w:tc>
      </w:tr>
      <w:tr w:rsidR="008B036E" w:rsidRPr="008D32E9" w14:paraId="50AD8393" w14:textId="77777777" w:rsidTr="006B4DB4">
        <w:trPr>
          <w:trHeight w:val="60"/>
        </w:trPr>
        <w:tc>
          <w:tcPr>
            <w:tcW w:w="1709" w:type="dxa"/>
            <w:vMerge/>
            <w:tcBorders>
              <w:left w:val="nil"/>
              <w:right w:val="single" w:sz="4" w:space="0" w:color="201547"/>
            </w:tcBorders>
            <w:tcMar>
              <w:top w:w="85" w:type="dxa"/>
              <w:left w:w="85" w:type="dxa"/>
              <w:right w:w="57" w:type="dxa"/>
            </w:tcMar>
          </w:tcPr>
          <w:p w14:paraId="1C453608"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26369D56" w14:textId="77777777" w:rsidR="008B036E" w:rsidRPr="005642D1" w:rsidRDefault="008B036E" w:rsidP="00092C95">
            <w:pPr>
              <w:pStyle w:val="TableSub-B"/>
            </w:pPr>
            <w:r w:rsidRPr="005642D1">
              <w:t>respond to a demonstrated need?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63082326"/>
              <w14:checkbox>
                <w14:checked w14:val="0"/>
                <w14:checkedState w14:val="2612" w14:font="MS Gothic"/>
                <w14:uncheckedState w14:val="2610" w14:font="MS Gothic"/>
              </w14:checkbox>
            </w:sdtPr>
            <w:sdtContent>
              <w:p w14:paraId="183EAA36" w14:textId="5FE29D35" w:rsidR="008B036E" w:rsidRPr="005101AD" w:rsidRDefault="008B036E" w:rsidP="008B036E">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15054664"/>
              <w14:checkbox>
                <w14:checked w14:val="0"/>
                <w14:checkedState w14:val="2612" w14:font="MS Gothic"/>
                <w14:uncheckedState w14:val="2610" w14:font="MS Gothic"/>
              </w14:checkbox>
            </w:sdtPr>
            <w:sdtContent>
              <w:p w14:paraId="37149569" w14:textId="3C810669"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838922912"/>
              <w14:checkbox>
                <w14:checked w14:val="0"/>
                <w14:checkedState w14:val="2612" w14:font="MS Gothic"/>
                <w14:uncheckedState w14:val="2610" w14:font="MS Gothic"/>
              </w14:checkbox>
            </w:sdtPr>
            <w:sdtContent>
              <w:p w14:paraId="2BB4B509" w14:textId="58832585"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4E91F695" w14:textId="77777777" w:rsidR="008B036E" w:rsidRPr="008D32E9" w:rsidRDefault="008B036E" w:rsidP="008B036E">
            <w:pPr>
              <w:pStyle w:val="Tabletextbold"/>
              <w:spacing w:before="40" w:after="40"/>
              <w:contextualSpacing/>
            </w:pPr>
          </w:p>
        </w:tc>
      </w:tr>
      <w:tr w:rsidR="008B036E" w:rsidRPr="008D32E9" w14:paraId="6382896F" w14:textId="77777777" w:rsidTr="006B4DB4">
        <w:trPr>
          <w:trHeight w:val="60"/>
        </w:trPr>
        <w:tc>
          <w:tcPr>
            <w:tcW w:w="1709" w:type="dxa"/>
            <w:vMerge/>
            <w:tcBorders>
              <w:left w:val="nil"/>
              <w:right w:val="single" w:sz="4" w:space="0" w:color="201547"/>
            </w:tcBorders>
            <w:tcMar>
              <w:top w:w="85" w:type="dxa"/>
              <w:left w:w="85" w:type="dxa"/>
              <w:right w:w="57" w:type="dxa"/>
            </w:tcMar>
          </w:tcPr>
          <w:p w14:paraId="2B9D8940"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55A736D6" w14:textId="77777777" w:rsidR="008B036E" w:rsidRPr="005642D1" w:rsidRDefault="008B036E" w:rsidP="00092C95">
            <w:pPr>
              <w:pStyle w:val="TableSub-B"/>
            </w:pPr>
            <w:r w:rsidRPr="005642D1">
              <w:t>implement a strategic direction in the MPS?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46737431"/>
              <w14:checkbox>
                <w14:checked w14:val="0"/>
                <w14:checkedState w14:val="2612" w14:font="MS Gothic"/>
                <w14:uncheckedState w14:val="2610" w14:font="MS Gothic"/>
              </w14:checkbox>
            </w:sdtPr>
            <w:sdtContent>
              <w:p w14:paraId="0AEFA0BD" w14:textId="5CD432C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23536908"/>
              <w14:checkbox>
                <w14:checked w14:val="0"/>
                <w14:checkedState w14:val="2612" w14:font="MS Gothic"/>
                <w14:uncheckedState w14:val="2610" w14:font="MS Gothic"/>
              </w14:checkbox>
            </w:sdtPr>
            <w:sdtContent>
              <w:p w14:paraId="25F622D7" w14:textId="2EFBC4A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534733047"/>
              <w14:checkbox>
                <w14:checked w14:val="0"/>
                <w14:checkedState w14:val="2612" w14:font="MS Gothic"/>
                <w14:uncheckedState w14:val="2610" w14:font="MS Gothic"/>
              </w14:checkbox>
            </w:sdtPr>
            <w:sdtContent>
              <w:p w14:paraId="6EA36413" w14:textId="44B52CF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0D43222B" w14:textId="77777777" w:rsidR="008B036E" w:rsidRPr="008D32E9" w:rsidRDefault="008B036E" w:rsidP="008B036E">
            <w:pPr>
              <w:pStyle w:val="Tabletextbold"/>
              <w:spacing w:before="40" w:after="40"/>
              <w:contextualSpacing/>
            </w:pPr>
          </w:p>
        </w:tc>
      </w:tr>
      <w:tr w:rsidR="008B036E" w:rsidRPr="008D32E9" w14:paraId="3B16F2BC" w14:textId="77777777" w:rsidTr="006B4DB4">
        <w:trPr>
          <w:trHeight w:val="60"/>
        </w:trPr>
        <w:tc>
          <w:tcPr>
            <w:tcW w:w="1709" w:type="dxa"/>
            <w:vMerge/>
            <w:tcBorders>
              <w:left w:val="nil"/>
              <w:right w:val="single" w:sz="4" w:space="0" w:color="201547"/>
            </w:tcBorders>
            <w:tcMar>
              <w:top w:w="85" w:type="dxa"/>
              <w:left w:w="85" w:type="dxa"/>
              <w:right w:w="57" w:type="dxa"/>
            </w:tcMar>
          </w:tcPr>
          <w:p w14:paraId="21DF61E9"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11BBE16B" w14:textId="77777777" w:rsidR="008B036E" w:rsidRPr="005642D1" w:rsidRDefault="008B036E" w:rsidP="00092C95">
            <w:pPr>
              <w:pStyle w:val="TableSub-B"/>
            </w:pPr>
            <w:r w:rsidRPr="005642D1">
              <w:t>relate to a specific discretion or group of discretions in the planning scheme?</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09745881"/>
              <w14:checkbox>
                <w14:checked w14:val="0"/>
                <w14:checkedState w14:val="2612" w14:font="MS Gothic"/>
                <w14:uncheckedState w14:val="2610" w14:font="MS Gothic"/>
              </w14:checkbox>
            </w:sdtPr>
            <w:sdtContent>
              <w:p w14:paraId="6FC37B11" w14:textId="4CAB2F97"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661544484"/>
              <w14:checkbox>
                <w14:checked w14:val="0"/>
                <w14:checkedState w14:val="2612" w14:font="MS Gothic"/>
                <w14:uncheckedState w14:val="2610" w14:font="MS Gothic"/>
              </w14:checkbox>
            </w:sdtPr>
            <w:sdtContent>
              <w:p w14:paraId="39553A08" w14:textId="37977F74"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764526452"/>
              <w14:checkbox>
                <w14:checked w14:val="0"/>
                <w14:checkedState w14:val="2612" w14:font="MS Gothic"/>
                <w14:uncheckedState w14:val="2610" w14:font="MS Gothic"/>
              </w14:checkbox>
            </w:sdtPr>
            <w:sdtContent>
              <w:p w14:paraId="15A00C51" w14:textId="720691F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380536E0" w14:textId="77777777" w:rsidR="008B036E" w:rsidRPr="008D32E9" w:rsidRDefault="008B036E" w:rsidP="008B036E">
            <w:pPr>
              <w:pStyle w:val="Tabletextbold"/>
              <w:spacing w:before="40" w:after="40"/>
              <w:contextualSpacing/>
            </w:pPr>
          </w:p>
        </w:tc>
      </w:tr>
      <w:tr w:rsidR="008B036E" w:rsidRPr="008D32E9" w14:paraId="4CBA6A8F" w14:textId="77777777" w:rsidTr="006B4DB4">
        <w:trPr>
          <w:trHeight w:val="60"/>
        </w:trPr>
        <w:tc>
          <w:tcPr>
            <w:tcW w:w="1709" w:type="dxa"/>
            <w:vMerge/>
            <w:tcBorders>
              <w:left w:val="nil"/>
              <w:right w:val="single" w:sz="4" w:space="0" w:color="201547"/>
            </w:tcBorders>
            <w:tcMar>
              <w:top w:w="85" w:type="dxa"/>
              <w:left w:w="85" w:type="dxa"/>
              <w:right w:w="57" w:type="dxa"/>
            </w:tcMar>
          </w:tcPr>
          <w:p w14:paraId="7A6AFB72"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753D4CDB" w14:textId="77777777" w:rsidR="008B036E" w:rsidRPr="005642D1" w:rsidRDefault="008B036E" w:rsidP="00092C95">
            <w:pPr>
              <w:pStyle w:val="TableSub-B"/>
            </w:pPr>
            <w:r w:rsidRPr="005642D1">
              <w:t xml:space="preserve">assist the responsible authority to </w:t>
            </w:r>
            <w:proofErr w:type="gramStart"/>
            <w:r w:rsidRPr="005642D1">
              <w:t>make a decision</w:t>
            </w:r>
            <w:proofErr w:type="gramEnd"/>
            <w:r w:rsidRPr="005642D1">
              <w: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01221654"/>
              <w14:checkbox>
                <w14:checked w14:val="0"/>
                <w14:checkedState w14:val="2612" w14:font="MS Gothic"/>
                <w14:uncheckedState w14:val="2610" w14:font="MS Gothic"/>
              </w14:checkbox>
            </w:sdtPr>
            <w:sdtContent>
              <w:p w14:paraId="4BBA64EB" w14:textId="0E2F32EB"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99549562"/>
              <w14:checkbox>
                <w14:checked w14:val="0"/>
                <w14:checkedState w14:val="2612" w14:font="MS Gothic"/>
                <w14:uncheckedState w14:val="2610" w14:font="MS Gothic"/>
              </w14:checkbox>
            </w:sdtPr>
            <w:sdtContent>
              <w:p w14:paraId="48BE72D9" w14:textId="454E72BC"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70977671"/>
              <w14:checkbox>
                <w14:checked w14:val="0"/>
                <w14:checkedState w14:val="2612" w14:font="MS Gothic"/>
                <w14:uncheckedState w14:val="2610" w14:font="MS Gothic"/>
              </w14:checkbox>
            </w:sdtPr>
            <w:sdtContent>
              <w:p w14:paraId="4D48C2C0" w14:textId="54E3324A"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7B642A5F" w14:textId="77777777" w:rsidR="008B036E" w:rsidRPr="008D32E9" w:rsidRDefault="008B036E" w:rsidP="008B036E">
            <w:pPr>
              <w:pStyle w:val="Tabletextbold"/>
              <w:spacing w:before="40" w:after="40"/>
              <w:contextualSpacing/>
            </w:pPr>
          </w:p>
        </w:tc>
      </w:tr>
      <w:tr w:rsidR="008B036E" w:rsidRPr="008D32E9" w14:paraId="49E38A93" w14:textId="77777777" w:rsidTr="00CC639F">
        <w:trPr>
          <w:trHeight w:val="60"/>
        </w:trPr>
        <w:tc>
          <w:tcPr>
            <w:tcW w:w="1709" w:type="dxa"/>
            <w:vMerge/>
            <w:tcBorders>
              <w:left w:val="nil"/>
              <w:right w:val="single" w:sz="4" w:space="0" w:color="201547"/>
            </w:tcBorders>
            <w:tcMar>
              <w:top w:w="85" w:type="dxa"/>
              <w:left w:w="85" w:type="dxa"/>
              <w:right w:w="57" w:type="dxa"/>
            </w:tcMar>
          </w:tcPr>
          <w:p w14:paraId="2696C718"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nil"/>
            </w:tcBorders>
            <w:tcMar>
              <w:top w:w="85" w:type="dxa"/>
              <w:left w:w="85" w:type="dxa"/>
              <w:bottom w:w="113" w:type="dxa"/>
              <w:right w:w="57" w:type="dxa"/>
            </w:tcMar>
          </w:tcPr>
          <w:p w14:paraId="0160A0B7" w14:textId="77777777" w:rsidR="008B036E" w:rsidRPr="005642D1" w:rsidRDefault="008B036E" w:rsidP="00092C95">
            <w:pPr>
              <w:pStyle w:val="TableSub-B"/>
            </w:pPr>
            <w:r w:rsidRPr="005642D1">
              <w:t>assist any other person to understand whether a proposal is likely to be supported?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0729460"/>
              <w14:checkbox>
                <w14:checked w14:val="0"/>
                <w14:checkedState w14:val="2612" w14:font="MS Gothic"/>
                <w14:uncheckedState w14:val="2610" w14:font="MS Gothic"/>
              </w14:checkbox>
            </w:sdtPr>
            <w:sdtContent>
              <w:p w14:paraId="73023A69" w14:textId="1955063B"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320463369"/>
              <w14:checkbox>
                <w14:checked w14:val="0"/>
                <w14:checkedState w14:val="2612" w14:font="MS Gothic"/>
                <w14:uncheckedState w14:val="2610" w14:font="MS Gothic"/>
              </w14:checkbox>
            </w:sdtPr>
            <w:sdtContent>
              <w:p w14:paraId="3787B53F" w14:textId="68FE2F54"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437216448"/>
              <w14:checkbox>
                <w14:checked w14:val="0"/>
                <w14:checkedState w14:val="2612" w14:font="MS Gothic"/>
                <w14:uncheckedState w14:val="2610" w14:font="MS Gothic"/>
              </w14:checkbox>
            </w:sdtPr>
            <w:sdtContent>
              <w:p w14:paraId="6C4114DD" w14:textId="532804C8"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17CA6078" w14:textId="77777777" w:rsidR="008B036E" w:rsidRPr="008D32E9" w:rsidRDefault="008B036E" w:rsidP="008B036E">
            <w:pPr>
              <w:pStyle w:val="Tabletextbold"/>
              <w:spacing w:before="40" w:after="40"/>
              <w:contextualSpacing/>
            </w:pPr>
          </w:p>
        </w:tc>
      </w:tr>
      <w:tr w:rsidR="008B036E" w:rsidRPr="008D32E9" w14:paraId="7614F07E" w14:textId="77777777" w:rsidTr="00CC639F">
        <w:trPr>
          <w:trHeight w:val="60"/>
        </w:trPr>
        <w:tc>
          <w:tcPr>
            <w:tcW w:w="1709" w:type="dxa"/>
            <w:vMerge/>
            <w:tcBorders>
              <w:left w:val="nil"/>
              <w:right w:val="single" w:sz="4" w:space="0" w:color="201547"/>
            </w:tcBorders>
            <w:tcMar>
              <w:top w:w="85" w:type="dxa"/>
              <w:left w:w="85" w:type="dxa"/>
              <w:right w:w="57" w:type="dxa"/>
            </w:tcMar>
          </w:tcPr>
          <w:p w14:paraId="3947FEF9" w14:textId="77777777" w:rsidR="008B036E" w:rsidRPr="00C8042D" w:rsidRDefault="008B036E" w:rsidP="008B036E">
            <w:pPr>
              <w:pStyle w:val="Tabletext"/>
              <w:spacing w:beforeLines="40" w:before="96"/>
              <w:rPr>
                <w:b/>
                <w:bCs/>
              </w:rPr>
            </w:pPr>
          </w:p>
        </w:tc>
        <w:tc>
          <w:tcPr>
            <w:tcW w:w="3827" w:type="dxa"/>
            <w:tcBorders>
              <w:top w:val="nil"/>
              <w:left w:val="single" w:sz="4" w:space="0" w:color="201547"/>
              <w:bottom w:val="single" w:sz="4" w:space="0" w:color="201547"/>
            </w:tcBorders>
            <w:tcMar>
              <w:top w:w="85" w:type="dxa"/>
              <w:left w:w="85" w:type="dxa"/>
              <w:bottom w:w="113" w:type="dxa"/>
              <w:right w:w="57" w:type="dxa"/>
            </w:tcMar>
          </w:tcPr>
          <w:p w14:paraId="1A0D5A92" w14:textId="77777777" w:rsidR="008B036E" w:rsidRPr="005642D1" w:rsidRDefault="008B036E" w:rsidP="00092C95">
            <w:pPr>
              <w:pStyle w:val="TableSub-B"/>
            </w:pPr>
            <w:r w:rsidRPr="005642D1">
              <w:t>respond to a demonstrated need?</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408075938"/>
              <w14:checkbox>
                <w14:checked w14:val="0"/>
                <w14:checkedState w14:val="2612" w14:font="MS Gothic"/>
                <w14:uncheckedState w14:val="2610" w14:font="MS Gothic"/>
              </w14:checkbox>
            </w:sdtPr>
            <w:sdtContent>
              <w:p w14:paraId="0D584ACA" w14:textId="33354D19" w:rsidR="008B036E" w:rsidRPr="005101AD" w:rsidRDefault="008B036E" w:rsidP="008B036E">
                <w:pPr>
                  <w:pStyle w:val="Tabletextbold"/>
                  <w:spacing w:before="40" w:after="40"/>
                  <w:jc w:val="center"/>
                  <w:rPr>
                    <w:rFonts w:ascii="MS Gothic" w:eastAsia="MS Gothic" w:hAnsi="MS Gothic"/>
                    <w:sz w:val="28"/>
                    <w:szCs w:val="28"/>
                  </w:rPr>
                </w:pPr>
                <w:r w:rsidRPr="00CC639F">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2004159935"/>
              <w14:checkbox>
                <w14:checked w14:val="0"/>
                <w14:checkedState w14:val="2612" w14:font="MS Gothic"/>
                <w14:uncheckedState w14:val="2610" w14:font="MS Gothic"/>
              </w14:checkbox>
            </w:sdtPr>
            <w:sdtContent>
              <w:p w14:paraId="0F39E042" w14:textId="4F22A51E"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544791449"/>
              <w14:checkbox>
                <w14:checked w14:val="0"/>
                <w14:checkedState w14:val="2612" w14:font="MS Gothic"/>
                <w14:uncheckedState w14:val="2610" w14:font="MS Gothic"/>
              </w14:checkbox>
            </w:sdtPr>
            <w:sdtContent>
              <w:p w14:paraId="3A5CF248" w14:textId="29008C9F"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1AC797BD" w14:textId="77777777" w:rsidR="008B036E" w:rsidRPr="008D32E9" w:rsidRDefault="008B036E" w:rsidP="008B036E">
            <w:pPr>
              <w:pStyle w:val="Tabletextbold"/>
              <w:spacing w:before="40" w:after="40"/>
              <w:contextualSpacing/>
            </w:pPr>
          </w:p>
        </w:tc>
      </w:tr>
      <w:tr w:rsidR="008B036E" w:rsidRPr="008D32E9" w14:paraId="122CCED4" w14:textId="77777777" w:rsidTr="00CC639F">
        <w:trPr>
          <w:trHeight w:val="60"/>
        </w:trPr>
        <w:tc>
          <w:tcPr>
            <w:tcW w:w="1709" w:type="dxa"/>
            <w:vMerge/>
            <w:tcBorders>
              <w:left w:val="nil"/>
            </w:tcBorders>
            <w:tcMar>
              <w:top w:w="85" w:type="dxa"/>
              <w:left w:w="85" w:type="dxa"/>
              <w:right w:w="57" w:type="dxa"/>
            </w:tcMar>
          </w:tcPr>
          <w:p w14:paraId="1C5B12E1" w14:textId="77777777" w:rsidR="008B036E" w:rsidRPr="00C8042D" w:rsidRDefault="008B036E" w:rsidP="008B036E">
            <w:pPr>
              <w:pStyle w:val="Tabletext"/>
              <w:spacing w:beforeLines="40" w:before="96"/>
              <w:rPr>
                <w:b/>
                <w:bCs/>
              </w:rPr>
            </w:pPr>
          </w:p>
        </w:tc>
        <w:tc>
          <w:tcPr>
            <w:tcW w:w="3827" w:type="dxa"/>
            <w:tcBorders>
              <w:top w:val="single" w:sz="4" w:space="0" w:color="201547"/>
              <w:bottom w:val="single" w:sz="4" w:space="0" w:color="201547"/>
            </w:tcBorders>
            <w:tcMar>
              <w:top w:w="85" w:type="dxa"/>
              <w:left w:w="85" w:type="dxa"/>
              <w:bottom w:w="113" w:type="dxa"/>
              <w:right w:w="57" w:type="dxa"/>
            </w:tcMar>
          </w:tcPr>
          <w:p w14:paraId="6CEFF403" w14:textId="77777777" w:rsidR="008B036E" w:rsidRPr="005642D1" w:rsidRDefault="008B036E" w:rsidP="00092C95">
            <w:pPr>
              <w:pStyle w:val="Tabletextbullet"/>
            </w:pPr>
            <w:r w:rsidRPr="005642D1">
              <w:t>Does the amendment affect any existing local planning policy or tool?</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654262822"/>
              <w14:checkbox>
                <w14:checked w14:val="0"/>
                <w14:checkedState w14:val="2612" w14:font="MS Gothic"/>
                <w14:uncheckedState w14:val="2610" w14:font="MS Gothic"/>
              </w14:checkbox>
            </w:sdtPr>
            <w:sdtContent>
              <w:p w14:paraId="4C7112B9" w14:textId="343A58B4"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2097239572"/>
              <w14:checkbox>
                <w14:checked w14:val="0"/>
                <w14:checkedState w14:val="2612" w14:font="MS Gothic"/>
                <w14:uncheckedState w14:val="2610" w14:font="MS Gothic"/>
              </w14:checkbox>
            </w:sdtPr>
            <w:sdtContent>
              <w:p w14:paraId="28E811F5" w14:textId="4304B49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973639882"/>
              <w14:checkbox>
                <w14:checked w14:val="0"/>
                <w14:checkedState w14:val="2612" w14:font="MS Gothic"/>
                <w14:uncheckedState w14:val="2610" w14:font="MS Gothic"/>
              </w14:checkbox>
            </w:sdtPr>
            <w:sdtContent>
              <w:p w14:paraId="6A05BA2B" w14:textId="4591855A"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78C3FF79" w14:textId="77777777" w:rsidR="008B036E" w:rsidRPr="008D32E9" w:rsidRDefault="008B036E" w:rsidP="008B036E">
            <w:pPr>
              <w:pStyle w:val="Tabletextbold"/>
              <w:spacing w:before="40" w:after="40"/>
              <w:contextualSpacing/>
            </w:pPr>
          </w:p>
        </w:tc>
      </w:tr>
      <w:tr w:rsidR="008B036E" w:rsidRPr="008D32E9" w14:paraId="20DA2400" w14:textId="77777777" w:rsidTr="00F23572">
        <w:trPr>
          <w:trHeight w:val="60"/>
        </w:trPr>
        <w:tc>
          <w:tcPr>
            <w:tcW w:w="1709" w:type="dxa"/>
            <w:vMerge/>
            <w:tcBorders>
              <w:left w:val="nil"/>
              <w:bottom w:val="single" w:sz="4" w:space="0" w:color="201547"/>
            </w:tcBorders>
            <w:tcMar>
              <w:top w:w="85" w:type="dxa"/>
              <w:left w:w="85" w:type="dxa"/>
              <w:right w:w="57" w:type="dxa"/>
            </w:tcMar>
          </w:tcPr>
          <w:p w14:paraId="5C0756E2" w14:textId="77777777" w:rsidR="008B036E" w:rsidRPr="00C8042D" w:rsidRDefault="008B036E" w:rsidP="008B036E">
            <w:pPr>
              <w:pStyle w:val="Tabletext"/>
              <w:spacing w:beforeLines="40" w:before="96"/>
              <w:rPr>
                <w:b/>
                <w:bCs/>
              </w:rPr>
            </w:pPr>
          </w:p>
        </w:tc>
        <w:tc>
          <w:tcPr>
            <w:tcW w:w="3827" w:type="dxa"/>
            <w:tcBorders>
              <w:top w:val="single" w:sz="4" w:space="0" w:color="201547"/>
              <w:bottom w:val="single" w:sz="4" w:space="0" w:color="201547"/>
            </w:tcBorders>
            <w:tcMar>
              <w:top w:w="85" w:type="dxa"/>
              <w:left w:w="85" w:type="dxa"/>
              <w:bottom w:w="113" w:type="dxa"/>
              <w:right w:w="57" w:type="dxa"/>
            </w:tcMar>
          </w:tcPr>
          <w:p w14:paraId="209CFAF7" w14:textId="77777777" w:rsidR="008B036E" w:rsidRPr="005642D1" w:rsidRDefault="008B036E" w:rsidP="00092C95">
            <w:pPr>
              <w:pStyle w:val="Tabletextbullet"/>
            </w:pPr>
            <w:r w:rsidRPr="005642D1">
              <w:t xml:space="preserve">Is a local planning policy necessary OR </w:t>
            </w:r>
            <w:proofErr w:type="gramStart"/>
            <w:r w:rsidRPr="005642D1">
              <w:t>is</w:t>
            </w:r>
            <w:proofErr w:type="gramEnd"/>
            <w:r w:rsidRPr="005642D1">
              <w:t xml:space="preserve"> the issue adequately covered by </w:t>
            </w:r>
            <w:r w:rsidRPr="005642D1">
              <w:lastRenderedPageBreak/>
              <w:t>another planning tool or decision guideline?</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774984712"/>
              <w14:checkbox>
                <w14:checked w14:val="0"/>
                <w14:checkedState w14:val="2612" w14:font="MS Gothic"/>
                <w14:uncheckedState w14:val="2610" w14:font="MS Gothic"/>
              </w14:checkbox>
            </w:sdtPr>
            <w:sdtContent>
              <w:p w14:paraId="4154878F" w14:textId="482F3B18" w:rsidR="008B036E" w:rsidRPr="005101AD" w:rsidRDefault="008B036E" w:rsidP="008B036E">
                <w:pPr>
                  <w:pStyle w:val="Tabletextbold"/>
                  <w:spacing w:before="40" w:after="40"/>
                  <w:jc w:val="center"/>
                  <w:rPr>
                    <w:rFonts w:ascii="MS Gothic" w:eastAsia="MS Gothic" w:hAnsi="MS Gothic"/>
                    <w:sz w:val="28"/>
                    <w:szCs w:val="28"/>
                  </w:rPr>
                </w:pPr>
                <w:r>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459086217"/>
              <w14:checkbox>
                <w14:checked w14:val="0"/>
                <w14:checkedState w14:val="2612" w14:font="MS Gothic"/>
                <w14:uncheckedState w14:val="2610" w14:font="MS Gothic"/>
              </w14:checkbox>
            </w:sdtPr>
            <w:sdtContent>
              <w:p w14:paraId="62E14AC5" w14:textId="4F991266"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283200218"/>
              <w14:checkbox>
                <w14:checked w14:val="0"/>
                <w14:checkedState w14:val="2612" w14:font="MS Gothic"/>
                <w14:uncheckedState w14:val="2610" w14:font="MS Gothic"/>
              </w14:checkbox>
            </w:sdtPr>
            <w:sdtContent>
              <w:p w14:paraId="77FE4EE4" w14:textId="72C8ABB9" w:rsidR="008B036E" w:rsidRPr="005101AD" w:rsidRDefault="008B036E" w:rsidP="008B036E">
                <w:pPr>
                  <w:pStyle w:val="Tabletextbold"/>
                  <w:spacing w:before="40" w:after="40"/>
                  <w:jc w:val="center"/>
                  <w:rPr>
                    <w:rFonts w:ascii="MS Gothic" w:eastAsia="MS Gothic" w:hAnsi="MS Gothic"/>
                    <w:sz w:val="28"/>
                    <w:szCs w:val="28"/>
                  </w:rPr>
                </w:pPr>
                <w:r w:rsidRPr="005101AD">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72256D2C" w14:textId="77777777" w:rsidR="008B036E" w:rsidRPr="008D32E9" w:rsidRDefault="008B036E" w:rsidP="008B036E">
            <w:pPr>
              <w:pStyle w:val="Tabletextbold"/>
              <w:spacing w:before="40" w:after="40"/>
              <w:contextualSpacing/>
            </w:pPr>
          </w:p>
        </w:tc>
      </w:tr>
      <w:tr w:rsidR="008B036E" w:rsidRPr="008D32E9" w14:paraId="24B8D3D3" w14:textId="77777777" w:rsidTr="000C787D">
        <w:trPr>
          <w:trHeight w:val="60"/>
        </w:trPr>
        <w:tc>
          <w:tcPr>
            <w:tcW w:w="1709" w:type="dxa"/>
            <w:vMerge w:val="restart"/>
            <w:tcBorders>
              <w:right w:val="single" w:sz="4" w:space="0" w:color="201547"/>
            </w:tcBorders>
            <w:tcMar>
              <w:top w:w="85" w:type="dxa"/>
              <w:left w:w="85" w:type="dxa"/>
              <w:right w:w="57" w:type="dxa"/>
            </w:tcMar>
          </w:tcPr>
          <w:p w14:paraId="6BA3E6F1" w14:textId="77777777" w:rsidR="008B036E" w:rsidRPr="00150BA6" w:rsidRDefault="008B036E" w:rsidP="008B036E">
            <w:pPr>
              <w:pStyle w:val="Tablesecondheading"/>
              <w:spacing w:beforeLines="40" w:before="96"/>
            </w:pPr>
            <w:r w:rsidRPr="00150BA6">
              <w:t>Does the amendment support or implement the LPPF?</w:t>
            </w:r>
          </w:p>
          <w:p w14:paraId="09DFAEAE" w14:textId="0431CAD5" w:rsidR="008B036E" w:rsidRPr="00D50FE9" w:rsidRDefault="008B036E" w:rsidP="008B036E">
            <w:pPr>
              <w:pStyle w:val="Tabletext"/>
              <w:spacing w:beforeLines="40" w:before="96"/>
              <w:rPr>
                <w:sz w:val="18"/>
                <w:szCs w:val="18"/>
              </w:rPr>
            </w:pPr>
            <w:r w:rsidRPr="00D50FE9">
              <w:rPr>
                <w:sz w:val="18"/>
                <w:szCs w:val="18"/>
              </w:rPr>
              <w:t>*This strategic consideration only applies if the planning scheme includes an LPPF at clause 20.</w:t>
            </w:r>
          </w:p>
        </w:tc>
        <w:tc>
          <w:tcPr>
            <w:tcW w:w="3827" w:type="dxa"/>
            <w:tcBorders>
              <w:left w:val="single" w:sz="4" w:space="0" w:color="201547"/>
              <w:bottom w:val="nil"/>
            </w:tcBorders>
            <w:tcMar>
              <w:top w:w="85" w:type="dxa"/>
              <w:left w:w="85" w:type="dxa"/>
              <w:bottom w:w="113" w:type="dxa"/>
              <w:right w:w="57" w:type="dxa"/>
            </w:tcMar>
          </w:tcPr>
          <w:p w14:paraId="653CF7E4" w14:textId="77777777" w:rsidR="008B036E" w:rsidRPr="005642D1" w:rsidRDefault="008B036E" w:rsidP="00092C95">
            <w:pPr>
              <w:pStyle w:val="Tabletextbullet"/>
            </w:pPr>
            <w:r w:rsidRPr="005642D1">
              <w:t>Does the amendment implement or support the MSS?</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642083159"/>
              <w14:checkbox>
                <w14:checked w14:val="0"/>
                <w14:checkedState w14:val="2612" w14:font="MS Gothic"/>
                <w14:uncheckedState w14:val="2610" w14:font="MS Gothic"/>
              </w14:checkbox>
            </w:sdtPr>
            <w:sdtContent>
              <w:p w14:paraId="6EFEC5E2" w14:textId="7B583D07"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737933299"/>
              <w14:checkbox>
                <w14:checked w14:val="0"/>
                <w14:checkedState w14:val="2612" w14:font="MS Gothic"/>
                <w14:uncheckedState w14:val="2610" w14:font="MS Gothic"/>
              </w14:checkbox>
            </w:sdtPr>
            <w:sdtContent>
              <w:p w14:paraId="3EFA6A0F" w14:textId="16C2E7E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810601487"/>
              <w14:checkbox>
                <w14:checked w14:val="0"/>
                <w14:checkedState w14:val="2612" w14:font="MS Gothic"/>
                <w14:uncheckedState w14:val="2610" w14:font="MS Gothic"/>
              </w14:checkbox>
            </w:sdtPr>
            <w:sdtContent>
              <w:p w14:paraId="27C39E23" w14:textId="49D2134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169672A5" w14:textId="77777777" w:rsidR="008B036E" w:rsidRPr="008D32E9" w:rsidRDefault="008B036E" w:rsidP="008B036E">
            <w:pPr>
              <w:pStyle w:val="Tabletextbold"/>
              <w:spacing w:before="40" w:after="40"/>
              <w:contextualSpacing/>
            </w:pPr>
          </w:p>
        </w:tc>
      </w:tr>
      <w:tr w:rsidR="008B036E" w:rsidRPr="008D32E9" w14:paraId="2D2371E0" w14:textId="77777777" w:rsidTr="000C787D">
        <w:trPr>
          <w:trHeight w:val="60"/>
        </w:trPr>
        <w:tc>
          <w:tcPr>
            <w:tcW w:w="1709" w:type="dxa"/>
            <w:vMerge/>
            <w:tcBorders>
              <w:right w:val="single" w:sz="4" w:space="0" w:color="201547"/>
            </w:tcBorders>
            <w:tcMar>
              <w:top w:w="85" w:type="dxa"/>
              <w:left w:w="85" w:type="dxa"/>
              <w:right w:w="57" w:type="dxa"/>
            </w:tcMar>
          </w:tcPr>
          <w:p w14:paraId="61A2FBC0"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44A0D422" w14:textId="77777777" w:rsidR="008B036E" w:rsidRPr="005642D1" w:rsidRDefault="008B036E" w:rsidP="00092C95">
            <w:pPr>
              <w:pStyle w:val="Tabletextbullet"/>
            </w:pPr>
            <w:r w:rsidRPr="005642D1">
              <w:t>Does the amendment seek to change the objectives or strategies of the MSS? If so, what is the change?</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569581657"/>
              <w14:checkbox>
                <w14:checked w14:val="0"/>
                <w14:checkedState w14:val="2612" w14:font="MS Gothic"/>
                <w14:uncheckedState w14:val="2610" w14:font="MS Gothic"/>
              </w14:checkbox>
            </w:sdtPr>
            <w:sdtContent>
              <w:p w14:paraId="68F6FEF4" w14:textId="67DB0082"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11326895"/>
              <w14:checkbox>
                <w14:checked w14:val="0"/>
                <w14:checkedState w14:val="2612" w14:font="MS Gothic"/>
                <w14:uncheckedState w14:val="2610" w14:font="MS Gothic"/>
              </w14:checkbox>
            </w:sdtPr>
            <w:sdtContent>
              <w:p w14:paraId="669FD857" w14:textId="5FB323E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22116966"/>
              <w14:checkbox>
                <w14:checked w14:val="0"/>
                <w14:checkedState w14:val="2612" w14:font="MS Gothic"/>
                <w14:uncheckedState w14:val="2610" w14:font="MS Gothic"/>
              </w14:checkbox>
            </w:sdtPr>
            <w:sdtContent>
              <w:p w14:paraId="1D3B6B8E" w14:textId="0DE9A12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0B99FA49" w14:textId="77777777" w:rsidR="008B036E" w:rsidRPr="008D32E9" w:rsidRDefault="008B036E" w:rsidP="008B036E">
            <w:pPr>
              <w:pStyle w:val="Tabletextbold"/>
              <w:spacing w:before="40" w:after="40"/>
              <w:contextualSpacing/>
            </w:pPr>
          </w:p>
        </w:tc>
      </w:tr>
      <w:tr w:rsidR="008B036E" w:rsidRPr="008D32E9" w14:paraId="3567456D" w14:textId="77777777" w:rsidTr="000C787D">
        <w:trPr>
          <w:trHeight w:val="60"/>
        </w:trPr>
        <w:tc>
          <w:tcPr>
            <w:tcW w:w="1709" w:type="dxa"/>
            <w:vMerge/>
            <w:tcBorders>
              <w:right w:val="single" w:sz="4" w:space="0" w:color="201547"/>
            </w:tcBorders>
            <w:tcMar>
              <w:top w:w="85" w:type="dxa"/>
              <w:left w:w="85" w:type="dxa"/>
              <w:right w:w="57" w:type="dxa"/>
            </w:tcMar>
          </w:tcPr>
          <w:p w14:paraId="43D4706C"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47E9B51A" w14:textId="77777777" w:rsidR="008B036E" w:rsidRPr="005642D1" w:rsidRDefault="008B036E" w:rsidP="00092C95">
            <w:pPr>
              <w:pStyle w:val="Tabletextbullet"/>
            </w:pPr>
            <w:r w:rsidRPr="005642D1">
              <w:t>What effect will any change to the MSS have on the rest of the MSS:</w:t>
            </w:r>
          </w:p>
        </w:tc>
        <w:tc>
          <w:tcPr>
            <w:tcW w:w="742" w:type="dxa"/>
            <w:tcBorders>
              <w:top w:val="nil"/>
              <w:bottom w:val="nil"/>
            </w:tcBorders>
            <w:tcMar>
              <w:top w:w="85" w:type="dxa"/>
              <w:left w:w="85" w:type="dxa"/>
              <w:bottom w:w="80" w:type="dxa"/>
              <w:right w:w="57" w:type="dxa"/>
            </w:tcMar>
          </w:tcPr>
          <w:p w14:paraId="6BD5866D" w14:textId="77777777" w:rsidR="008B036E" w:rsidRPr="005101AD" w:rsidRDefault="008B036E" w:rsidP="008B036E">
            <w:pPr>
              <w:pStyle w:val="Tabletextbold"/>
              <w:spacing w:before="40" w:after="40"/>
              <w:jc w:val="center"/>
              <w:rPr>
                <w:rFonts w:ascii="MS Gothic" w:eastAsia="MS Gothic" w:hAnsi="MS Gothic"/>
              </w:rPr>
            </w:pPr>
          </w:p>
        </w:tc>
        <w:tc>
          <w:tcPr>
            <w:tcW w:w="742" w:type="dxa"/>
            <w:tcBorders>
              <w:top w:val="nil"/>
              <w:bottom w:val="nil"/>
            </w:tcBorders>
            <w:tcMar>
              <w:top w:w="85" w:type="dxa"/>
              <w:left w:w="85" w:type="dxa"/>
              <w:bottom w:w="80" w:type="dxa"/>
              <w:right w:w="57" w:type="dxa"/>
            </w:tcMar>
          </w:tcPr>
          <w:p w14:paraId="7992F795" w14:textId="77777777" w:rsidR="008B036E" w:rsidRPr="005101AD" w:rsidRDefault="008B036E" w:rsidP="008B036E">
            <w:pPr>
              <w:pStyle w:val="Tabletextbold"/>
              <w:spacing w:before="40" w:after="40"/>
              <w:jc w:val="center"/>
              <w:rPr>
                <w:rFonts w:ascii="MS Gothic" w:eastAsia="MS Gothic" w:hAnsi="MS Gothic"/>
              </w:rPr>
            </w:pPr>
          </w:p>
        </w:tc>
        <w:tc>
          <w:tcPr>
            <w:tcW w:w="742" w:type="dxa"/>
            <w:tcBorders>
              <w:top w:val="nil"/>
              <w:bottom w:val="nil"/>
            </w:tcBorders>
            <w:tcMar>
              <w:top w:w="85" w:type="dxa"/>
              <w:left w:w="85" w:type="dxa"/>
              <w:bottom w:w="80" w:type="dxa"/>
              <w:right w:w="57" w:type="dxa"/>
            </w:tcMar>
          </w:tcPr>
          <w:p w14:paraId="1631163A" w14:textId="77777777" w:rsidR="008B036E" w:rsidRPr="005101AD" w:rsidRDefault="008B036E" w:rsidP="008B036E">
            <w:pPr>
              <w:pStyle w:val="Tabletextbold"/>
              <w:spacing w:before="40" w:after="40"/>
              <w:jc w:val="center"/>
              <w:rPr>
                <w:rFonts w:ascii="MS Gothic" w:eastAsia="MS Gothic" w:hAnsi="MS Gothic"/>
              </w:rPr>
            </w:pPr>
          </w:p>
        </w:tc>
        <w:tc>
          <w:tcPr>
            <w:tcW w:w="2310" w:type="dxa"/>
            <w:tcBorders>
              <w:top w:val="nil"/>
              <w:bottom w:val="nil"/>
            </w:tcBorders>
            <w:tcMar>
              <w:top w:w="85" w:type="dxa"/>
              <w:left w:w="85" w:type="dxa"/>
              <w:bottom w:w="80" w:type="dxa"/>
              <w:right w:w="57" w:type="dxa"/>
            </w:tcMar>
          </w:tcPr>
          <w:p w14:paraId="742E75BA" w14:textId="77777777" w:rsidR="008B036E" w:rsidRPr="008D32E9" w:rsidRDefault="008B036E" w:rsidP="008B036E">
            <w:pPr>
              <w:pStyle w:val="Tabletextbold"/>
              <w:spacing w:before="40" w:after="40"/>
              <w:contextualSpacing/>
            </w:pPr>
          </w:p>
        </w:tc>
      </w:tr>
      <w:tr w:rsidR="008B036E" w:rsidRPr="008D32E9" w14:paraId="2F647B3A" w14:textId="77777777" w:rsidTr="000C787D">
        <w:trPr>
          <w:trHeight w:val="60"/>
        </w:trPr>
        <w:tc>
          <w:tcPr>
            <w:tcW w:w="1709" w:type="dxa"/>
            <w:vMerge/>
            <w:tcBorders>
              <w:right w:val="single" w:sz="4" w:space="0" w:color="201547"/>
            </w:tcBorders>
            <w:tcMar>
              <w:top w:w="85" w:type="dxa"/>
              <w:left w:w="85" w:type="dxa"/>
              <w:right w:w="57" w:type="dxa"/>
            </w:tcMar>
          </w:tcPr>
          <w:p w14:paraId="55DF2CF4"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6DCC7BFB" w14:textId="77777777" w:rsidR="008B036E" w:rsidRPr="005642D1" w:rsidRDefault="008B036E" w:rsidP="00092C95">
            <w:pPr>
              <w:pStyle w:val="TableSub-B"/>
            </w:pPr>
            <w:r w:rsidRPr="005642D1">
              <w:t>Is the amendment consistent/inconsistent with strategic directions elsewhere in the MSS?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888254441"/>
              <w14:checkbox>
                <w14:checked w14:val="0"/>
                <w14:checkedState w14:val="2612" w14:font="MS Gothic"/>
                <w14:uncheckedState w14:val="2610" w14:font="MS Gothic"/>
              </w14:checkbox>
            </w:sdtPr>
            <w:sdtContent>
              <w:p w14:paraId="58BD493D" w14:textId="418189F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15023041"/>
              <w14:checkbox>
                <w14:checked w14:val="0"/>
                <w14:checkedState w14:val="2612" w14:font="MS Gothic"/>
                <w14:uncheckedState w14:val="2610" w14:font="MS Gothic"/>
              </w14:checkbox>
            </w:sdtPr>
            <w:sdtContent>
              <w:p w14:paraId="70AF8924" w14:textId="1BE22A3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101445687"/>
              <w14:checkbox>
                <w14:checked w14:val="0"/>
                <w14:checkedState w14:val="2612" w14:font="MS Gothic"/>
                <w14:uncheckedState w14:val="2610" w14:font="MS Gothic"/>
              </w14:checkbox>
            </w:sdtPr>
            <w:sdtContent>
              <w:p w14:paraId="192D1E12" w14:textId="451A1C9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72E752E8" w14:textId="77777777" w:rsidR="008B036E" w:rsidRPr="008D32E9" w:rsidRDefault="008B036E" w:rsidP="008B036E">
            <w:pPr>
              <w:pStyle w:val="Tabletextbold"/>
              <w:spacing w:before="40" w:after="40"/>
              <w:contextualSpacing/>
            </w:pPr>
          </w:p>
        </w:tc>
      </w:tr>
      <w:tr w:rsidR="008B036E" w:rsidRPr="008D32E9" w14:paraId="7A9508A5" w14:textId="77777777" w:rsidTr="000C787D">
        <w:trPr>
          <w:trHeight w:val="60"/>
        </w:trPr>
        <w:tc>
          <w:tcPr>
            <w:tcW w:w="1709" w:type="dxa"/>
            <w:vMerge/>
            <w:tcBorders>
              <w:right w:val="single" w:sz="4" w:space="0" w:color="201547"/>
            </w:tcBorders>
            <w:tcMar>
              <w:top w:w="85" w:type="dxa"/>
              <w:left w:w="85" w:type="dxa"/>
              <w:right w:w="57" w:type="dxa"/>
            </w:tcMar>
          </w:tcPr>
          <w:p w14:paraId="3CD83E1B"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4ED36A13" w14:textId="77777777" w:rsidR="008B036E" w:rsidRPr="005642D1" w:rsidRDefault="008B036E" w:rsidP="00092C95">
            <w:pPr>
              <w:pStyle w:val="TableSub-B"/>
            </w:pPr>
            <w:r w:rsidRPr="005642D1">
              <w:t>Has the cumulative effect of this amendment on the strategic directions in the MSS been considered?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2163403"/>
              <w14:checkbox>
                <w14:checked w14:val="0"/>
                <w14:checkedState w14:val="2612" w14:font="MS Gothic"/>
                <w14:uncheckedState w14:val="2610" w14:font="MS Gothic"/>
              </w14:checkbox>
            </w:sdtPr>
            <w:sdtContent>
              <w:p w14:paraId="1F9933B2" w14:textId="518EDCE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20134178"/>
              <w14:checkbox>
                <w14:checked w14:val="0"/>
                <w14:checkedState w14:val="2612" w14:font="MS Gothic"/>
                <w14:uncheckedState w14:val="2610" w14:font="MS Gothic"/>
              </w14:checkbox>
            </w:sdtPr>
            <w:sdtContent>
              <w:p w14:paraId="5360F081" w14:textId="2465BB79"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37980443"/>
              <w14:checkbox>
                <w14:checked w14:val="0"/>
                <w14:checkedState w14:val="2612" w14:font="MS Gothic"/>
                <w14:uncheckedState w14:val="2610" w14:font="MS Gothic"/>
              </w14:checkbox>
            </w:sdtPr>
            <w:sdtContent>
              <w:p w14:paraId="48F77196" w14:textId="5A0BB8D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57CD5079" w14:textId="77777777" w:rsidR="008B036E" w:rsidRPr="008D32E9" w:rsidRDefault="008B036E" w:rsidP="008B036E">
            <w:pPr>
              <w:pStyle w:val="Tabletextbold"/>
              <w:spacing w:before="40" w:after="40"/>
              <w:contextualSpacing/>
            </w:pPr>
          </w:p>
        </w:tc>
      </w:tr>
      <w:tr w:rsidR="008B036E" w:rsidRPr="008D32E9" w14:paraId="16822443" w14:textId="77777777" w:rsidTr="000C787D">
        <w:trPr>
          <w:trHeight w:val="60"/>
        </w:trPr>
        <w:tc>
          <w:tcPr>
            <w:tcW w:w="1709" w:type="dxa"/>
            <w:vMerge/>
            <w:tcBorders>
              <w:right w:val="single" w:sz="4" w:space="0" w:color="201547"/>
            </w:tcBorders>
            <w:tcMar>
              <w:top w:w="85" w:type="dxa"/>
              <w:left w:w="85" w:type="dxa"/>
              <w:right w:w="57" w:type="dxa"/>
            </w:tcMar>
          </w:tcPr>
          <w:p w14:paraId="4279A837"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50370CA3" w14:textId="77777777" w:rsidR="008B036E" w:rsidRPr="005642D1" w:rsidRDefault="008B036E" w:rsidP="00092C95">
            <w:pPr>
              <w:pStyle w:val="Tabletextbullet"/>
            </w:pPr>
            <w:r w:rsidRPr="005642D1">
              <w:t>Does the new or amended local planning policy:</w:t>
            </w:r>
          </w:p>
        </w:tc>
        <w:tc>
          <w:tcPr>
            <w:tcW w:w="742" w:type="dxa"/>
            <w:tcBorders>
              <w:top w:val="nil"/>
              <w:bottom w:val="nil"/>
            </w:tcBorders>
            <w:tcMar>
              <w:top w:w="85" w:type="dxa"/>
              <w:left w:w="85" w:type="dxa"/>
              <w:bottom w:w="80" w:type="dxa"/>
              <w:right w:w="57" w:type="dxa"/>
            </w:tcMar>
          </w:tcPr>
          <w:p w14:paraId="6AECAE11" w14:textId="77777777" w:rsidR="008B036E" w:rsidRPr="005101AD" w:rsidRDefault="008B036E" w:rsidP="008B036E">
            <w:pPr>
              <w:pStyle w:val="Tabletextbold"/>
              <w:spacing w:before="40" w:after="40"/>
              <w:jc w:val="center"/>
              <w:rPr>
                <w:rFonts w:ascii="MS Gothic" w:eastAsia="MS Gothic" w:hAnsi="MS Gothic"/>
              </w:rPr>
            </w:pPr>
          </w:p>
        </w:tc>
        <w:tc>
          <w:tcPr>
            <w:tcW w:w="742" w:type="dxa"/>
            <w:tcBorders>
              <w:top w:val="nil"/>
              <w:bottom w:val="nil"/>
            </w:tcBorders>
            <w:tcMar>
              <w:top w:w="85" w:type="dxa"/>
              <w:left w:w="85" w:type="dxa"/>
              <w:bottom w:w="80" w:type="dxa"/>
              <w:right w:w="57" w:type="dxa"/>
            </w:tcMar>
          </w:tcPr>
          <w:p w14:paraId="14DEAEC0" w14:textId="77777777" w:rsidR="008B036E" w:rsidRPr="005101AD" w:rsidRDefault="008B036E" w:rsidP="008B036E">
            <w:pPr>
              <w:pStyle w:val="Tabletextbold"/>
              <w:spacing w:before="40" w:after="40"/>
              <w:jc w:val="center"/>
              <w:rPr>
                <w:rFonts w:ascii="MS Gothic" w:eastAsia="MS Gothic" w:hAnsi="MS Gothic"/>
              </w:rPr>
            </w:pPr>
          </w:p>
        </w:tc>
        <w:tc>
          <w:tcPr>
            <w:tcW w:w="742" w:type="dxa"/>
            <w:tcBorders>
              <w:top w:val="nil"/>
              <w:bottom w:val="nil"/>
            </w:tcBorders>
            <w:tcMar>
              <w:top w:w="85" w:type="dxa"/>
              <w:left w:w="85" w:type="dxa"/>
              <w:bottom w:w="80" w:type="dxa"/>
              <w:right w:w="57" w:type="dxa"/>
            </w:tcMar>
          </w:tcPr>
          <w:p w14:paraId="3DE2B6DE" w14:textId="77777777" w:rsidR="008B036E" w:rsidRPr="005101AD" w:rsidRDefault="008B036E" w:rsidP="008B036E">
            <w:pPr>
              <w:pStyle w:val="Tabletextbold"/>
              <w:spacing w:before="40" w:after="40"/>
              <w:jc w:val="center"/>
              <w:rPr>
                <w:rFonts w:ascii="MS Gothic" w:eastAsia="MS Gothic" w:hAnsi="MS Gothic"/>
              </w:rPr>
            </w:pPr>
          </w:p>
        </w:tc>
        <w:tc>
          <w:tcPr>
            <w:tcW w:w="2310" w:type="dxa"/>
            <w:tcBorders>
              <w:top w:val="nil"/>
              <w:bottom w:val="nil"/>
            </w:tcBorders>
            <w:tcMar>
              <w:top w:w="85" w:type="dxa"/>
              <w:left w:w="85" w:type="dxa"/>
              <w:bottom w:w="80" w:type="dxa"/>
              <w:right w:w="57" w:type="dxa"/>
            </w:tcMar>
          </w:tcPr>
          <w:p w14:paraId="3D8E488D" w14:textId="77777777" w:rsidR="008B036E" w:rsidRPr="008D32E9" w:rsidRDefault="008B036E" w:rsidP="008B036E">
            <w:pPr>
              <w:pStyle w:val="Tabletextbold"/>
              <w:spacing w:before="40" w:after="40"/>
              <w:contextualSpacing/>
            </w:pPr>
          </w:p>
        </w:tc>
      </w:tr>
      <w:tr w:rsidR="008B036E" w:rsidRPr="008D32E9" w14:paraId="2469CC7D" w14:textId="77777777" w:rsidTr="002C7BB7">
        <w:trPr>
          <w:trHeight w:val="60"/>
        </w:trPr>
        <w:tc>
          <w:tcPr>
            <w:tcW w:w="1709" w:type="dxa"/>
            <w:vMerge/>
            <w:tcBorders>
              <w:right w:val="single" w:sz="4" w:space="0" w:color="201547"/>
            </w:tcBorders>
            <w:tcMar>
              <w:top w:w="85" w:type="dxa"/>
              <w:left w:w="85" w:type="dxa"/>
              <w:right w:w="57" w:type="dxa"/>
            </w:tcMar>
          </w:tcPr>
          <w:p w14:paraId="19B5EC6B"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733B82AF" w14:textId="77777777" w:rsidR="008B036E" w:rsidRPr="005642D1" w:rsidRDefault="008B036E" w:rsidP="00092C95">
            <w:pPr>
              <w:pStyle w:val="TableSub-B"/>
            </w:pPr>
            <w:r w:rsidRPr="005642D1">
              <w:t>respond to a demonstrated need?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39506065"/>
              <w14:checkbox>
                <w14:checked w14:val="0"/>
                <w14:checkedState w14:val="2612" w14:font="MS Gothic"/>
                <w14:uncheckedState w14:val="2610" w14:font="MS Gothic"/>
              </w14:checkbox>
            </w:sdtPr>
            <w:sdtContent>
              <w:p w14:paraId="4D116E28" w14:textId="576F072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553927399"/>
              <w14:checkbox>
                <w14:checked w14:val="0"/>
                <w14:checkedState w14:val="2612" w14:font="MS Gothic"/>
                <w14:uncheckedState w14:val="2610" w14:font="MS Gothic"/>
              </w14:checkbox>
            </w:sdtPr>
            <w:sdtContent>
              <w:p w14:paraId="30BBD4AA" w14:textId="50C962BF"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24286651"/>
              <w14:checkbox>
                <w14:checked w14:val="0"/>
                <w14:checkedState w14:val="2612" w14:font="MS Gothic"/>
                <w14:uncheckedState w14:val="2610" w14:font="MS Gothic"/>
              </w14:checkbox>
            </w:sdtPr>
            <w:sdtContent>
              <w:p w14:paraId="30DA5952" w14:textId="48B1DEB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43A17748" w14:textId="77777777" w:rsidR="008B036E" w:rsidRPr="008D32E9" w:rsidRDefault="008B036E" w:rsidP="008B036E">
            <w:pPr>
              <w:pStyle w:val="Tabletextbold"/>
              <w:spacing w:before="40" w:after="40"/>
              <w:contextualSpacing/>
            </w:pPr>
          </w:p>
        </w:tc>
      </w:tr>
      <w:tr w:rsidR="008B036E" w:rsidRPr="008D32E9" w14:paraId="6CD05151" w14:textId="77777777" w:rsidTr="002C7BB7">
        <w:trPr>
          <w:trHeight w:val="60"/>
        </w:trPr>
        <w:tc>
          <w:tcPr>
            <w:tcW w:w="1709" w:type="dxa"/>
            <w:vMerge/>
            <w:tcBorders>
              <w:right w:val="single" w:sz="4" w:space="0" w:color="201547"/>
            </w:tcBorders>
            <w:tcMar>
              <w:top w:w="85" w:type="dxa"/>
              <w:left w:w="85" w:type="dxa"/>
              <w:right w:w="57" w:type="dxa"/>
            </w:tcMar>
          </w:tcPr>
          <w:p w14:paraId="09D6AE41"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0BE7BB19" w14:textId="77777777" w:rsidR="008B036E" w:rsidRPr="005642D1" w:rsidRDefault="008B036E" w:rsidP="00092C95">
            <w:pPr>
              <w:pStyle w:val="TableSub-B"/>
            </w:pPr>
            <w:r w:rsidRPr="005642D1">
              <w:t>implement an objective or strategy in the MSS?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78730627"/>
              <w14:checkbox>
                <w14:checked w14:val="0"/>
                <w14:checkedState w14:val="2612" w14:font="MS Gothic"/>
                <w14:uncheckedState w14:val="2610" w14:font="MS Gothic"/>
              </w14:checkbox>
            </w:sdtPr>
            <w:sdtContent>
              <w:p w14:paraId="54016C7F" w14:textId="38151E1C"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13311651"/>
              <w14:checkbox>
                <w14:checked w14:val="0"/>
                <w14:checkedState w14:val="2612" w14:font="MS Gothic"/>
                <w14:uncheckedState w14:val="2610" w14:font="MS Gothic"/>
              </w14:checkbox>
            </w:sdtPr>
            <w:sdtContent>
              <w:p w14:paraId="55AC29BD" w14:textId="6CE162B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35091552"/>
              <w14:checkbox>
                <w14:checked w14:val="0"/>
                <w14:checkedState w14:val="2612" w14:font="MS Gothic"/>
                <w14:uncheckedState w14:val="2610" w14:font="MS Gothic"/>
              </w14:checkbox>
            </w:sdtPr>
            <w:sdtContent>
              <w:p w14:paraId="48CA1D30" w14:textId="1A0BE75A"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0CCE9900" w14:textId="77777777" w:rsidR="008B036E" w:rsidRPr="008D32E9" w:rsidRDefault="008B036E" w:rsidP="008B036E">
            <w:pPr>
              <w:pStyle w:val="Tabletextbold"/>
              <w:spacing w:before="40" w:after="40"/>
              <w:contextualSpacing/>
            </w:pPr>
          </w:p>
        </w:tc>
      </w:tr>
      <w:tr w:rsidR="008B036E" w:rsidRPr="008D32E9" w14:paraId="6D9D7A56" w14:textId="77777777" w:rsidTr="002C7BB7">
        <w:trPr>
          <w:trHeight w:val="60"/>
        </w:trPr>
        <w:tc>
          <w:tcPr>
            <w:tcW w:w="1709" w:type="dxa"/>
            <w:vMerge/>
            <w:tcBorders>
              <w:right w:val="single" w:sz="4" w:space="0" w:color="201547"/>
            </w:tcBorders>
            <w:tcMar>
              <w:top w:w="85" w:type="dxa"/>
              <w:left w:w="85" w:type="dxa"/>
              <w:right w:w="57" w:type="dxa"/>
            </w:tcMar>
          </w:tcPr>
          <w:p w14:paraId="0ECC72BC"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545A55C3" w14:textId="77777777" w:rsidR="008B036E" w:rsidRPr="005642D1" w:rsidRDefault="008B036E" w:rsidP="00092C95">
            <w:pPr>
              <w:pStyle w:val="TableSub-B"/>
            </w:pPr>
            <w:r w:rsidRPr="005642D1">
              <w:t>relate to a specific discretion or group of discretions in the planning scheme?</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710696599"/>
              <w14:checkbox>
                <w14:checked w14:val="0"/>
                <w14:checkedState w14:val="2612" w14:font="MS Gothic"/>
                <w14:uncheckedState w14:val="2610" w14:font="MS Gothic"/>
              </w14:checkbox>
            </w:sdtPr>
            <w:sdtContent>
              <w:p w14:paraId="2898EDE9" w14:textId="48186DC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9490012"/>
              <w14:checkbox>
                <w14:checked w14:val="0"/>
                <w14:checkedState w14:val="2612" w14:font="MS Gothic"/>
                <w14:uncheckedState w14:val="2610" w14:font="MS Gothic"/>
              </w14:checkbox>
            </w:sdtPr>
            <w:sdtContent>
              <w:p w14:paraId="0DEBD5D8" w14:textId="6F95C79A"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737814628"/>
              <w14:checkbox>
                <w14:checked w14:val="0"/>
                <w14:checkedState w14:val="2612" w14:font="MS Gothic"/>
                <w14:uncheckedState w14:val="2610" w14:font="MS Gothic"/>
              </w14:checkbox>
            </w:sdtPr>
            <w:sdtContent>
              <w:p w14:paraId="2B777CE9" w14:textId="0EE87B5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21FFCE63" w14:textId="77777777" w:rsidR="008B036E" w:rsidRPr="008D32E9" w:rsidRDefault="008B036E" w:rsidP="008B036E">
            <w:pPr>
              <w:pStyle w:val="Tabletextbold"/>
              <w:spacing w:before="40" w:after="40"/>
              <w:contextualSpacing/>
            </w:pPr>
          </w:p>
        </w:tc>
      </w:tr>
      <w:tr w:rsidR="008B036E" w:rsidRPr="008D32E9" w14:paraId="48A11B46" w14:textId="77777777" w:rsidTr="002C7BB7">
        <w:trPr>
          <w:trHeight w:val="60"/>
        </w:trPr>
        <w:tc>
          <w:tcPr>
            <w:tcW w:w="1709" w:type="dxa"/>
            <w:vMerge/>
            <w:tcBorders>
              <w:right w:val="single" w:sz="4" w:space="0" w:color="201547"/>
            </w:tcBorders>
            <w:tcMar>
              <w:top w:w="85" w:type="dxa"/>
              <w:left w:w="85" w:type="dxa"/>
              <w:right w:w="57" w:type="dxa"/>
            </w:tcMar>
          </w:tcPr>
          <w:p w14:paraId="4D6B354B"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24E8686C" w14:textId="77777777" w:rsidR="008B036E" w:rsidRPr="005642D1" w:rsidRDefault="008B036E" w:rsidP="00092C95">
            <w:pPr>
              <w:pStyle w:val="TableSub-B"/>
            </w:pPr>
            <w:r w:rsidRPr="005642D1">
              <w:t xml:space="preserve">assist the responsible authority to </w:t>
            </w:r>
            <w:proofErr w:type="gramStart"/>
            <w:r w:rsidRPr="005642D1">
              <w:t>make a decision</w:t>
            </w:r>
            <w:proofErr w:type="gramEnd"/>
            <w:r w:rsidRPr="005642D1">
              <w: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86749441"/>
              <w14:checkbox>
                <w14:checked w14:val="0"/>
                <w14:checkedState w14:val="2612" w14:font="MS Gothic"/>
                <w14:uncheckedState w14:val="2610" w14:font="MS Gothic"/>
              </w14:checkbox>
            </w:sdtPr>
            <w:sdtContent>
              <w:p w14:paraId="02FAB97A" w14:textId="45117852"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32134974"/>
              <w14:checkbox>
                <w14:checked w14:val="0"/>
                <w14:checkedState w14:val="2612" w14:font="MS Gothic"/>
                <w14:uncheckedState w14:val="2610" w14:font="MS Gothic"/>
              </w14:checkbox>
            </w:sdtPr>
            <w:sdtContent>
              <w:p w14:paraId="67AA204F" w14:textId="221C2FF2"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141851"/>
              <w14:checkbox>
                <w14:checked w14:val="0"/>
                <w14:checkedState w14:val="2612" w14:font="MS Gothic"/>
                <w14:uncheckedState w14:val="2610" w14:font="MS Gothic"/>
              </w14:checkbox>
            </w:sdtPr>
            <w:sdtContent>
              <w:p w14:paraId="04A6703D" w14:textId="660E4B6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002C901B" w14:textId="77777777" w:rsidR="008B036E" w:rsidRPr="008D32E9" w:rsidRDefault="008B036E" w:rsidP="008B036E">
            <w:pPr>
              <w:pStyle w:val="Tabletextbold"/>
              <w:spacing w:before="40" w:after="40"/>
              <w:contextualSpacing/>
            </w:pPr>
          </w:p>
        </w:tc>
      </w:tr>
      <w:tr w:rsidR="008B036E" w:rsidRPr="008D32E9" w14:paraId="0EE1F6DF" w14:textId="77777777" w:rsidTr="00CC639F">
        <w:trPr>
          <w:trHeight w:val="60"/>
        </w:trPr>
        <w:tc>
          <w:tcPr>
            <w:tcW w:w="1709" w:type="dxa"/>
            <w:vMerge/>
            <w:tcBorders>
              <w:right w:val="single" w:sz="4" w:space="0" w:color="201547"/>
            </w:tcBorders>
            <w:tcMar>
              <w:top w:w="85" w:type="dxa"/>
              <w:left w:w="85" w:type="dxa"/>
              <w:right w:w="57" w:type="dxa"/>
            </w:tcMar>
          </w:tcPr>
          <w:p w14:paraId="67A02080" w14:textId="77777777" w:rsidR="008B036E" w:rsidRPr="000D6DC8" w:rsidRDefault="008B036E" w:rsidP="008B036E">
            <w:pPr>
              <w:pStyle w:val="Tabletext"/>
              <w:spacing w:beforeLines="40" w:before="96"/>
            </w:pPr>
          </w:p>
        </w:tc>
        <w:tc>
          <w:tcPr>
            <w:tcW w:w="3827" w:type="dxa"/>
            <w:tcBorders>
              <w:top w:val="nil"/>
              <w:left w:val="single" w:sz="4" w:space="0" w:color="201547"/>
              <w:bottom w:val="nil"/>
            </w:tcBorders>
            <w:tcMar>
              <w:top w:w="85" w:type="dxa"/>
              <w:left w:w="85" w:type="dxa"/>
              <w:bottom w:w="113" w:type="dxa"/>
              <w:right w:w="57" w:type="dxa"/>
            </w:tcMar>
          </w:tcPr>
          <w:p w14:paraId="050BAF16" w14:textId="77777777" w:rsidR="008B036E" w:rsidRPr="005642D1" w:rsidRDefault="008B036E" w:rsidP="00092C95">
            <w:pPr>
              <w:pStyle w:val="TableSub-B"/>
            </w:pPr>
            <w:r w:rsidRPr="005642D1">
              <w:t>assist any other person to understand whether a proposal is likely to be supported?</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386458367"/>
              <w14:checkbox>
                <w14:checked w14:val="0"/>
                <w14:checkedState w14:val="2612" w14:font="MS Gothic"/>
                <w14:uncheckedState w14:val="2610" w14:font="MS Gothic"/>
              </w14:checkbox>
            </w:sdtPr>
            <w:sdtContent>
              <w:p w14:paraId="2C4897A4" w14:textId="6426009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118726318"/>
              <w14:checkbox>
                <w14:checked w14:val="0"/>
                <w14:checkedState w14:val="2612" w14:font="MS Gothic"/>
                <w14:uncheckedState w14:val="2610" w14:font="MS Gothic"/>
              </w14:checkbox>
            </w:sdtPr>
            <w:sdtContent>
              <w:p w14:paraId="77EE2E57" w14:textId="7A3BD4DA"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782842415"/>
              <w14:checkbox>
                <w14:checked w14:val="0"/>
                <w14:checkedState w14:val="2612" w14:font="MS Gothic"/>
                <w14:uncheckedState w14:val="2610" w14:font="MS Gothic"/>
              </w14:checkbox>
            </w:sdtPr>
            <w:sdtContent>
              <w:p w14:paraId="0774AF8D" w14:textId="5F50CA8A"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227F7616" w14:textId="77777777" w:rsidR="008B036E" w:rsidRPr="008D32E9" w:rsidRDefault="008B036E" w:rsidP="008B036E">
            <w:pPr>
              <w:pStyle w:val="Tabletextbold"/>
              <w:spacing w:before="40" w:after="40"/>
              <w:contextualSpacing/>
            </w:pPr>
          </w:p>
        </w:tc>
      </w:tr>
      <w:tr w:rsidR="008B036E" w:rsidRPr="008D32E9" w14:paraId="1F915D2F" w14:textId="77777777" w:rsidTr="00CC639F">
        <w:trPr>
          <w:trHeight w:val="60"/>
        </w:trPr>
        <w:tc>
          <w:tcPr>
            <w:tcW w:w="1709" w:type="dxa"/>
            <w:vMerge/>
            <w:tcBorders>
              <w:right w:val="single" w:sz="4" w:space="0" w:color="201547"/>
            </w:tcBorders>
            <w:tcMar>
              <w:top w:w="85" w:type="dxa"/>
              <w:left w:w="85" w:type="dxa"/>
              <w:right w:w="57" w:type="dxa"/>
            </w:tcMar>
          </w:tcPr>
          <w:p w14:paraId="0DC88A6D" w14:textId="77777777" w:rsidR="008B036E" w:rsidRPr="000D6DC8" w:rsidRDefault="008B036E" w:rsidP="008B036E">
            <w:pPr>
              <w:pStyle w:val="Tabletext"/>
              <w:spacing w:beforeLines="40" w:before="96"/>
            </w:pPr>
          </w:p>
        </w:tc>
        <w:tc>
          <w:tcPr>
            <w:tcW w:w="3827" w:type="dxa"/>
            <w:tcBorders>
              <w:top w:val="nil"/>
              <w:left w:val="single" w:sz="4" w:space="0" w:color="201547"/>
              <w:bottom w:val="single" w:sz="4" w:space="0" w:color="201547"/>
            </w:tcBorders>
            <w:tcMar>
              <w:top w:w="85" w:type="dxa"/>
              <w:left w:w="85" w:type="dxa"/>
              <w:bottom w:w="113" w:type="dxa"/>
              <w:right w:w="57" w:type="dxa"/>
            </w:tcMar>
          </w:tcPr>
          <w:p w14:paraId="61734107" w14:textId="77777777" w:rsidR="008B036E" w:rsidRPr="005642D1" w:rsidRDefault="008B036E" w:rsidP="00092C95">
            <w:pPr>
              <w:pStyle w:val="Tabletextbullet"/>
            </w:pPr>
            <w:r w:rsidRPr="005642D1">
              <w:t>Does the amendment affect any existing local planning policy or tool?</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448314050"/>
              <w14:checkbox>
                <w14:checked w14:val="0"/>
                <w14:checkedState w14:val="2612" w14:font="MS Gothic"/>
                <w14:uncheckedState w14:val="2610" w14:font="MS Gothic"/>
              </w14:checkbox>
            </w:sdtPr>
            <w:sdtContent>
              <w:p w14:paraId="1D9283AF" w14:textId="3040473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263058171"/>
              <w14:checkbox>
                <w14:checked w14:val="0"/>
                <w14:checkedState w14:val="2612" w14:font="MS Gothic"/>
                <w14:uncheckedState w14:val="2610" w14:font="MS Gothic"/>
              </w14:checkbox>
            </w:sdtPr>
            <w:sdtContent>
              <w:p w14:paraId="18D297C2" w14:textId="29D5AFB7"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43282089"/>
              <w14:checkbox>
                <w14:checked w14:val="0"/>
                <w14:checkedState w14:val="2612" w14:font="MS Gothic"/>
                <w14:uncheckedState w14:val="2610" w14:font="MS Gothic"/>
              </w14:checkbox>
            </w:sdtPr>
            <w:sdtContent>
              <w:p w14:paraId="6214B661" w14:textId="5AE9E48C"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4FA59D53" w14:textId="77777777" w:rsidR="008B036E" w:rsidRPr="008D32E9" w:rsidRDefault="008B036E" w:rsidP="008B036E">
            <w:pPr>
              <w:pStyle w:val="Tabletextbold"/>
              <w:spacing w:before="40" w:after="40"/>
              <w:contextualSpacing/>
            </w:pPr>
          </w:p>
        </w:tc>
      </w:tr>
      <w:tr w:rsidR="008B036E" w:rsidRPr="008D32E9" w14:paraId="56CC3BC8" w14:textId="77777777" w:rsidTr="00953134">
        <w:trPr>
          <w:trHeight w:val="60"/>
        </w:trPr>
        <w:tc>
          <w:tcPr>
            <w:tcW w:w="1709" w:type="dxa"/>
            <w:vMerge/>
            <w:tcBorders>
              <w:bottom w:val="single" w:sz="4" w:space="0" w:color="201547"/>
            </w:tcBorders>
            <w:tcMar>
              <w:top w:w="85" w:type="dxa"/>
              <w:left w:w="85" w:type="dxa"/>
              <w:right w:w="57" w:type="dxa"/>
            </w:tcMar>
          </w:tcPr>
          <w:p w14:paraId="26B09A5C" w14:textId="77777777" w:rsidR="008B036E" w:rsidRPr="000D6DC8" w:rsidRDefault="008B036E" w:rsidP="008B036E">
            <w:pPr>
              <w:pStyle w:val="Tabletext"/>
              <w:spacing w:beforeLines="40" w:before="96"/>
            </w:pPr>
          </w:p>
        </w:tc>
        <w:tc>
          <w:tcPr>
            <w:tcW w:w="3827" w:type="dxa"/>
            <w:tcBorders>
              <w:top w:val="single" w:sz="4" w:space="0" w:color="201547"/>
              <w:bottom w:val="single" w:sz="4" w:space="0" w:color="201547"/>
            </w:tcBorders>
            <w:tcMar>
              <w:top w:w="85" w:type="dxa"/>
              <w:left w:w="85" w:type="dxa"/>
              <w:bottom w:w="113" w:type="dxa"/>
              <w:right w:w="57" w:type="dxa"/>
            </w:tcMar>
          </w:tcPr>
          <w:p w14:paraId="601E7D6F" w14:textId="75100DC7" w:rsidR="008B036E" w:rsidRPr="005642D1" w:rsidRDefault="008B036E" w:rsidP="00092C95">
            <w:pPr>
              <w:pStyle w:val="Tabletextbullet"/>
            </w:pPr>
            <w:r w:rsidRPr="005642D1">
              <w:t xml:space="preserve">Is a local planning policy necessary </w:t>
            </w:r>
            <w:r>
              <w:t>or</w:t>
            </w:r>
            <w:r w:rsidRPr="005642D1">
              <w:t xml:space="preserve"> is the issue adequately covered by another planning tool or decision guideline?</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2117478169"/>
              <w14:checkbox>
                <w14:checked w14:val="0"/>
                <w14:checkedState w14:val="2612" w14:font="MS Gothic"/>
                <w14:uncheckedState w14:val="2610" w14:font="MS Gothic"/>
              </w14:checkbox>
            </w:sdtPr>
            <w:sdtContent>
              <w:p w14:paraId="0CBEE624" w14:textId="793B8488"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436800529"/>
              <w14:checkbox>
                <w14:checked w14:val="0"/>
                <w14:checkedState w14:val="2612" w14:font="MS Gothic"/>
                <w14:uncheckedState w14:val="2610" w14:font="MS Gothic"/>
              </w14:checkbox>
            </w:sdtPr>
            <w:sdtContent>
              <w:p w14:paraId="128FAC40" w14:textId="7D75CBCA"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109017493"/>
              <w14:checkbox>
                <w14:checked w14:val="0"/>
                <w14:checkedState w14:val="2612" w14:font="MS Gothic"/>
                <w14:uncheckedState w14:val="2610" w14:font="MS Gothic"/>
              </w14:checkbox>
            </w:sdtPr>
            <w:sdtContent>
              <w:p w14:paraId="2CCFDD6E" w14:textId="0CB8DA1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3D6E980F" w14:textId="77777777" w:rsidR="008B036E" w:rsidRPr="008D32E9" w:rsidRDefault="008B036E" w:rsidP="008B036E">
            <w:pPr>
              <w:pStyle w:val="Tabletextbold"/>
              <w:spacing w:before="40" w:after="40"/>
              <w:contextualSpacing/>
            </w:pPr>
          </w:p>
        </w:tc>
      </w:tr>
      <w:tr w:rsidR="008B036E" w:rsidRPr="009A579E" w14:paraId="6C8C1BE0" w14:textId="77777777" w:rsidTr="00404406">
        <w:trPr>
          <w:trHeight w:val="60"/>
        </w:trPr>
        <w:tc>
          <w:tcPr>
            <w:tcW w:w="1709" w:type="dxa"/>
            <w:vMerge w:val="restart"/>
            <w:tcMar>
              <w:top w:w="85" w:type="dxa"/>
              <w:left w:w="85" w:type="dxa"/>
              <w:right w:w="57" w:type="dxa"/>
            </w:tcMar>
          </w:tcPr>
          <w:p w14:paraId="741E5AAB" w14:textId="77777777" w:rsidR="008B036E" w:rsidRPr="00ED6ECA" w:rsidRDefault="008B036E" w:rsidP="008B036E">
            <w:pPr>
              <w:pStyle w:val="Tablesecondheading"/>
              <w:spacing w:beforeLines="40" w:before="96"/>
            </w:pPr>
            <w:r w:rsidRPr="001F3E3C">
              <w:lastRenderedPageBreak/>
              <w:t>Does the amendment support or implement the MPS?</w:t>
            </w:r>
          </w:p>
          <w:p w14:paraId="4B894B5B" w14:textId="1420B01F" w:rsidR="008B036E" w:rsidRPr="001F3E3C" w:rsidRDefault="008B036E" w:rsidP="008B036E">
            <w:pPr>
              <w:pStyle w:val="Tablesecondheading"/>
              <w:spacing w:beforeLines="40" w:before="96"/>
              <w:rPr>
                <w:rFonts w:eastAsia="Times New Roman" w:cs="Times New Roman"/>
                <w:color w:val="auto"/>
                <w:sz w:val="18"/>
                <w:szCs w:val="18"/>
                <w:lang w:eastAsia="en-AU"/>
              </w:rPr>
            </w:pPr>
            <w:r w:rsidRPr="001F3E3C">
              <w:rPr>
                <w:b w:val="0"/>
                <w:sz w:val="18"/>
                <w:szCs w:val="18"/>
              </w:rPr>
              <w:t>*This strategic consideration only applies if the planning scheme includes an MPS at clause 02.</w:t>
            </w:r>
          </w:p>
        </w:tc>
        <w:tc>
          <w:tcPr>
            <w:tcW w:w="3827" w:type="dxa"/>
            <w:tcBorders>
              <w:bottom w:val="nil"/>
            </w:tcBorders>
            <w:tcMar>
              <w:top w:w="85" w:type="dxa"/>
              <w:left w:w="85" w:type="dxa"/>
              <w:bottom w:w="113" w:type="dxa"/>
              <w:right w:w="57" w:type="dxa"/>
            </w:tcMar>
          </w:tcPr>
          <w:p w14:paraId="6D1CB800" w14:textId="77777777" w:rsidR="008B036E" w:rsidRPr="005642D1" w:rsidRDefault="008B036E" w:rsidP="00092C95">
            <w:pPr>
              <w:pStyle w:val="Tabletextbullet"/>
            </w:pPr>
            <w:r w:rsidRPr="005642D1">
              <w:t>How does the amendment seek to implement or support the MPS?</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958292915"/>
              <w14:checkbox>
                <w14:checked w14:val="0"/>
                <w14:checkedState w14:val="2612" w14:font="MS Gothic"/>
                <w14:uncheckedState w14:val="2610" w14:font="MS Gothic"/>
              </w14:checkbox>
            </w:sdtPr>
            <w:sdtContent>
              <w:p w14:paraId="01CBBEF5" w14:textId="0CAD017E" w:rsidR="008B036E" w:rsidRPr="005101AD" w:rsidRDefault="008B036E" w:rsidP="008B036E">
                <w:pPr>
                  <w:pStyle w:val="Tabletextbold"/>
                  <w:spacing w:before="40" w:after="40"/>
                  <w:jc w:val="center"/>
                  <w:rPr>
                    <w:rFonts w:ascii="MS Gothic" w:eastAsia="MS Gothic" w:hAnsi="MS Gothic"/>
                    <w:b w:val="0"/>
                    <w:bCs/>
                    <w:sz w:val="18"/>
                    <w:szCs w:val="18"/>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cs="Arial"/>
                <w:sz w:val="28"/>
                <w:szCs w:val="28"/>
                <w:lang w:eastAsia="en-US"/>
              </w:rPr>
              <w:id w:val="-1410538268"/>
              <w14:checkbox>
                <w14:checked w14:val="0"/>
                <w14:checkedState w14:val="2612" w14:font="MS Gothic"/>
                <w14:uncheckedState w14:val="2610" w14:font="MS Gothic"/>
              </w14:checkbox>
            </w:sdtPr>
            <w:sdtContent>
              <w:p w14:paraId="0069604D" w14:textId="111C0CB6" w:rsidR="008B036E" w:rsidRPr="005101AD" w:rsidRDefault="008B036E" w:rsidP="008B036E">
                <w:pPr>
                  <w:pStyle w:val="Tabletextbold"/>
                  <w:spacing w:before="40" w:after="40"/>
                  <w:jc w:val="center"/>
                  <w:rPr>
                    <w:rFonts w:ascii="MS Gothic" w:eastAsia="MS Gothic" w:hAnsi="MS Gothic" w:cs="Arial"/>
                    <w:b w:val="0"/>
                    <w:sz w:val="28"/>
                    <w:szCs w:val="28"/>
                    <w:lang w:eastAsia="en-US"/>
                  </w:rPr>
                </w:pPr>
                <w:r w:rsidRPr="005101AD">
                  <w:rPr>
                    <w:rFonts w:ascii="MS Gothic" w:eastAsia="MS Gothic" w:hAnsi="MS Gothic" w:cs="Segoe UI Symbol"/>
                    <w:sz w:val="28"/>
                    <w:szCs w:val="28"/>
                    <w:lang w:eastAsia="en-US"/>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cs="Arial"/>
                <w:sz w:val="28"/>
                <w:szCs w:val="28"/>
                <w:lang w:eastAsia="en-US"/>
              </w:rPr>
              <w:id w:val="-931352254"/>
              <w14:checkbox>
                <w14:checked w14:val="0"/>
                <w14:checkedState w14:val="2612" w14:font="MS Gothic"/>
                <w14:uncheckedState w14:val="2610" w14:font="MS Gothic"/>
              </w14:checkbox>
            </w:sdtPr>
            <w:sdtContent>
              <w:p w14:paraId="65A00C4A" w14:textId="3A1C6451" w:rsidR="008B036E" w:rsidRPr="005101AD" w:rsidRDefault="008B036E" w:rsidP="008B036E">
                <w:pPr>
                  <w:pStyle w:val="Tabletextbold"/>
                  <w:spacing w:before="40" w:after="40"/>
                  <w:jc w:val="center"/>
                  <w:rPr>
                    <w:rFonts w:ascii="MS Gothic" w:eastAsia="MS Gothic" w:hAnsi="MS Gothic" w:cs="Arial"/>
                    <w:b w:val="0"/>
                    <w:sz w:val="28"/>
                    <w:szCs w:val="28"/>
                    <w:lang w:eastAsia="en-US"/>
                  </w:rPr>
                </w:pPr>
                <w:r w:rsidRPr="005101AD">
                  <w:rPr>
                    <w:rFonts w:ascii="MS Gothic" w:eastAsia="MS Gothic" w:hAnsi="MS Gothic" w:cs="Segoe UI Symbol"/>
                    <w:sz w:val="28"/>
                    <w:szCs w:val="28"/>
                    <w:lang w:eastAsia="en-US"/>
                  </w:rPr>
                  <w:t>☐</w:t>
                </w:r>
              </w:p>
            </w:sdtContent>
          </w:sdt>
        </w:tc>
        <w:tc>
          <w:tcPr>
            <w:tcW w:w="2310" w:type="dxa"/>
            <w:tcBorders>
              <w:bottom w:val="nil"/>
            </w:tcBorders>
            <w:tcMar>
              <w:top w:w="85" w:type="dxa"/>
              <w:left w:w="85" w:type="dxa"/>
              <w:bottom w:w="80" w:type="dxa"/>
              <w:right w:w="57" w:type="dxa"/>
            </w:tcMar>
          </w:tcPr>
          <w:p w14:paraId="48046B10" w14:textId="77777777" w:rsidR="008B036E" w:rsidRPr="00ED6ECA" w:rsidRDefault="008B036E" w:rsidP="00092C95">
            <w:pPr>
              <w:pStyle w:val="Tabletextbullet"/>
              <w:numPr>
                <w:ilvl w:val="0"/>
                <w:numId w:val="0"/>
              </w:numPr>
              <w:ind w:left="43"/>
            </w:pPr>
          </w:p>
        </w:tc>
      </w:tr>
      <w:tr w:rsidR="008B036E" w:rsidRPr="008D32E9" w14:paraId="00867EDC" w14:textId="77777777" w:rsidTr="00404406">
        <w:trPr>
          <w:trHeight w:val="60"/>
        </w:trPr>
        <w:tc>
          <w:tcPr>
            <w:tcW w:w="1709" w:type="dxa"/>
            <w:vMerge/>
            <w:tcMar>
              <w:top w:w="85" w:type="dxa"/>
              <w:left w:w="85" w:type="dxa"/>
              <w:right w:w="57" w:type="dxa"/>
            </w:tcMar>
          </w:tcPr>
          <w:p w14:paraId="56166320" w14:textId="77777777" w:rsidR="008B036E" w:rsidRPr="000D6DC8" w:rsidRDefault="008B036E" w:rsidP="008B036E">
            <w:pPr>
              <w:pStyle w:val="Tabletextbold"/>
              <w:spacing w:beforeLines="40" w:before="96" w:after="40"/>
              <w:contextualSpacing/>
            </w:pPr>
          </w:p>
        </w:tc>
        <w:tc>
          <w:tcPr>
            <w:tcW w:w="3827" w:type="dxa"/>
            <w:tcBorders>
              <w:top w:val="nil"/>
              <w:bottom w:val="nil"/>
            </w:tcBorders>
            <w:tcMar>
              <w:top w:w="85" w:type="dxa"/>
              <w:left w:w="85" w:type="dxa"/>
              <w:bottom w:w="113" w:type="dxa"/>
              <w:right w:w="57" w:type="dxa"/>
            </w:tcMar>
          </w:tcPr>
          <w:p w14:paraId="33E59B1E" w14:textId="77777777" w:rsidR="008B036E" w:rsidRPr="005642D1" w:rsidRDefault="008B036E" w:rsidP="00092C95">
            <w:pPr>
              <w:pStyle w:val="Tabletextbullet"/>
            </w:pPr>
            <w:r w:rsidRPr="005642D1">
              <w:t>Does the amendment seek to change the strategic directions of the MPS? If so, what is the change?</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27706283"/>
              <w14:checkbox>
                <w14:checked w14:val="0"/>
                <w14:checkedState w14:val="2612" w14:font="MS Gothic"/>
                <w14:uncheckedState w14:val="2610" w14:font="MS Gothic"/>
              </w14:checkbox>
            </w:sdtPr>
            <w:sdtContent>
              <w:p w14:paraId="0A7C953C" w14:textId="3877FF14" w:rsidR="008B036E" w:rsidRPr="005101AD" w:rsidRDefault="00404406"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125888529"/>
              <w14:checkbox>
                <w14:checked w14:val="0"/>
                <w14:checkedState w14:val="2612" w14:font="MS Gothic"/>
                <w14:uncheckedState w14:val="2610" w14:font="MS Gothic"/>
              </w14:checkbox>
            </w:sdtPr>
            <w:sdtContent>
              <w:p w14:paraId="6875CF46" w14:textId="22F45DD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28114281"/>
              <w14:checkbox>
                <w14:checked w14:val="0"/>
                <w14:checkedState w14:val="2612" w14:font="MS Gothic"/>
                <w14:uncheckedState w14:val="2610" w14:font="MS Gothic"/>
              </w14:checkbox>
            </w:sdtPr>
            <w:sdtContent>
              <w:p w14:paraId="0A9D9E47" w14:textId="2BB42061"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5BCDC835" w14:textId="77777777" w:rsidR="008B036E" w:rsidRPr="007A686D" w:rsidRDefault="008B036E" w:rsidP="008B036E">
            <w:pPr>
              <w:pStyle w:val="Tabletextbold"/>
              <w:spacing w:before="40" w:after="40"/>
              <w:contextualSpacing/>
            </w:pPr>
          </w:p>
        </w:tc>
      </w:tr>
      <w:tr w:rsidR="008B036E" w:rsidRPr="008D32E9" w14:paraId="4BD26B2A" w14:textId="77777777" w:rsidTr="001020A0">
        <w:trPr>
          <w:trHeight w:val="60"/>
        </w:trPr>
        <w:tc>
          <w:tcPr>
            <w:tcW w:w="1709" w:type="dxa"/>
            <w:vMerge/>
            <w:tcMar>
              <w:top w:w="85" w:type="dxa"/>
              <w:left w:w="85" w:type="dxa"/>
              <w:right w:w="57" w:type="dxa"/>
            </w:tcMar>
          </w:tcPr>
          <w:p w14:paraId="42BD7D16" w14:textId="77777777" w:rsidR="008B036E" w:rsidRPr="000D6DC8" w:rsidRDefault="008B036E" w:rsidP="008B036E">
            <w:pPr>
              <w:pStyle w:val="Tabletextbold"/>
              <w:spacing w:beforeLines="40" w:before="96" w:after="40"/>
              <w:contextualSpacing/>
            </w:pPr>
          </w:p>
        </w:tc>
        <w:tc>
          <w:tcPr>
            <w:tcW w:w="3827" w:type="dxa"/>
            <w:tcBorders>
              <w:top w:val="nil"/>
              <w:bottom w:val="nil"/>
            </w:tcBorders>
            <w:tcMar>
              <w:top w:w="85" w:type="dxa"/>
              <w:left w:w="85" w:type="dxa"/>
              <w:bottom w:w="113" w:type="dxa"/>
              <w:right w:w="57" w:type="dxa"/>
            </w:tcMar>
          </w:tcPr>
          <w:p w14:paraId="7A74938D" w14:textId="77777777" w:rsidR="008B036E" w:rsidRPr="005642D1" w:rsidRDefault="008B036E" w:rsidP="00092C95">
            <w:pPr>
              <w:pStyle w:val="Tabletextbullet"/>
            </w:pPr>
            <w:r w:rsidRPr="005642D1">
              <w:t>What effect will any change to the MPS have on the rest of the MPS?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86614054"/>
              <w14:checkbox>
                <w14:checked w14:val="0"/>
                <w14:checkedState w14:val="2612" w14:font="MS Gothic"/>
                <w14:uncheckedState w14:val="2610" w14:font="MS Gothic"/>
              </w14:checkbox>
            </w:sdtPr>
            <w:sdtContent>
              <w:p w14:paraId="654D765E" w14:textId="69D0963B"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457260274"/>
              <w14:checkbox>
                <w14:checked w14:val="0"/>
                <w14:checkedState w14:val="2612" w14:font="MS Gothic"/>
                <w14:uncheckedState w14:val="2610" w14:font="MS Gothic"/>
              </w14:checkbox>
            </w:sdtPr>
            <w:sdtContent>
              <w:p w14:paraId="67C2CE96" w14:textId="63CB028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66198059"/>
              <w14:checkbox>
                <w14:checked w14:val="0"/>
                <w14:checkedState w14:val="2612" w14:font="MS Gothic"/>
                <w14:uncheckedState w14:val="2610" w14:font="MS Gothic"/>
              </w14:checkbox>
            </w:sdtPr>
            <w:sdtContent>
              <w:p w14:paraId="377C338C" w14:textId="159755F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32D260A5" w14:textId="77777777" w:rsidR="008B036E" w:rsidRDefault="008B036E" w:rsidP="008B036E">
            <w:pPr>
              <w:pStyle w:val="Tabletextbold"/>
              <w:spacing w:before="40" w:after="40"/>
              <w:contextualSpacing/>
            </w:pPr>
          </w:p>
        </w:tc>
      </w:tr>
      <w:tr w:rsidR="008B036E" w:rsidRPr="008D32E9" w14:paraId="3B3006DC" w14:textId="77777777" w:rsidTr="001020A0">
        <w:trPr>
          <w:trHeight w:val="60"/>
        </w:trPr>
        <w:tc>
          <w:tcPr>
            <w:tcW w:w="1709" w:type="dxa"/>
            <w:vMerge/>
            <w:tcMar>
              <w:top w:w="85" w:type="dxa"/>
              <w:left w:w="85" w:type="dxa"/>
              <w:right w:w="57" w:type="dxa"/>
            </w:tcMar>
          </w:tcPr>
          <w:p w14:paraId="62660033" w14:textId="77777777" w:rsidR="008B036E" w:rsidRPr="000D6DC8" w:rsidRDefault="008B036E" w:rsidP="008B036E">
            <w:pPr>
              <w:pStyle w:val="Tabletextbold"/>
              <w:spacing w:beforeLines="40" w:before="96" w:after="40"/>
              <w:contextualSpacing/>
            </w:pPr>
          </w:p>
        </w:tc>
        <w:tc>
          <w:tcPr>
            <w:tcW w:w="3827" w:type="dxa"/>
            <w:tcBorders>
              <w:top w:val="nil"/>
              <w:bottom w:val="nil"/>
            </w:tcBorders>
            <w:tcMar>
              <w:top w:w="85" w:type="dxa"/>
              <w:left w:w="85" w:type="dxa"/>
              <w:bottom w:w="113" w:type="dxa"/>
              <w:right w:w="57" w:type="dxa"/>
            </w:tcMar>
          </w:tcPr>
          <w:p w14:paraId="7E228B7A" w14:textId="77777777" w:rsidR="008B036E" w:rsidRPr="005642D1" w:rsidRDefault="008B036E" w:rsidP="00092C95">
            <w:pPr>
              <w:pStyle w:val="Tabletextbullet"/>
            </w:pPr>
            <w:r w:rsidRPr="005642D1">
              <w:t>Is the amendment consistent/inconsistent with strategic directions elsewhere in the MPS?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36612151"/>
              <w14:checkbox>
                <w14:checked w14:val="0"/>
                <w14:checkedState w14:val="2612" w14:font="MS Gothic"/>
                <w14:uncheckedState w14:val="2610" w14:font="MS Gothic"/>
              </w14:checkbox>
            </w:sdtPr>
            <w:sdtContent>
              <w:p w14:paraId="0E4DB731" w14:textId="26AF2F8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468167260"/>
              <w14:checkbox>
                <w14:checked w14:val="0"/>
                <w14:checkedState w14:val="2612" w14:font="MS Gothic"/>
                <w14:uncheckedState w14:val="2610" w14:font="MS Gothic"/>
              </w14:checkbox>
            </w:sdtPr>
            <w:sdtContent>
              <w:p w14:paraId="56798D9E" w14:textId="304B632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02497663"/>
              <w14:checkbox>
                <w14:checked w14:val="0"/>
                <w14:checkedState w14:val="2612" w14:font="MS Gothic"/>
                <w14:uncheckedState w14:val="2610" w14:font="MS Gothic"/>
              </w14:checkbox>
            </w:sdtPr>
            <w:sdtContent>
              <w:p w14:paraId="103AD6CB" w14:textId="07AD1B7D"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3C4EEEE8" w14:textId="77777777" w:rsidR="008B036E" w:rsidRDefault="008B036E" w:rsidP="008B036E">
            <w:pPr>
              <w:pStyle w:val="Tabletextbold"/>
              <w:spacing w:before="40" w:after="40"/>
              <w:contextualSpacing/>
            </w:pPr>
          </w:p>
        </w:tc>
      </w:tr>
      <w:tr w:rsidR="008B036E" w:rsidRPr="008D32E9" w14:paraId="2BC0D590" w14:textId="77777777" w:rsidTr="00953134">
        <w:trPr>
          <w:trHeight w:val="60"/>
        </w:trPr>
        <w:tc>
          <w:tcPr>
            <w:tcW w:w="1709" w:type="dxa"/>
            <w:vMerge/>
            <w:tcMar>
              <w:top w:w="85" w:type="dxa"/>
              <w:left w:w="85" w:type="dxa"/>
              <w:right w:w="57" w:type="dxa"/>
            </w:tcMar>
          </w:tcPr>
          <w:p w14:paraId="3C83F1D3" w14:textId="77777777" w:rsidR="008B036E" w:rsidRPr="000D6DC8" w:rsidRDefault="008B036E" w:rsidP="008B036E">
            <w:pPr>
              <w:pStyle w:val="Tabletextbold"/>
              <w:spacing w:beforeLines="40" w:before="96" w:after="40"/>
              <w:contextualSpacing/>
            </w:pPr>
          </w:p>
        </w:tc>
        <w:tc>
          <w:tcPr>
            <w:tcW w:w="3827" w:type="dxa"/>
            <w:tcBorders>
              <w:top w:val="nil"/>
              <w:bottom w:val="single" w:sz="4" w:space="0" w:color="201547"/>
            </w:tcBorders>
            <w:tcMar>
              <w:top w:w="85" w:type="dxa"/>
              <w:left w:w="85" w:type="dxa"/>
              <w:bottom w:w="113" w:type="dxa"/>
              <w:right w:w="57" w:type="dxa"/>
            </w:tcMar>
          </w:tcPr>
          <w:p w14:paraId="2CE10591" w14:textId="77777777" w:rsidR="008B036E" w:rsidRPr="005642D1" w:rsidRDefault="008B036E" w:rsidP="00092C95">
            <w:pPr>
              <w:pStyle w:val="Tabletextbullet"/>
            </w:pPr>
            <w:r w:rsidRPr="005642D1">
              <w:t xml:space="preserve">What is the cumulative effect of this amendment on the other directions in the MPS? </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426459438"/>
              <w14:checkbox>
                <w14:checked w14:val="0"/>
                <w14:checkedState w14:val="2612" w14:font="MS Gothic"/>
                <w14:uncheckedState w14:val="2610" w14:font="MS Gothic"/>
              </w14:checkbox>
            </w:sdtPr>
            <w:sdtContent>
              <w:p w14:paraId="4F9F6451" w14:textId="3B37A0A9"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792286906"/>
              <w14:checkbox>
                <w14:checked w14:val="0"/>
                <w14:checkedState w14:val="2612" w14:font="MS Gothic"/>
                <w14:uncheckedState w14:val="2610" w14:font="MS Gothic"/>
              </w14:checkbox>
            </w:sdtPr>
            <w:sdtContent>
              <w:p w14:paraId="30D84CB2" w14:textId="5EED5D9B"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353250392"/>
              <w14:checkbox>
                <w14:checked w14:val="0"/>
                <w14:checkedState w14:val="2612" w14:font="MS Gothic"/>
                <w14:uncheckedState w14:val="2610" w14:font="MS Gothic"/>
              </w14:checkbox>
            </w:sdtPr>
            <w:sdtContent>
              <w:p w14:paraId="75031743" w14:textId="7A7E7ED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12A053F0" w14:textId="77777777" w:rsidR="008B036E" w:rsidRDefault="008B036E" w:rsidP="008B036E">
            <w:pPr>
              <w:pStyle w:val="Tabletextbold"/>
              <w:spacing w:before="40" w:after="40"/>
              <w:contextualSpacing/>
            </w:pPr>
          </w:p>
        </w:tc>
      </w:tr>
      <w:tr w:rsidR="008B036E" w:rsidRPr="008D32E9" w14:paraId="3FA3F65A" w14:textId="77777777" w:rsidTr="002C7BB7">
        <w:trPr>
          <w:trHeight w:val="60"/>
        </w:trPr>
        <w:tc>
          <w:tcPr>
            <w:tcW w:w="1709" w:type="dxa"/>
            <w:vMerge w:val="restart"/>
            <w:tcMar>
              <w:top w:w="85" w:type="dxa"/>
              <w:left w:w="85" w:type="dxa"/>
              <w:right w:w="57" w:type="dxa"/>
            </w:tcMar>
          </w:tcPr>
          <w:p w14:paraId="1FCDB1B5" w14:textId="77777777" w:rsidR="008B036E" w:rsidRPr="00150BA6" w:rsidRDefault="008B036E" w:rsidP="008B036E">
            <w:pPr>
              <w:pStyle w:val="Tablesecondheading"/>
              <w:spacing w:beforeLines="40" w:before="96"/>
            </w:pPr>
            <w:r w:rsidRPr="00150BA6">
              <w:t>Does the amendment make proper use of the VPP?</w:t>
            </w:r>
          </w:p>
        </w:tc>
        <w:tc>
          <w:tcPr>
            <w:tcW w:w="3827" w:type="dxa"/>
            <w:tcBorders>
              <w:bottom w:val="nil"/>
            </w:tcBorders>
            <w:tcMar>
              <w:top w:w="85" w:type="dxa"/>
              <w:left w:w="85" w:type="dxa"/>
              <w:bottom w:w="113" w:type="dxa"/>
              <w:right w:w="57" w:type="dxa"/>
            </w:tcMar>
          </w:tcPr>
          <w:p w14:paraId="31272FAB" w14:textId="77777777" w:rsidR="008B036E" w:rsidRPr="005642D1" w:rsidRDefault="008B036E" w:rsidP="00092C95">
            <w:pPr>
              <w:pStyle w:val="Tabletextbullet"/>
            </w:pPr>
            <w:r w:rsidRPr="005642D1">
              <w:t xml:space="preserve">Does the amendment use the most appropriate VPP tool to achieve the strategic objective of the planning scheme? </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547411576"/>
              <w14:checkbox>
                <w14:checked w14:val="0"/>
                <w14:checkedState w14:val="2612" w14:font="MS Gothic"/>
                <w14:uncheckedState w14:val="2610" w14:font="MS Gothic"/>
              </w14:checkbox>
            </w:sdtPr>
            <w:sdtContent>
              <w:p w14:paraId="475C6E77" w14:textId="215AB2A2"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692793995"/>
              <w14:checkbox>
                <w14:checked w14:val="0"/>
                <w14:checkedState w14:val="2612" w14:font="MS Gothic"/>
                <w14:uncheckedState w14:val="2610" w14:font="MS Gothic"/>
              </w14:checkbox>
            </w:sdtPr>
            <w:sdtContent>
              <w:p w14:paraId="40069FAD" w14:textId="4F0B1DCF"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395426093"/>
              <w14:checkbox>
                <w14:checked w14:val="0"/>
                <w14:checkedState w14:val="2612" w14:font="MS Gothic"/>
                <w14:uncheckedState w14:val="2610" w14:font="MS Gothic"/>
              </w14:checkbox>
            </w:sdtPr>
            <w:sdtContent>
              <w:p w14:paraId="59287E85" w14:textId="7E2CFB2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018AA9E2" w14:textId="77777777" w:rsidR="008B036E" w:rsidRPr="008D32E9" w:rsidRDefault="008B036E" w:rsidP="008B036E">
            <w:pPr>
              <w:pStyle w:val="Tabletextbold"/>
              <w:spacing w:before="40" w:after="40"/>
              <w:contextualSpacing/>
            </w:pPr>
          </w:p>
        </w:tc>
      </w:tr>
      <w:tr w:rsidR="008B036E" w:rsidRPr="008D32E9" w14:paraId="453E6C59" w14:textId="77777777" w:rsidTr="001F3E3C">
        <w:trPr>
          <w:trHeight w:val="1398"/>
        </w:trPr>
        <w:tc>
          <w:tcPr>
            <w:tcW w:w="1709" w:type="dxa"/>
            <w:vMerge/>
            <w:tcMar>
              <w:top w:w="85" w:type="dxa"/>
              <w:left w:w="85" w:type="dxa"/>
              <w:right w:w="57" w:type="dxa"/>
            </w:tcMar>
          </w:tcPr>
          <w:p w14:paraId="102EBDD4" w14:textId="77777777" w:rsidR="008B036E" w:rsidRPr="000D6DC8" w:rsidRDefault="008B036E" w:rsidP="008B036E">
            <w:pPr>
              <w:pStyle w:val="Tabletext"/>
              <w:spacing w:beforeLines="40" w:before="96"/>
            </w:pPr>
          </w:p>
        </w:tc>
        <w:tc>
          <w:tcPr>
            <w:tcW w:w="3827" w:type="dxa"/>
            <w:tcBorders>
              <w:top w:val="nil"/>
              <w:bottom w:val="nil"/>
            </w:tcBorders>
            <w:tcMar>
              <w:top w:w="85" w:type="dxa"/>
              <w:left w:w="85" w:type="dxa"/>
              <w:bottom w:w="113" w:type="dxa"/>
              <w:right w:w="57" w:type="dxa"/>
            </w:tcMar>
          </w:tcPr>
          <w:p w14:paraId="717AB56A" w14:textId="77777777" w:rsidR="00352B55" w:rsidRDefault="008B036E" w:rsidP="00092C95">
            <w:pPr>
              <w:pStyle w:val="Tabletextbullet"/>
            </w:pPr>
            <w:r w:rsidRPr="005642D1">
              <w:t>Does the amendment affect, conflict with or duplicate another existing provision in the planning scheme that deals with the same land, use or development?</w:t>
            </w:r>
          </w:p>
          <w:p w14:paraId="50D38818" w14:textId="0C387D03" w:rsidR="008B036E" w:rsidRPr="009A579E" w:rsidRDefault="008B036E" w:rsidP="00092C95">
            <w:pPr>
              <w:pStyle w:val="TableSub-B"/>
              <w:numPr>
                <w:ilvl w:val="0"/>
                <w:numId w:val="0"/>
              </w:numPr>
              <w:ind w:left="261"/>
            </w:pPr>
            <w:r w:rsidRPr="009A579E">
              <w:t xml:space="preserve">If </w:t>
            </w:r>
            <w:r w:rsidRPr="00352B55">
              <w:t xml:space="preserve">so, </w:t>
            </w:r>
            <w:r w:rsidR="00352B55">
              <w:t>explain how</w:t>
            </w:r>
            <w:r w:rsidRPr="00352B55">
              <w:t xml:space="preserve"> the provisions </w:t>
            </w:r>
            <w:r w:rsidR="00110948">
              <w:t xml:space="preserve">have </w:t>
            </w:r>
            <w:r w:rsidRPr="00352B55">
              <w:t>been reconciled</w:t>
            </w:r>
            <w:r w:rsidR="00587EBE">
              <w:t>.</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44579340"/>
              <w14:checkbox>
                <w14:checked w14:val="0"/>
                <w14:checkedState w14:val="2612" w14:font="MS Gothic"/>
                <w14:uncheckedState w14:val="2610" w14:font="MS Gothic"/>
              </w14:checkbox>
            </w:sdtPr>
            <w:sdtContent>
              <w:p w14:paraId="5E18ECD7" w14:textId="002D07BE"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514001136"/>
              <w14:checkbox>
                <w14:checked w14:val="0"/>
                <w14:checkedState w14:val="2612" w14:font="MS Gothic"/>
                <w14:uncheckedState w14:val="2610" w14:font="MS Gothic"/>
              </w14:checkbox>
            </w:sdtPr>
            <w:sdtContent>
              <w:p w14:paraId="7D42D210" w14:textId="544FDF3B"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620217192"/>
              <w14:checkbox>
                <w14:checked w14:val="0"/>
                <w14:checkedState w14:val="2612" w14:font="MS Gothic"/>
                <w14:uncheckedState w14:val="2610" w14:font="MS Gothic"/>
              </w14:checkbox>
            </w:sdtPr>
            <w:sdtContent>
              <w:p w14:paraId="0781A77A" w14:textId="239059C9"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1402A9F2" w14:textId="77777777" w:rsidR="008B036E" w:rsidRPr="008D32E9" w:rsidRDefault="008B036E" w:rsidP="008B036E">
            <w:pPr>
              <w:pStyle w:val="Tabletextbold"/>
              <w:spacing w:before="40" w:after="40"/>
              <w:contextualSpacing/>
            </w:pPr>
          </w:p>
        </w:tc>
      </w:tr>
      <w:tr w:rsidR="008B036E" w:rsidRPr="008D32E9" w14:paraId="709B7E3A" w14:textId="77777777" w:rsidTr="00CC639F">
        <w:trPr>
          <w:trHeight w:val="60"/>
        </w:trPr>
        <w:tc>
          <w:tcPr>
            <w:tcW w:w="1709" w:type="dxa"/>
            <w:vMerge/>
            <w:tcMar>
              <w:top w:w="85" w:type="dxa"/>
              <w:left w:w="85" w:type="dxa"/>
              <w:right w:w="57" w:type="dxa"/>
            </w:tcMar>
          </w:tcPr>
          <w:p w14:paraId="06CF7E75" w14:textId="77777777" w:rsidR="008B036E" w:rsidRPr="000D6DC8" w:rsidRDefault="008B036E" w:rsidP="008B036E">
            <w:pPr>
              <w:pStyle w:val="Tabletext"/>
              <w:spacing w:beforeLines="40" w:before="96"/>
            </w:pPr>
          </w:p>
        </w:tc>
        <w:tc>
          <w:tcPr>
            <w:tcW w:w="3827" w:type="dxa"/>
            <w:tcBorders>
              <w:top w:val="nil"/>
              <w:bottom w:val="nil"/>
            </w:tcBorders>
            <w:tcMar>
              <w:top w:w="85" w:type="dxa"/>
              <w:left w:w="85" w:type="dxa"/>
              <w:bottom w:w="113" w:type="dxa"/>
              <w:right w:w="57" w:type="dxa"/>
            </w:tcMar>
          </w:tcPr>
          <w:p w14:paraId="61330619" w14:textId="77777777" w:rsidR="008B036E" w:rsidRPr="005642D1" w:rsidRDefault="008B036E" w:rsidP="00092C95">
            <w:pPr>
              <w:pStyle w:val="Tabletextbullet"/>
            </w:pPr>
            <w:r w:rsidRPr="005642D1">
              <w:t>Does the control capture matters that do not specifically relate to the purpose or objectives of the control or matters that should not be dealt with under planning?</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019160977"/>
              <w14:checkbox>
                <w14:checked w14:val="0"/>
                <w14:checkedState w14:val="2612" w14:font="MS Gothic"/>
                <w14:uncheckedState w14:val="2610" w14:font="MS Gothic"/>
              </w14:checkbox>
            </w:sdtPr>
            <w:sdtContent>
              <w:p w14:paraId="7D7DE4BD" w14:textId="32A0AE27"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63157950"/>
              <w14:checkbox>
                <w14:checked w14:val="0"/>
                <w14:checkedState w14:val="2612" w14:font="MS Gothic"/>
                <w14:uncheckedState w14:val="2610" w14:font="MS Gothic"/>
              </w14:checkbox>
            </w:sdtPr>
            <w:sdtContent>
              <w:p w14:paraId="61BD29EF" w14:textId="5E202CEF"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808388812"/>
              <w14:checkbox>
                <w14:checked w14:val="0"/>
                <w14:checkedState w14:val="2612" w14:font="MS Gothic"/>
                <w14:uncheckedState w14:val="2610" w14:font="MS Gothic"/>
              </w14:checkbox>
            </w:sdtPr>
            <w:sdtContent>
              <w:p w14:paraId="30FE98A8" w14:textId="363FFA5E"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32332EE9" w14:textId="77777777" w:rsidR="008B036E" w:rsidRPr="008D32E9" w:rsidRDefault="008B036E" w:rsidP="008B036E">
            <w:pPr>
              <w:pStyle w:val="Tabletextbold"/>
              <w:spacing w:before="40" w:after="40"/>
              <w:contextualSpacing/>
            </w:pPr>
          </w:p>
        </w:tc>
      </w:tr>
      <w:tr w:rsidR="008B036E" w:rsidRPr="008D32E9" w14:paraId="548D43BB" w14:textId="77777777" w:rsidTr="004B1483">
        <w:trPr>
          <w:trHeight w:val="60"/>
        </w:trPr>
        <w:tc>
          <w:tcPr>
            <w:tcW w:w="1709" w:type="dxa"/>
            <w:vMerge/>
            <w:tcMar>
              <w:top w:w="85" w:type="dxa"/>
              <w:left w:w="85" w:type="dxa"/>
              <w:right w:w="57" w:type="dxa"/>
            </w:tcMar>
          </w:tcPr>
          <w:p w14:paraId="18467241" w14:textId="77777777" w:rsidR="008B036E" w:rsidRPr="000D6DC8" w:rsidRDefault="008B036E" w:rsidP="008B036E">
            <w:pPr>
              <w:pStyle w:val="Tabletext"/>
              <w:spacing w:beforeLines="40" w:before="96"/>
            </w:pPr>
          </w:p>
        </w:tc>
        <w:tc>
          <w:tcPr>
            <w:tcW w:w="3827" w:type="dxa"/>
            <w:tcBorders>
              <w:top w:val="nil"/>
              <w:bottom w:val="single" w:sz="4" w:space="0" w:color="201547"/>
            </w:tcBorders>
            <w:tcMar>
              <w:top w:w="85" w:type="dxa"/>
              <w:left w:w="85" w:type="dxa"/>
              <w:bottom w:w="113" w:type="dxa"/>
              <w:right w:w="57" w:type="dxa"/>
            </w:tcMar>
          </w:tcPr>
          <w:p w14:paraId="6199F2C4" w14:textId="77777777" w:rsidR="008B036E" w:rsidRPr="005642D1" w:rsidRDefault="008B036E" w:rsidP="00092C95">
            <w:pPr>
              <w:pStyle w:val="Tabletextbullet"/>
            </w:pPr>
            <w:r w:rsidRPr="005642D1">
              <w:t>Does the amendment make any existing provision in the planning scheme redundant?</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083876407"/>
              <w14:checkbox>
                <w14:checked w14:val="0"/>
                <w14:checkedState w14:val="2612" w14:font="MS Gothic"/>
                <w14:uncheckedState w14:val="2610" w14:font="MS Gothic"/>
              </w14:checkbox>
            </w:sdtPr>
            <w:sdtContent>
              <w:p w14:paraId="6A032A28" w14:textId="4AE257F3"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259803148"/>
              <w14:checkbox>
                <w14:checked w14:val="0"/>
                <w14:checkedState w14:val="2612" w14:font="MS Gothic"/>
                <w14:uncheckedState w14:val="2610" w14:font="MS Gothic"/>
              </w14:checkbox>
            </w:sdtPr>
            <w:sdtContent>
              <w:p w14:paraId="16754263" w14:textId="3C9B9105"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020395998"/>
              <w14:checkbox>
                <w14:checked w14:val="0"/>
                <w14:checkedState w14:val="2612" w14:font="MS Gothic"/>
                <w14:uncheckedState w14:val="2610" w14:font="MS Gothic"/>
              </w14:checkbox>
            </w:sdtPr>
            <w:sdtContent>
              <w:p w14:paraId="2B807B20" w14:textId="1EA497F1"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7B004613" w14:textId="77777777" w:rsidR="008B036E" w:rsidRPr="008D32E9" w:rsidRDefault="008B036E" w:rsidP="008B036E">
            <w:pPr>
              <w:pStyle w:val="Tabletextbold"/>
              <w:spacing w:before="40" w:after="40"/>
              <w:contextualSpacing/>
            </w:pPr>
          </w:p>
        </w:tc>
      </w:tr>
      <w:tr w:rsidR="008B036E" w:rsidRPr="008D32E9" w14:paraId="07607265" w14:textId="77777777" w:rsidTr="004B1483">
        <w:trPr>
          <w:trHeight w:val="60"/>
        </w:trPr>
        <w:tc>
          <w:tcPr>
            <w:tcW w:w="1709" w:type="dxa"/>
            <w:vMerge/>
            <w:tcBorders>
              <w:bottom w:val="single" w:sz="4" w:space="0" w:color="201547"/>
            </w:tcBorders>
            <w:tcMar>
              <w:top w:w="85" w:type="dxa"/>
              <w:left w:w="85" w:type="dxa"/>
              <w:right w:w="57" w:type="dxa"/>
            </w:tcMar>
          </w:tcPr>
          <w:p w14:paraId="4A6C4E73" w14:textId="77777777" w:rsidR="008B036E" w:rsidRPr="000D6DC8" w:rsidRDefault="008B036E" w:rsidP="008B036E">
            <w:pPr>
              <w:pStyle w:val="Tabletext"/>
              <w:spacing w:beforeLines="40" w:before="96"/>
            </w:pPr>
          </w:p>
        </w:tc>
        <w:tc>
          <w:tcPr>
            <w:tcW w:w="3827" w:type="dxa"/>
            <w:tcBorders>
              <w:top w:val="single" w:sz="4" w:space="0" w:color="201547"/>
              <w:bottom w:val="single" w:sz="4" w:space="0" w:color="201547"/>
            </w:tcBorders>
            <w:tcMar>
              <w:top w:w="85" w:type="dxa"/>
              <w:left w:w="85" w:type="dxa"/>
              <w:bottom w:w="113" w:type="dxa"/>
              <w:right w:w="57" w:type="dxa"/>
            </w:tcMar>
          </w:tcPr>
          <w:p w14:paraId="380A72BC" w14:textId="77777777" w:rsidR="008B036E" w:rsidRPr="005642D1" w:rsidRDefault="008B036E" w:rsidP="00092C95">
            <w:pPr>
              <w:pStyle w:val="Tabletextbullet"/>
            </w:pPr>
            <w:r w:rsidRPr="005642D1">
              <w:t>Is the amendment consistent with any relevant planning practice note?</w:t>
            </w:r>
          </w:p>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95644217"/>
              <w14:checkbox>
                <w14:checked w14:val="0"/>
                <w14:checkedState w14:val="2612" w14:font="MS Gothic"/>
                <w14:uncheckedState w14:val="2610" w14:font="MS Gothic"/>
              </w14:checkbox>
            </w:sdtPr>
            <w:sdtContent>
              <w:p w14:paraId="03E071CA" w14:textId="573762B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96556034"/>
              <w14:checkbox>
                <w14:checked w14:val="0"/>
                <w14:checkedState w14:val="2612" w14:font="MS Gothic"/>
                <w14:uncheckedState w14:val="2610" w14:font="MS Gothic"/>
              </w14:checkbox>
            </w:sdtPr>
            <w:sdtContent>
              <w:p w14:paraId="5479FD8A" w14:textId="7E029FA6"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single" w:sz="4" w:space="0" w:color="201547"/>
              <w:bottom w:val="single" w:sz="4" w:space="0" w:color="201547"/>
            </w:tcBorders>
            <w:tcMar>
              <w:top w:w="85" w:type="dxa"/>
              <w:left w:w="85" w:type="dxa"/>
              <w:bottom w:w="80" w:type="dxa"/>
              <w:right w:w="57" w:type="dxa"/>
            </w:tcMar>
          </w:tcPr>
          <w:sdt>
            <w:sdtPr>
              <w:rPr>
                <w:rFonts w:ascii="MS Gothic" w:eastAsia="MS Gothic" w:hAnsi="MS Gothic"/>
                <w:sz w:val="28"/>
                <w:szCs w:val="28"/>
              </w:rPr>
              <w:id w:val="1158114800"/>
              <w14:checkbox>
                <w14:checked w14:val="0"/>
                <w14:checkedState w14:val="2612" w14:font="MS Gothic"/>
                <w14:uncheckedState w14:val="2610" w14:font="MS Gothic"/>
              </w14:checkbox>
            </w:sdtPr>
            <w:sdtContent>
              <w:p w14:paraId="670088F2" w14:textId="01C56ED8"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2310" w:type="dxa"/>
            <w:tcBorders>
              <w:top w:val="single" w:sz="4" w:space="0" w:color="201547"/>
              <w:bottom w:val="single" w:sz="4" w:space="0" w:color="201547"/>
            </w:tcBorders>
            <w:tcMar>
              <w:top w:w="85" w:type="dxa"/>
              <w:left w:w="85" w:type="dxa"/>
              <w:bottom w:w="80" w:type="dxa"/>
              <w:right w:w="57" w:type="dxa"/>
            </w:tcMar>
          </w:tcPr>
          <w:p w14:paraId="1A92A8BF" w14:textId="77777777" w:rsidR="008B036E" w:rsidRPr="008D32E9" w:rsidRDefault="008B036E" w:rsidP="008B036E">
            <w:pPr>
              <w:pStyle w:val="Tabletextbold"/>
              <w:spacing w:before="40" w:after="40"/>
              <w:contextualSpacing/>
            </w:pPr>
          </w:p>
        </w:tc>
      </w:tr>
      <w:tr w:rsidR="008B036E" w:rsidRPr="008D32E9" w14:paraId="159BEE64" w14:textId="77777777" w:rsidTr="00621D41">
        <w:trPr>
          <w:trHeight w:val="60"/>
        </w:trPr>
        <w:tc>
          <w:tcPr>
            <w:tcW w:w="1709" w:type="dxa"/>
            <w:tcBorders>
              <w:bottom w:val="single" w:sz="4" w:space="0" w:color="201547"/>
            </w:tcBorders>
            <w:tcMar>
              <w:top w:w="85" w:type="dxa"/>
              <w:left w:w="85" w:type="dxa"/>
              <w:right w:w="57" w:type="dxa"/>
            </w:tcMar>
          </w:tcPr>
          <w:p w14:paraId="1A11395A" w14:textId="77777777" w:rsidR="008B036E" w:rsidRPr="000D6DC8" w:rsidRDefault="008B036E" w:rsidP="008B036E">
            <w:pPr>
              <w:pStyle w:val="Tablesecondheading"/>
              <w:spacing w:beforeLines="40" w:before="96"/>
            </w:pPr>
            <w:r w:rsidRPr="00150BA6">
              <w:t xml:space="preserve">How does the amendment address the views of any </w:t>
            </w:r>
            <w:r w:rsidRPr="00150BA6">
              <w:lastRenderedPageBreak/>
              <w:t>relevant agency?</w:t>
            </w:r>
          </w:p>
        </w:tc>
        <w:tc>
          <w:tcPr>
            <w:tcW w:w="3827" w:type="dxa"/>
            <w:tcBorders>
              <w:bottom w:val="single" w:sz="4" w:space="0" w:color="201547"/>
            </w:tcBorders>
            <w:tcMar>
              <w:top w:w="85" w:type="dxa"/>
              <w:left w:w="85" w:type="dxa"/>
              <w:bottom w:w="113" w:type="dxa"/>
              <w:right w:w="57" w:type="dxa"/>
            </w:tcMar>
          </w:tcPr>
          <w:p w14:paraId="21D1EF10" w14:textId="4642C959" w:rsidR="008B036E" w:rsidRPr="005642D1" w:rsidRDefault="008B036E" w:rsidP="00092C95">
            <w:pPr>
              <w:pStyle w:val="Tabletextbullet"/>
            </w:pPr>
            <w:r w:rsidRPr="005642D1">
              <w:lastRenderedPageBreak/>
              <w:t>H</w:t>
            </w:r>
            <w:r w:rsidR="007F787C">
              <w:t>ow h</w:t>
            </w:r>
            <w:r w:rsidRPr="005642D1">
              <w:t>ave the views of any relevant agency been addressed?</w:t>
            </w:r>
          </w:p>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96700750"/>
              <w14:checkbox>
                <w14:checked w14:val="0"/>
                <w14:checkedState w14:val="2612" w14:font="MS Gothic"/>
                <w14:uncheckedState w14:val="2610" w14:font="MS Gothic"/>
              </w14:checkbox>
            </w:sdtPr>
            <w:sdtContent>
              <w:p w14:paraId="0DCD0997" w14:textId="2C184FF4"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561603003"/>
              <w14:checkbox>
                <w14:checked w14:val="0"/>
                <w14:checkedState w14:val="2612" w14:font="MS Gothic"/>
                <w14:uncheckedState w14:val="2610" w14:font="MS Gothic"/>
              </w14:checkbox>
            </w:sdtPr>
            <w:sdtContent>
              <w:p w14:paraId="0DF591FE" w14:textId="03827C87"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154678086"/>
              <w14:checkbox>
                <w14:checked w14:val="0"/>
                <w14:checkedState w14:val="2612" w14:font="MS Gothic"/>
                <w14:uncheckedState w14:val="2610" w14:font="MS Gothic"/>
              </w14:checkbox>
            </w:sdtPr>
            <w:sdtContent>
              <w:p w14:paraId="20EE703A" w14:textId="6E79585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bottom w:val="single" w:sz="4" w:space="0" w:color="201547"/>
            </w:tcBorders>
            <w:tcMar>
              <w:top w:w="85" w:type="dxa"/>
              <w:left w:w="85" w:type="dxa"/>
              <w:bottom w:w="80" w:type="dxa"/>
              <w:right w:w="57" w:type="dxa"/>
            </w:tcMar>
          </w:tcPr>
          <w:p w14:paraId="53D7A0AC" w14:textId="77777777" w:rsidR="008B036E" w:rsidRDefault="008B036E" w:rsidP="008B036E">
            <w:pPr>
              <w:pStyle w:val="Tabletextbold"/>
              <w:spacing w:before="40" w:after="40"/>
              <w:contextualSpacing/>
            </w:pPr>
          </w:p>
          <w:p w14:paraId="19034530" w14:textId="77777777" w:rsidR="00F00E07" w:rsidRDefault="00F00E07" w:rsidP="008B036E">
            <w:pPr>
              <w:pStyle w:val="Tabletextbold"/>
              <w:spacing w:before="40" w:after="40"/>
              <w:contextualSpacing/>
            </w:pPr>
          </w:p>
          <w:p w14:paraId="7241AFF2" w14:textId="77777777" w:rsidR="00F00E07" w:rsidRDefault="00F00E07" w:rsidP="008B036E">
            <w:pPr>
              <w:pStyle w:val="Tabletextbold"/>
              <w:spacing w:before="40" w:after="40"/>
              <w:contextualSpacing/>
            </w:pPr>
          </w:p>
          <w:p w14:paraId="10F12A5B" w14:textId="77777777" w:rsidR="00F00E07" w:rsidRDefault="00F00E07" w:rsidP="008B036E">
            <w:pPr>
              <w:pStyle w:val="Tabletextbold"/>
              <w:spacing w:before="40" w:after="40"/>
              <w:contextualSpacing/>
            </w:pPr>
          </w:p>
          <w:p w14:paraId="0C5F6B1C" w14:textId="77777777" w:rsidR="00F00E07" w:rsidRDefault="00F00E07" w:rsidP="008B036E">
            <w:pPr>
              <w:pStyle w:val="Tabletextbold"/>
              <w:spacing w:before="40" w:after="40"/>
              <w:contextualSpacing/>
            </w:pPr>
          </w:p>
          <w:p w14:paraId="6E9B9835" w14:textId="77777777" w:rsidR="00F00E07" w:rsidRDefault="00F00E07" w:rsidP="008B036E">
            <w:pPr>
              <w:pStyle w:val="Tabletextbold"/>
              <w:spacing w:before="40" w:after="40"/>
              <w:contextualSpacing/>
            </w:pPr>
          </w:p>
          <w:p w14:paraId="2DA89641" w14:textId="77777777" w:rsidR="00F00E07" w:rsidRDefault="00F00E07" w:rsidP="008B036E">
            <w:pPr>
              <w:pStyle w:val="Tabletextbold"/>
              <w:spacing w:before="40" w:after="40"/>
              <w:contextualSpacing/>
            </w:pPr>
          </w:p>
          <w:p w14:paraId="046910E1" w14:textId="77777777" w:rsidR="00F00E07" w:rsidRDefault="00F00E07" w:rsidP="008B036E">
            <w:pPr>
              <w:pStyle w:val="Tabletextbold"/>
              <w:spacing w:before="40" w:after="40"/>
              <w:contextualSpacing/>
            </w:pPr>
          </w:p>
          <w:p w14:paraId="76542853" w14:textId="77777777" w:rsidR="00F00E07" w:rsidRPr="008D32E9" w:rsidRDefault="00F00E07" w:rsidP="008B036E">
            <w:pPr>
              <w:pStyle w:val="Tabletextbold"/>
              <w:spacing w:before="40" w:after="40"/>
              <w:contextualSpacing/>
            </w:pPr>
          </w:p>
        </w:tc>
      </w:tr>
      <w:tr w:rsidR="008B036E" w:rsidRPr="008D32E9" w14:paraId="692DB463" w14:textId="77777777" w:rsidTr="001020A0">
        <w:trPr>
          <w:trHeight w:val="60"/>
        </w:trPr>
        <w:tc>
          <w:tcPr>
            <w:tcW w:w="1709" w:type="dxa"/>
            <w:vMerge w:val="restart"/>
            <w:tcMar>
              <w:top w:w="85" w:type="dxa"/>
              <w:left w:w="85" w:type="dxa"/>
              <w:right w:w="57" w:type="dxa"/>
            </w:tcMar>
          </w:tcPr>
          <w:p w14:paraId="1A153E15" w14:textId="77777777" w:rsidR="008B036E" w:rsidRPr="00150BA6" w:rsidRDefault="008B036E" w:rsidP="008B036E">
            <w:pPr>
              <w:pStyle w:val="Tablesecondheading"/>
              <w:spacing w:beforeLines="40" w:before="96"/>
            </w:pPr>
            <w:r w:rsidRPr="00150BA6">
              <w:lastRenderedPageBreak/>
              <w:t>Does the amendment address the requirements of the Transport Integration Act 2010 (TIA)?</w:t>
            </w:r>
          </w:p>
        </w:tc>
        <w:tc>
          <w:tcPr>
            <w:tcW w:w="3827" w:type="dxa"/>
            <w:tcBorders>
              <w:bottom w:val="nil"/>
            </w:tcBorders>
            <w:tcMar>
              <w:top w:w="85" w:type="dxa"/>
              <w:left w:w="85" w:type="dxa"/>
              <w:bottom w:w="113" w:type="dxa"/>
              <w:right w:w="57" w:type="dxa"/>
            </w:tcMar>
          </w:tcPr>
          <w:p w14:paraId="3BFB779B" w14:textId="77777777" w:rsidR="008B036E" w:rsidRPr="005642D1" w:rsidRDefault="008B036E" w:rsidP="00092C95">
            <w:pPr>
              <w:pStyle w:val="Tabletextbullet"/>
            </w:pPr>
            <w:r w:rsidRPr="005642D1">
              <w:t>Is the amendment likely to have a significant impact on the transport system, as defined by section 3 of the TIA?</w:t>
            </w:r>
          </w:p>
          <w:p w14:paraId="39285631" w14:textId="6A07A551" w:rsidR="008B036E" w:rsidRPr="005642D1" w:rsidRDefault="008B036E" w:rsidP="00092C95">
            <w:pPr>
              <w:pStyle w:val="TableSub-B"/>
              <w:numPr>
                <w:ilvl w:val="0"/>
                <w:numId w:val="0"/>
              </w:numPr>
              <w:ind w:left="261"/>
            </w:pPr>
            <w:r w:rsidRPr="005642D1">
              <w:t>If so, explain how the amendment addresses the transport system objectives and decision-making principles set out in Part 2, Divisions 2 and 3 of the TIA.</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449002944"/>
              <w14:checkbox>
                <w14:checked w14:val="0"/>
                <w14:checkedState w14:val="2612" w14:font="MS Gothic"/>
                <w14:uncheckedState w14:val="2610" w14:font="MS Gothic"/>
              </w14:checkbox>
            </w:sdtPr>
            <w:sdtContent>
              <w:p w14:paraId="5B7F6A52" w14:textId="7A9505C7"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326289478"/>
              <w14:checkbox>
                <w14:checked w14:val="0"/>
                <w14:checkedState w14:val="2612" w14:font="MS Gothic"/>
                <w14:uncheckedState w14:val="2610" w14:font="MS Gothic"/>
              </w14:checkbox>
            </w:sdtPr>
            <w:sdtContent>
              <w:p w14:paraId="421EA16F" w14:textId="223C481A"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780334940"/>
              <w14:checkbox>
                <w14:checked w14:val="0"/>
                <w14:checkedState w14:val="2612" w14:font="MS Gothic"/>
                <w14:uncheckedState w14:val="2610" w14:font="MS Gothic"/>
              </w14:checkbox>
            </w:sdtPr>
            <w:sdtContent>
              <w:p w14:paraId="2C23EA67" w14:textId="5DCEA3F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78E44B67" w14:textId="77777777" w:rsidR="008B036E" w:rsidRPr="008D32E9" w:rsidRDefault="008B036E" w:rsidP="008B036E">
            <w:pPr>
              <w:pStyle w:val="Tabletextbold"/>
              <w:spacing w:before="40" w:after="40"/>
              <w:contextualSpacing/>
            </w:pPr>
          </w:p>
        </w:tc>
      </w:tr>
      <w:tr w:rsidR="008B036E" w:rsidRPr="008D32E9" w14:paraId="6953DCDA" w14:textId="77777777" w:rsidTr="001020A0">
        <w:trPr>
          <w:trHeight w:val="60"/>
        </w:trPr>
        <w:tc>
          <w:tcPr>
            <w:tcW w:w="1709" w:type="dxa"/>
            <w:vMerge/>
            <w:tcMar>
              <w:top w:w="85" w:type="dxa"/>
              <w:left w:w="85" w:type="dxa"/>
              <w:right w:w="57" w:type="dxa"/>
            </w:tcMar>
          </w:tcPr>
          <w:p w14:paraId="196E317A" w14:textId="77777777" w:rsidR="008B036E" w:rsidRPr="000D6DC8" w:rsidRDefault="008B036E" w:rsidP="008B036E">
            <w:pPr>
              <w:pStyle w:val="Tabletext"/>
              <w:spacing w:beforeLines="40" w:before="96"/>
            </w:pPr>
          </w:p>
        </w:tc>
        <w:tc>
          <w:tcPr>
            <w:tcW w:w="3827" w:type="dxa"/>
            <w:tcBorders>
              <w:top w:val="nil"/>
              <w:bottom w:val="single" w:sz="4" w:space="0" w:color="201547"/>
            </w:tcBorders>
            <w:tcMar>
              <w:top w:w="85" w:type="dxa"/>
              <w:left w:w="85" w:type="dxa"/>
              <w:bottom w:w="113" w:type="dxa"/>
              <w:right w:w="57" w:type="dxa"/>
            </w:tcMar>
          </w:tcPr>
          <w:p w14:paraId="336CE44C" w14:textId="77777777" w:rsidR="008B036E" w:rsidRPr="005642D1" w:rsidRDefault="008B036E" w:rsidP="00092C95">
            <w:pPr>
              <w:pStyle w:val="Tabletextbullet"/>
            </w:pPr>
            <w:r w:rsidRPr="005642D1">
              <w:t>Are there any applicable statements of policy principles prepared under section 22 of the TIA?</w:t>
            </w:r>
          </w:p>
          <w:p w14:paraId="737EFC51" w14:textId="77777777" w:rsidR="008B036E" w:rsidRPr="005642D1" w:rsidRDefault="008B036E" w:rsidP="00092C95">
            <w:pPr>
              <w:pStyle w:val="TableSub-B"/>
              <w:numPr>
                <w:ilvl w:val="0"/>
                <w:numId w:val="0"/>
              </w:numPr>
              <w:ind w:left="261"/>
            </w:pPr>
            <w:r w:rsidRPr="005642D1">
              <w:t>If so, assess how the amendment addresses any specified policy principles that apply to the proposal.</w:t>
            </w:r>
          </w:p>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002039010"/>
              <w14:checkbox>
                <w14:checked w14:val="0"/>
                <w14:checkedState w14:val="2612" w14:font="MS Gothic"/>
                <w14:uncheckedState w14:val="2610" w14:font="MS Gothic"/>
              </w14:checkbox>
            </w:sdtPr>
            <w:sdtContent>
              <w:p w14:paraId="69A29EEB" w14:textId="6A2A50BB"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327938687"/>
              <w14:checkbox>
                <w14:checked w14:val="0"/>
                <w14:checkedState w14:val="2612" w14:font="MS Gothic"/>
                <w14:uncheckedState w14:val="2610" w14:font="MS Gothic"/>
              </w14:checkbox>
            </w:sdtPr>
            <w:sdtContent>
              <w:p w14:paraId="1EB78201" w14:textId="5E298910" w:rsidR="008B036E" w:rsidRPr="005101AD" w:rsidRDefault="008B036E" w:rsidP="008B036E">
                <w:pPr>
                  <w:pStyle w:val="Tabletextbold"/>
                  <w:spacing w:before="40" w:after="40"/>
                  <w:jc w:val="center"/>
                  <w:rPr>
                    <w:rFonts w:ascii="MS Gothic" w:eastAsia="MS Gothic" w:hAnsi="MS Gothic"/>
                  </w:rPr>
                </w:pPr>
                <w:r>
                  <w:rPr>
                    <w:rFonts w:ascii="MS Gothic" w:eastAsia="MS Gothic" w:hAnsi="MS Gothic" w:hint="eastAsia"/>
                    <w:sz w:val="28"/>
                    <w:szCs w:val="28"/>
                  </w:rPr>
                  <w:t>☐</w:t>
                </w:r>
              </w:p>
            </w:sdtContent>
          </w:sdt>
        </w:tc>
        <w:tc>
          <w:tcPr>
            <w:tcW w:w="742" w:type="dxa"/>
            <w:tcBorders>
              <w:top w:val="nil"/>
              <w:bottom w:val="single" w:sz="4" w:space="0" w:color="201547"/>
            </w:tcBorders>
            <w:tcMar>
              <w:top w:w="85" w:type="dxa"/>
              <w:left w:w="85" w:type="dxa"/>
              <w:bottom w:w="80" w:type="dxa"/>
              <w:right w:w="57" w:type="dxa"/>
            </w:tcMar>
          </w:tcPr>
          <w:sdt>
            <w:sdtPr>
              <w:rPr>
                <w:rFonts w:ascii="MS Gothic" w:eastAsia="MS Gothic" w:hAnsi="MS Gothic"/>
                <w:sz w:val="28"/>
                <w:szCs w:val="28"/>
              </w:rPr>
              <w:id w:val="1944651557"/>
              <w14:checkbox>
                <w14:checked w14:val="0"/>
                <w14:checkedState w14:val="2612" w14:font="MS Gothic"/>
                <w14:uncheckedState w14:val="2610" w14:font="MS Gothic"/>
              </w14:checkbox>
            </w:sdtPr>
            <w:sdtContent>
              <w:p w14:paraId="010311AC" w14:textId="58D47C48"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single" w:sz="4" w:space="0" w:color="201547"/>
            </w:tcBorders>
            <w:tcMar>
              <w:top w:w="85" w:type="dxa"/>
              <w:left w:w="85" w:type="dxa"/>
              <w:bottom w:w="80" w:type="dxa"/>
              <w:right w:w="57" w:type="dxa"/>
            </w:tcMar>
          </w:tcPr>
          <w:p w14:paraId="6DC99486" w14:textId="77777777" w:rsidR="008B036E" w:rsidRPr="008D32E9" w:rsidRDefault="008B036E" w:rsidP="008B036E">
            <w:pPr>
              <w:pStyle w:val="Tabletextbold"/>
              <w:spacing w:before="40" w:after="40"/>
              <w:contextualSpacing/>
            </w:pPr>
          </w:p>
        </w:tc>
      </w:tr>
      <w:tr w:rsidR="008B036E" w:rsidRPr="008D32E9" w14:paraId="76BA7F23" w14:textId="77777777" w:rsidTr="00621D41">
        <w:trPr>
          <w:trHeight w:val="60"/>
        </w:trPr>
        <w:tc>
          <w:tcPr>
            <w:tcW w:w="1709" w:type="dxa"/>
            <w:tcBorders>
              <w:bottom w:val="single" w:sz="4" w:space="0" w:color="201547"/>
            </w:tcBorders>
            <w:tcMar>
              <w:top w:w="85" w:type="dxa"/>
              <w:left w:w="85" w:type="dxa"/>
              <w:right w:w="57" w:type="dxa"/>
            </w:tcMar>
          </w:tcPr>
          <w:p w14:paraId="31746197" w14:textId="621A86E9" w:rsidR="008B036E" w:rsidRPr="00F00E07" w:rsidRDefault="008B036E" w:rsidP="008B036E">
            <w:pPr>
              <w:pStyle w:val="Tablesecondheading"/>
              <w:spacing w:beforeLines="40" w:before="96"/>
              <w:rPr>
                <w:color w:val="FF0000"/>
              </w:rPr>
            </w:pPr>
            <w:r w:rsidRPr="00F00E07">
              <w:rPr>
                <w:color w:val="auto"/>
              </w:rPr>
              <w:t>Does the amendment address the requirements of the Yarra River Protection (</w:t>
            </w:r>
            <w:r w:rsidRPr="00F00E07">
              <w:rPr>
                <w:i/>
                <w:color w:val="auto"/>
              </w:rPr>
              <w:t>Wilip gin Birrarung murron</w:t>
            </w:r>
            <w:r w:rsidRPr="00F00E07">
              <w:rPr>
                <w:color w:val="auto"/>
              </w:rPr>
              <w:t>) Act 2017 (YRP)?</w:t>
            </w:r>
          </w:p>
        </w:tc>
        <w:tc>
          <w:tcPr>
            <w:tcW w:w="3827" w:type="dxa"/>
            <w:tcBorders>
              <w:bottom w:val="single" w:sz="4" w:space="0" w:color="201547"/>
            </w:tcBorders>
            <w:tcMar>
              <w:top w:w="85" w:type="dxa"/>
              <w:left w:w="85" w:type="dxa"/>
              <w:bottom w:w="113" w:type="dxa"/>
              <w:right w:w="57" w:type="dxa"/>
            </w:tcMar>
          </w:tcPr>
          <w:p w14:paraId="7B46DD1C" w14:textId="77777777" w:rsidR="008B036E" w:rsidRPr="003B47ED" w:rsidRDefault="008B036E" w:rsidP="00092C95">
            <w:pPr>
              <w:pStyle w:val="Tabletextbullet"/>
            </w:pPr>
            <w:r w:rsidRPr="003B47ED">
              <w:t>Does the amendment apply to land within the Birrarung (Yarra River) hydrological catchment?</w:t>
            </w:r>
          </w:p>
          <w:p w14:paraId="3C1B6A68" w14:textId="77777777" w:rsidR="008B036E" w:rsidRPr="003B47ED" w:rsidRDefault="008B036E" w:rsidP="00092C95">
            <w:pPr>
              <w:pStyle w:val="TableSub-B"/>
              <w:numPr>
                <w:ilvl w:val="0"/>
                <w:numId w:val="0"/>
              </w:numPr>
              <w:ind w:left="261"/>
            </w:pPr>
            <w:r w:rsidRPr="003B47ED">
              <w:t xml:space="preserve">If so, explain how the amendment has regard to the river protection principles at Part 2 of the YRP. </w:t>
            </w:r>
          </w:p>
          <w:p w14:paraId="58D0BC6A" w14:textId="3C5E089F" w:rsidR="008B036E" w:rsidRPr="003B47ED" w:rsidRDefault="008B036E" w:rsidP="00092C95">
            <w:pPr>
              <w:pStyle w:val="TableSub-B"/>
              <w:numPr>
                <w:ilvl w:val="0"/>
                <w:numId w:val="0"/>
              </w:numPr>
              <w:ind w:left="261"/>
            </w:pPr>
            <w:r w:rsidRPr="003B47ED">
              <w:t xml:space="preserve">[Consider the </w:t>
            </w:r>
            <w:r w:rsidRPr="00FD5F5E">
              <w:t>Burndap Birrarung burndap umarkoo - Yarra Strategic Plan 2022–32</w:t>
            </w:r>
            <w:r w:rsidRPr="003B47ED">
              <w:t xml:space="preserve"> to assist your assessment].</w:t>
            </w:r>
          </w:p>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711382010"/>
              <w14:checkbox>
                <w14:checked w14:val="0"/>
                <w14:checkedState w14:val="2612" w14:font="MS Gothic"/>
                <w14:uncheckedState w14:val="2610" w14:font="MS Gothic"/>
              </w14:checkbox>
            </w:sdtPr>
            <w:sdtContent>
              <w:p w14:paraId="6D4FAFEB" w14:textId="2554C691" w:rsidR="008B036E" w:rsidRDefault="008B036E" w:rsidP="008B036E">
                <w:pPr>
                  <w:pStyle w:val="Tabletextbold"/>
                  <w:spacing w:before="40" w:after="40"/>
                  <w:jc w:val="center"/>
                  <w:rPr>
                    <w:rFonts w:ascii="MS Gothic" w:eastAsia="MS Gothic" w:hAnsi="MS Gothic" w:cs="Arial"/>
                    <w:b w:val="0"/>
                    <w:sz w:val="28"/>
                    <w:szCs w:val="28"/>
                    <w:lang w:eastAsia="en-US"/>
                  </w:rPr>
                </w:pPr>
                <w:r>
                  <w:rPr>
                    <w:rFonts w:ascii="MS Gothic" w:eastAsia="MS Gothic" w:hAnsi="MS Gothic" w:hint="eastAsia"/>
                    <w:sz w:val="28"/>
                    <w:szCs w:val="28"/>
                  </w:rPr>
                  <w:t>☐</w:t>
                </w:r>
              </w:p>
            </w:sdtContent>
          </w:sdt>
          <w:p w14:paraId="5AD91CB0" w14:textId="77777777" w:rsidR="008B036E" w:rsidRDefault="008B036E" w:rsidP="008B036E">
            <w:pPr>
              <w:pStyle w:val="Tabletextbold"/>
              <w:spacing w:before="40" w:after="40"/>
              <w:rPr>
                <w:rFonts w:ascii="MS Gothic" w:eastAsia="MS Gothic" w:hAnsi="MS Gothic"/>
                <w:sz w:val="28"/>
                <w:szCs w:val="28"/>
              </w:rPr>
            </w:pPr>
          </w:p>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1642034556"/>
              <w14:checkbox>
                <w14:checked w14:val="0"/>
                <w14:checkedState w14:val="2612" w14:font="MS Gothic"/>
                <w14:uncheckedState w14:val="2610" w14:font="MS Gothic"/>
              </w14:checkbox>
            </w:sdtPr>
            <w:sdtContent>
              <w:p w14:paraId="27B350D2" w14:textId="77F13E9D" w:rsidR="008B036E" w:rsidRDefault="008B036E" w:rsidP="008B036E">
                <w:pPr>
                  <w:pStyle w:val="Tabletextbold"/>
                  <w:spacing w:before="40" w:after="40"/>
                  <w:jc w:val="center"/>
                  <w:rPr>
                    <w:rFonts w:ascii="MS Gothic" w:eastAsia="MS Gothic" w:hAnsi="MS Gothic" w:cs="Arial"/>
                    <w:b w:val="0"/>
                    <w:sz w:val="28"/>
                    <w:szCs w:val="28"/>
                    <w:lang w:eastAsia="en-US"/>
                  </w:rPr>
                </w:pPr>
                <w:r>
                  <w:rPr>
                    <w:rFonts w:ascii="MS Gothic" w:eastAsia="MS Gothic" w:hAnsi="MS Gothic" w:hint="eastAsia"/>
                    <w:sz w:val="28"/>
                    <w:szCs w:val="28"/>
                  </w:rPr>
                  <w:t>☐</w:t>
                </w:r>
              </w:p>
            </w:sdtContent>
          </w:sdt>
          <w:p w14:paraId="562E7CEE" w14:textId="77777777" w:rsidR="008B036E" w:rsidRDefault="008B036E" w:rsidP="008B036E">
            <w:pPr>
              <w:pStyle w:val="Tabletextbold"/>
              <w:spacing w:before="40" w:after="40"/>
              <w:jc w:val="center"/>
              <w:rPr>
                <w:rFonts w:ascii="MS Gothic" w:eastAsia="MS Gothic" w:hAnsi="MS Gothic"/>
                <w:sz w:val="28"/>
                <w:szCs w:val="28"/>
              </w:rPr>
            </w:pPr>
          </w:p>
        </w:tc>
        <w:tc>
          <w:tcPr>
            <w:tcW w:w="742" w:type="dxa"/>
            <w:tcBorders>
              <w:bottom w:val="single" w:sz="4" w:space="0" w:color="201547"/>
            </w:tcBorders>
            <w:tcMar>
              <w:top w:w="85" w:type="dxa"/>
              <w:left w:w="85" w:type="dxa"/>
              <w:bottom w:w="80" w:type="dxa"/>
              <w:right w:w="57" w:type="dxa"/>
            </w:tcMar>
          </w:tcPr>
          <w:sdt>
            <w:sdtPr>
              <w:rPr>
                <w:rFonts w:ascii="MS Gothic" w:eastAsia="MS Gothic" w:hAnsi="MS Gothic"/>
                <w:sz w:val="28"/>
                <w:szCs w:val="28"/>
              </w:rPr>
              <w:id w:val="-608049004"/>
              <w14:checkbox>
                <w14:checked w14:val="0"/>
                <w14:checkedState w14:val="2612" w14:font="MS Gothic"/>
                <w14:uncheckedState w14:val="2610" w14:font="MS Gothic"/>
              </w14:checkbox>
            </w:sdtPr>
            <w:sdtContent>
              <w:p w14:paraId="79CA1BE1" w14:textId="42904812" w:rsidR="008B036E" w:rsidRDefault="008B036E" w:rsidP="008B036E">
                <w:pPr>
                  <w:pStyle w:val="Tabletextbold"/>
                  <w:spacing w:before="40" w:after="40"/>
                  <w:jc w:val="center"/>
                  <w:rPr>
                    <w:rFonts w:ascii="MS Gothic" w:eastAsia="MS Gothic" w:hAnsi="MS Gothic" w:cs="Arial"/>
                    <w:b w:val="0"/>
                    <w:sz w:val="28"/>
                    <w:szCs w:val="28"/>
                    <w:lang w:eastAsia="en-US"/>
                  </w:rPr>
                </w:pPr>
                <w:r>
                  <w:rPr>
                    <w:rFonts w:ascii="MS Gothic" w:eastAsia="MS Gothic" w:hAnsi="MS Gothic" w:hint="eastAsia"/>
                    <w:sz w:val="28"/>
                    <w:szCs w:val="28"/>
                  </w:rPr>
                  <w:t>☐</w:t>
                </w:r>
              </w:p>
            </w:sdtContent>
          </w:sdt>
          <w:p w14:paraId="507B8D01" w14:textId="77777777" w:rsidR="008B036E" w:rsidRDefault="008B036E" w:rsidP="008B036E">
            <w:pPr>
              <w:pStyle w:val="Tabletextbold"/>
              <w:spacing w:before="40" w:after="40"/>
              <w:jc w:val="center"/>
              <w:rPr>
                <w:rFonts w:ascii="MS Gothic" w:eastAsia="MS Gothic" w:hAnsi="MS Gothic"/>
                <w:sz w:val="28"/>
                <w:szCs w:val="28"/>
              </w:rPr>
            </w:pPr>
          </w:p>
        </w:tc>
        <w:tc>
          <w:tcPr>
            <w:tcW w:w="2310" w:type="dxa"/>
            <w:tcBorders>
              <w:bottom w:val="single" w:sz="4" w:space="0" w:color="201547"/>
            </w:tcBorders>
            <w:tcMar>
              <w:top w:w="85" w:type="dxa"/>
              <w:left w:w="85" w:type="dxa"/>
              <w:bottom w:w="80" w:type="dxa"/>
              <w:right w:w="57" w:type="dxa"/>
            </w:tcMar>
          </w:tcPr>
          <w:p w14:paraId="2EDD3156" w14:textId="77777777" w:rsidR="008B036E" w:rsidRPr="008D32E9" w:rsidRDefault="008B036E" w:rsidP="008B036E">
            <w:pPr>
              <w:pStyle w:val="Tabletextbold"/>
              <w:spacing w:before="40" w:after="40"/>
              <w:contextualSpacing/>
            </w:pPr>
          </w:p>
        </w:tc>
      </w:tr>
      <w:tr w:rsidR="008B036E" w:rsidRPr="008D32E9" w14:paraId="7D9423AA" w14:textId="77777777" w:rsidTr="001020A0">
        <w:trPr>
          <w:trHeight w:val="60"/>
        </w:trPr>
        <w:tc>
          <w:tcPr>
            <w:tcW w:w="1709" w:type="dxa"/>
            <w:vMerge w:val="restart"/>
            <w:tcMar>
              <w:top w:w="85" w:type="dxa"/>
              <w:left w:w="85" w:type="dxa"/>
              <w:right w:w="57" w:type="dxa"/>
            </w:tcMar>
          </w:tcPr>
          <w:p w14:paraId="514C8C75" w14:textId="77777777" w:rsidR="008B036E" w:rsidRPr="000D6DC8" w:rsidRDefault="008B036E" w:rsidP="008B036E">
            <w:pPr>
              <w:pStyle w:val="Tablesecondheading"/>
              <w:spacing w:beforeLines="40" w:before="96"/>
            </w:pPr>
            <w:r w:rsidRPr="00150BA6">
              <w:t>What impact will the new planning provisions have on the resource and administrative costs of the responsible authority?</w:t>
            </w:r>
          </w:p>
        </w:tc>
        <w:tc>
          <w:tcPr>
            <w:tcW w:w="3827" w:type="dxa"/>
            <w:tcBorders>
              <w:bottom w:val="nil"/>
            </w:tcBorders>
            <w:tcMar>
              <w:top w:w="85" w:type="dxa"/>
              <w:left w:w="85" w:type="dxa"/>
              <w:bottom w:w="113" w:type="dxa"/>
              <w:right w:w="57" w:type="dxa"/>
            </w:tcMar>
          </w:tcPr>
          <w:p w14:paraId="00B5489D" w14:textId="77777777" w:rsidR="008B036E" w:rsidRPr="005642D1" w:rsidRDefault="008B036E" w:rsidP="001E1C03">
            <w:pPr>
              <w:pStyle w:val="Tabletextbullet"/>
              <w:spacing w:before="30" w:after="30"/>
            </w:pPr>
            <w:r w:rsidRPr="005642D1">
              <w:t>Has the council considered the cost implications in implementing and administrating the new planning provisions? - including:</w:t>
            </w:r>
          </w:p>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989853111"/>
              <w14:checkbox>
                <w14:checked w14:val="0"/>
                <w14:checkedState w14:val="2612" w14:font="MS Gothic"/>
                <w14:uncheckedState w14:val="2610" w14:font="MS Gothic"/>
              </w14:checkbox>
            </w:sdtPr>
            <w:sdtContent>
              <w:p w14:paraId="45AF55EC" w14:textId="66DADF3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573504247"/>
              <w14:checkbox>
                <w14:checked w14:val="0"/>
                <w14:checkedState w14:val="2612" w14:font="MS Gothic"/>
                <w14:uncheckedState w14:val="2610" w14:font="MS Gothic"/>
              </w14:checkbox>
            </w:sdtPr>
            <w:sdtContent>
              <w:p w14:paraId="728022FD" w14:textId="4C405AB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bottom w:val="nil"/>
            </w:tcBorders>
            <w:tcMar>
              <w:top w:w="85" w:type="dxa"/>
              <w:left w:w="85" w:type="dxa"/>
              <w:bottom w:w="80" w:type="dxa"/>
              <w:right w:w="57" w:type="dxa"/>
            </w:tcMar>
          </w:tcPr>
          <w:sdt>
            <w:sdtPr>
              <w:rPr>
                <w:rFonts w:ascii="MS Gothic" w:eastAsia="MS Gothic" w:hAnsi="MS Gothic"/>
                <w:sz w:val="28"/>
                <w:szCs w:val="28"/>
              </w:rPr>
              <w:id w:val="1530299252"/>
              <w14:checkbox>
                <w14:checked w14:val="0"/>
                <w14:checkedState w14:val="2612" w14:font="MS Gothic"/>
                <w14:uncheckedState w14:val="2610" w14:font="MS Gothic"/>
              </w14:checkbox>
            </w:sdtPr>
            <w:sdtContent>
              <w:p w14:paraId="38CB2A90" w14:textId="4FC22887"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bottom w:val="nil"/>
            </w:tcBorders>
            <w:tcMar>
              <w:top w:w="85" w:type="dxa"/>
              <w:left w:w="85" w:type="dxa"/>
              <w:bottom w:w="80" w:type="dxa"/>
              <w:right w:w="57" w:type="dxa"/>
            </w:tcMar>
          </w:tcPr>
          <w:p w14:paraId="652CAA74" w14:textId="77777777" w:rsidR="008B036E" w:rsidRPr="008D32E9" w:rsidRDefault="008B036E" w:rsidP="008B036E">
            <w:pPr>
              <w:pStyle w:val="Tabletextbold"/>
              <w:spacing w:before="40" w:after="40"/>
              <w:contextualSpacing/>
            </w:pPr>
          </w:p>
        </w:tc>
      </w:tr>
      <w:tr w:rsidR="008B036E" w:rsidRPr="008D32E9" w14:paraId="356DE944" w14:textId="77777777" w:rsidTr="002C7BB7">
        <w:trPr>
          <w:trHeight w:val="60"/>
        </w:trPr>
        <w:tc>
          <w:tcPr>
            <w:tcW w:w="1709" w:type="dxa"/>
            <w:vMerge/>
            <w:tcMar>
              <w:top w:w="85" w:type="dxa"/>
              <w:left w:w="85" w:type="dxa"/>
              <w:right w:w="57" w:type="dxa"/>
            </w:tcMar>
          </w:tcPr>
          <w:p w14:paraId="372936CE" w14:textId="77777777" w:rsidR="008B036E" w:rsidRPr="000D6DC8" w:rsidRDefault="008B036E" w:rsidP="008B036E">
            <w:pPr>
              <w:pStyle w:val="Tabletext"/>
            </w:pPr>
          </w:p>
        </w:tc>
        <w:tc>
          <w:tcPr>
            <w:tcW w:w="3827" w:type="dxa"/>
            <w:tcBorders>
              <w:top w:val="nil"/>
              <w:bottom w:val="nil"/>
            </w:tcBorders>
            <w:tcMar>
              <w:top w:w="85" w:type="dxa"/>
              <w:left w:w="85" w:type="dxa"/>
              <w:bottom w:w="113" w:type="dxa"/>
              <w:right w:w="57" w:type="dxa"/>
            </w:tcMar>
          </w:tcPr>
          <w:p w14:paraId="43285507" w14:textId="77777777" w:rsidR="008B036E" w:rsidRPr="005642D1" w:rsidRDefault="008B036E" w:rsidP="001E1C03">
            <w:pPr>
              <w:pStyle w:val="TableSub-B"/>
              <w:spacing w:before="30" w:after="30"/>
            </w:pPr>
            <w:r w:rsidRPr="005642D1">
              <w:t>estimated increase in number of planning permit applications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518619352"/>
              <w14:checkbox>
                <w14:checked w14:val="0"/>
                <w14:checkedState w14:val="2612" w14:font="MS Gothic"/>
                <w14:uncheckedState w14:val="2610" w14:font="MS Gothic"/>
              </w14:checkbox>
            </w:sdtPr>
            <w:sdtContent>
              <w:p w14:paraId="7D52BF5C" w14:textId="0106F6D1"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2050527054"/>
              <w14:checkbox>
                <w14:checked w14:val="0"/>
                <w14:checkedState w14:val="2612" w14:font="MS Gothic"/>
                <w14:uncheckedState w14:val="2610" w14:font="MS Gothic"/>
              </w14:checkbox>
            </w:sdtPr>
            <w:sdtContent>
              <w:p w14:paraId="6A843A1C" w14:textId="46D06C4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506489542"/>
              <w14:checkbox>
                <w14:checked w14:val="0"/>
                <w14:checkedState w14:val="2612" w14:font="MS Gothic"/>
                <w14:uncheckedState w14:val="2610" w14:font="MS Gothic"/>
              </w14:checkbox>
            </w:sdtPr>
            <w:sdtContent>
              <w:p w14:paraId="6DB63097" w14:textId="0EC89A5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01730AB1" w14:textId="77777777" w:rsidR="008B036E" w:rsidRPr="008D32E9" w:rsidRDefault="008B036E" w:rsidP="008B036E">
            <w:pPr>
              <w:pStyle w:val="Tabletextbold"/>
              <w:spacing w:before="40" w:after="40"/>
              <w:contextualSpacing/>
            </w:pPr>
          </w:p>
        </w:tc>
      </w:tr>
      <w:tr w:rsidR="008B036E" w:rsidRPr="008D32E9" w14:paraId="73226CAF" w14:textId="77777777" w:rsidTr="002C7BB7">
        <w:trPr>
          <w:trHeight w:val="60"/>
        </w:trPr>
        <w:tc>
          <w:tcPr>
            <w:tcW w:w="1709" w:type="dxa"/>
            <w:vMerge/>
            <w:tcMar>
              <w:top w:w="85" w:type="dxa"/>
              <w:left w:w="85" w:type="dxa"/>
              <w:right w:w="57" w:type="dxa"/>
            </w:tcMar>
          </w:tcPr>
          <w:p w14:paraId="549A9BB0" w14:textId="77777777" w:rsidR="008B036E" w:rsidRPr="000D6DC8" w:rsidRDefault="008B036E" w:rsidP="008B036E">
            <w:pPr>
              <w:pStyle w:val="Tabletext"/>
            </w:pPr>
          </w:p>
        </w:tc>
        <w:tc>
          <w:tcPr>
            <w:tcW w:w="3827" w:type="dxa"/>
            <w:tcBorders>
              <w:top w:val="nil"/>
              <w:bottom w:val="nil"/>
            </w:tcBorders>
            <w:tcMar>
              <w:top w:w="85" w:type="dxa"/>
              <w:left w:w="85" w:type="dxa"/>
              <w:bottom w:w="113" w:type="dxa"/>
              <w:right w:w="57" w:type="dxa"/>
            </w:tcMar>
          </w:tcPr>
          <w:p w14:paraId="4A5386E7" w14:textId="77777777" w:rsidR="008B036E" w:rsidRPr="005642D1" w:rsidRDefault="008B036E" w:rsidP="001E1C03">
            <w:pPr>
              <w:pStyle w:val="TableSub-B"/>
              <w:spacing w:before="30" w:after="30"/>
            </w:pPr>
            <w:r w:rsidRPr="005642D1">
              <w:t>planning staff resources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24130267"/>
              <w14:checkbox>
                <w14:checked w14:val="0"/>
                <w14:checkedState w14:val="2612" w14:font="MS Gothic"/>
                <w14:uncheckedState w14:val="2610" w14:font="MS Gothic"/>
              </w14:checkbox>
            </w:sdtPr>
            <w:sdtContent>
              <w:p w14:paraId="016B2F34" w14:textId="077CEAAB"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328514760"/>
              <w14:checkbox>
                <w14:checked w14:val="0"/>
                <w14:checkedState w14:val="2612" w14:font="MS Gothic"/>
                <w14:uncheckedState w14:val="2610" w14:font="MS Gothic"/>
              </w14:checkbox>
            </w:sdtPr>
            <w:sdtContent>
              <w:p w14:paraId="07FE84DB" w14:textId="03516F9C"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985507492"/>
              <w14:checkbox>
                <w14:checked w14:val="0"/>
                <w14:checkedState w14:val="2612" w14:font="MS Gothic"/>
                <w14:uncheckedState w14:val="2610" w14:font="MS Gothic"/>
              </w14:checkbox>
            </w:sdtPr>
            <w:sdtContent>
              <w:p w14:paraId="4A3B8A6B" w14:textId="015BC71D"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bottom w:val="nil"/>
            </w:tcBorders>
            <w:tcMar>
              <w:top w:w="85" w:type="dxa"/>
              <w:left w:w="85" w:type="dxa"/>
              <w:bottom w:w="80" w:type="dxa"/>
              <w:right w:w="57" w:type="dxa"/>
            </w:tcMar>
          </w:tcPr>
          <w:p w14:paraId="693A0D70" w14:textId="77777777" w:rsidR="008B036E" w:rsidRPr="008D32E9" w:rsidRDefault="008B036E" w:rsidP="008B036E">
            <w:pPr>
              <w:pStyle w:val="Tabletextbold"/>
              <w:spacing w:before="40" w:after="40"/>
              <w:contextualSpacing/>
            </w:pPr>
          </w:p>
        </w:tc>
      </w:tr>
      <w:tr w:rsidR="008B036E" w:rsidRPr="008D32E9" w14:paraId="35EC4ADA" w14:textId="77777777" w:rsidTr="002C7BB7">
        <w:trPr>
          <w:trHeight w:val="60"/>
        </w:trPr>
        <w:tc>
          <w:tcPr>
            <w:tcW w:w="1709" w:type="dxa"/>
            <w:vMerge/>
            <w:tcMar>
              <w:top w:w="85" w:type="dxa"/>
              <w:left w:w="85" w:type="dxa"/>
              <w:right w:w="57" w:type="dxa"/>
            </w:tcMar>
          </w:tcPr>
          <w:p w14:paraId="0AB05E1A" w14:textId="77777777" w:rsidR="008B036E" w:rsidRPr="000D6DC8" w:rsidRDefault="008B036E" w:rsidP="008B036E">
            <w:pPr>
              <w:pStyle w:val="Tabletext"/>
            </w:pPr>
          </w:p>
        </w:tc>
        <w:tc>
          <w:tcPr>
            <w:tcW w:w="3827" w:type="dxa"/>
            <w:tcBorders>
              <w:top w:val="nil"/>
              <w:bottom w:val="nil"/>
            </w:tcBorders>
            <w:tcMar>
              <w:top w:w="85" w:type="dxa"/>
              <w:left w:w="85" w:type="dxa"/>
              <w:bottom w:w="113" w:type="dxa"/>
              <w:right w:w="57" w:type="dxa"/>
            </w:tcMar>
          </w:tcPr>
          <w:p w14:paraId="2B16CDE9" w14:textId="77777777" w:rsidR="008B036E" w:rsidRPr="005642D1" w:rsidRDefault="008B036E" w:rsidP="001E1C03">
            <w:pPr>
              <w:pStyle w:val="TableSub-B"/>
              <w:spacing w:before="30" w:after="30"/>
            </w:pPr>
            <w:r w:rsidRPr="005642D1">
              <w:t>other miscellaneous costs including legal or other professional advice, for example, heritage advisers</w:t>
            </w:r>
          </w:p>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1683627701"/>
              <w14:checkbox>
                <w14:checked w14:val="0"/>
                <w14:checkedState w14:val="2612" w14:font="MS Gothic"/>
                <w14:uncheckedState w14:val="2610" w14:font="MS Gothic"/>
              </w14:checkbox>
            </w:sdtPr>
            <w:sdtContent>
              <w:p w14:paraId="24E61B8B" w14:textId="2783AD03"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bottom w:val="nil"/>
            </w:tcBorders>
            <w:tcMar>
              <w:top w:w="85" w:type="dxa"/>
              <w:left w:w="85" w:type="dxa"/>
              <w:bottom w:w="80" w:type="dxa"/>
              <w:right w:w="57" w:type="dxa"/>
            </w:tcMar>
          </w:tcPr>
          <w:sdt>
            <w:sdtPr>
              <w:rPr>
                <w:rFonts w:ascii="MS Gothic" w:eastAsia="MS Gothic" w:hAnsi="MS Gothic"/>
                <w:sz w:val="28"/>
                <w:szCs w:val="28"/>
              </w:rPr>
              <w:id w:val="466635592"/>
              <w14:checkbox>
                <w14:checked w14:val="0"/>
                <w14:checkedState w14:val="2612" w14:font="MS Gothic"/>
                <w14:uncheckedState w14:val="2610" w14:font="MS Gothic"/>
              </w14:checkbox>
            </w:sdtPr>
            <w:sdtContent>
              <w:p w14:paraId="2ABB6A4E" w14:textId="29C866C0"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sdt>
          <w:sdtPr>
            <w:rPr>
              <w:rFonts w:ascii="MS Gothic" w:eastAsia="MS Gothic" w:hAnsi="MS Gothic"/>
              <w:sz w:val="28"/>
              <w:szCs w:val="28"/>
            </w:rPr>
            <w:id w:val="-1099176616"/>
            <w14:checkbox>
              <w14:checked w14:val="0"/>
              <w14:checkedState w14:val="2612" w14:font="MS Gothic"/>
              <w14:uncheckedState w14:val="2610" w14:font="MS Gothic"/>
            </w14:checkbox>
          </w:sdtPr>
          <w:sdtContent>
            <w:tc>
              <w:tcPr>
                <w:tcW w:w="742" w:type="dxa"/>
                <w:tcBorders>
                  <w:top w:val="nil"/>
                  <w:bottom w:val="nil"/>
                </w:tcBorders>
                <w:tcMar>
                  <w:top w:w="85" w:type="dxa"/>
                  <w:left w:w="85" w:type="dxa"/>
                  <w:bottom w:w="80" w:type="dxa"/>
                  <w:right w:w="57" w:type="dxa"/>
                </w:tcMar>
              </w:tcPr>
              <w:p w14:paraId="72E9FEC3" w14:textId="49E816A4"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tc>
          </w:sdtContent>
        </w:sdt>
        <w:tc>
          <w:tcPr>
            <w:tcW w:w="2310" w:type="dxa"/>
            <w:tcBorders>
              <w:top w:val="nil"/>
              <w:bottom w:val="nil"/>
            </w:tcBorders>
            <w:tcMar>
              <w:top w:w="85" w:type="dxa"/>
              <w:left w:w="85" w:type="dxa"/>
              <w:bottom w:w="80" w:type="dxa"/>
              <w:right w:w="57" w:type="dxa"/>
            </w:tcMar>
          </w:tcPr>
          <w:p w14:paraId="15DF632C" w14:textId="77777777" w:rsidR="008B036E" w:rsidRPr="008D32E9" w:rsidRDefault="008B036E" w:rsidP="008B036E">
            <w:pPr>
              <w:pStyle w:val="Tabletextbold"/>
              <w:spacing w:before="40" w:after="40"/>
              <w:contextualSpacing/>
            </w:pPr>
          </w:p>
        </w:tc>
      </w:tr>
      <w:tr w:rsidR="008B036E" w:rsidRPr="008D32E9" w14:paraId="26AFB27A" w14:textId="77777777" w:rsidTr="001020A0">
        <w:trPr>
          <w:trHeight w:val="60"/>
        </w:trPr>
        <w:tc>
          <w:tcPr>
            <w:tcW w:w="1709" w:type="dxa"/>
            <w:vMerge/>
            <w:tcMar>
              <w:top w:w="85" w:type="dxa"/>
              <w:left w:w="85" w:type="dxa"/>
              <w:right w:w="57" w:type="dxa"/>
            </w:tcMar>
          </w:tcPr>
          <w:p w14:paraId="45006C0E" w14:textId="77777777" w:rsidR="008B036E" w:rsidRPr="000D6DC8" w:rsidRDefault="008B036E" w:rsidP="008B036E">
            <w:pPr>
              <w:pStyle w:val="Tabletext"/>
            </w:pPr>
          </w:p>
        </w:tc>
        <w:tc>
          <w:tcPr>
            <w:tcW w:w="3827" w:type="dxa"/>
            <w:tcBorders>
              <w:top w:val="nil"/>
            </w:tcBorders>
            <w:tcMar>
              <w:top w:w="85" w:type="dxa"/>
              <w:left w:w="85" w:type="dxa"/>
              <w:bottom w:w="113" w:type="dxa"/>
              <w:right w:w="57" w:type="dxa"/>
            </w:tcMar>
          </w:tcPr>
          <w:p w14:paraId="3C3E2D47" w14:textId="77777777" w:rsidR="008B036E" w:rsidRPr="005642D1" w:rsidRDefault="008B036E" w:rsidP="001E1C03">
            <w:pPr>
              <w:pStyle w:val="TableSub-B"/>
              <w:spacing w:before="30" w:after="30"/>
              <w:ind w:left="357" w:hanging="357"/>
            </w:pPr>
            <w:r w:rsidRPr="005642D1">
              <w:t>capacity to consider the new application within the prescribed time?</w:t>
            </w:r>
          </w:p>
        </w:tc>
        <w:tc>
          <w:tcPr>
            <w:tcW w:w="742" w:type="dxa"/>
            <w:tcBorders>
              <w:top w:val="nil"/>
            </w:tcBorders>
            <w:tcMar>
              <w:top w:w="85" w:type="dxa"/>
              <w:left w:w="85" w:type="dxa"/>
              <w:bottom w:w="80" w:type="dxa"/>
              <w:right w:w="57" w:type="dxa"/>
            </w:tcMar>
          </w:tcPr>
          <w:sdt>
            <w:sdtPr>
              <w:rPr>
                <w:rFonts w:ascii="MS Gothic" w:eastAsia="MS Gothic" w:hAnsi="MS Gothic"/>
                <w:sz w:val="28"/>
                <w:szCs w:val="28"/>
              </w:rPr>
              <w:id w:val="-183521194"/>
              <w14:checkbox>
                <w14:checked w14:val="0"/>
                <w14:checkedState w14:val="2612" w14:font="MS Gothic"/>
                <w14:uncheckedState w14:val="2610" w14:font="MS Gothic"/>
              </w14:checkbox>
            </w:sdtPr>
            <w:sdtContent>
              <w:p w14:paraId="385BCE9E" w14:textId="5A873715"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tcBorders>
            <w:tcMar>
              <w:top w:w="85" w:type="dxa"/>
              <w:left w:w="85" w:type="dxa"/>
              <w:bottom w:w="80" w:type="dxa"/>
              <w:right w:w="57" w:type="dxa"/>
            </w:tcMar>
          </w:tcPr>
          <w:sdt>
            <w:sdtPr>
              <w:rPr>
                <w:rFonts w:ascii="MS Gothic" w:eastAsia="MS Gothic" w:hAnsi="MS Gothic"/>
                <w:sz w:val="28"/>
                <w:szCs w:val="28"/>
              </w:rPr>
              <w:id w:val="-1345398225"/>
              <w14:checkbox>
                <w14:checked w14:val="0"/>
                <w14:checkedState w14:val="2612" w14:font="MS Gothic"/>
                <w14:uncheckedState w14:val="2610" w14:font="MS Gothic"/>
              </w14:checkbox>
            </w:sdtPr>
            <w:sdtContent>
              <w:p w14:paraId="3512445D" w14:textId="20ADB7BC"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742" w:type="dxa"/>
            <w:tcBorders>
              <w:top w:val="nil"/>
            </w:tcBorders>
            <w:tcMar>
              <w:top w:w="85" w:type="dxa"/>
              <w:left w:w="85" w:type="dxa"/>
              <w:bottom w:w="80" w:type="dxa"/>
              <w:right w:w="57" w:type="dxa"/>
            </w:tcMar>
          </w:tcPr>
          <w:sdt>
            <w:sdtPr>
              <w:rPr>
                <w:rFonts w:ascii="MS Gothic" w:eastAsia="MS Gothic" w:hAnsi="MS Gothic"/>
                <w:sz w:val="28"/>
                <w:szCs w:val="28"/>
              </w:rPr>
              <w:id w:val="1091055000"/>
              <w14:checkbox>
                <w14:checked w14:val="0"/>
                <w14:checkedState w14:val="2612" w14:font="MS Gothic"/>
                <w14:uncheckedState w14:val="2610" w14:font="MS Gothic"/>
              </w14:checkbox>
            </w:sdtPr>
            <w:sdtContent>
              <w:p w14:paraId="18D569C5" w14:textId="6192157D" w:rsidR="008B036E" w:rsidRPr="005101AD" w:rsidRDefault="008B036E" w:rsidP="008B036E">
                <w:pPr>
                  <w:pStyle w:val="Tabletextbold"/>
                  <w:spacing w:before="40" w:after="40"/>
                  <w:jc w:val="center"/>
                  <w:rPr>
                    <w:rFonts w:ascii="MS Gothic" w:eastAsia="MS Gothic" w:hAnsi="MS Gothic"/>
                  </w:rPr>
                </w:pPr>
                <w:r w:rsidRPr="005101AD">
                  <w:rPr>
                    <w:rFonts w:ascii="MS Gothic" w:eastAsia="MS Gothic" w:hAnsi="MS Gothic" w:hint="eastAsia"/>
                    <w:sz w:val="28"/>
                    <w:szCs w:val="28"/>
                  </w:rPr>
                  <w:t>☐</w:t>
                </w:r>
              </w:p>
            </w:sdtContent>
          </w:sdt>
        </w:tc>
        <w:tc>
          <w:tcPr>
            <w:tcW w:w="2310" w:type="dxa"/>
            <w:tcBorders>
              <w:top w:val="nil"/>
            </w:tcBorders>
            <w:tcMar>
              <w:top w:w="85" w:type="dxa"/>
              <w:left w:w="85" w:type="dxa"/>
              <w:bottom w:w="80" w:type="dxa"/>
              <w:right w:w="57" w:type="dxa"/>
            </w:tcMar>
          </w:tcPr>
          <w:p w14:paraId="4E477711" w14:textId="77777777" w:rsidR="008B036E" w:rsidRPr="008D32E9" w:rsidRDefault="008B036E" w:rsidP="008B036E">
            <w:pPr>
              <w:pStyle w:val="Tabletextbold"/>
              <w:spacing w:before="40" w:after="40"/>
              <w:contextualSpacing/>
            </w:pPr>
          </w:p>
        </w:tc>
      </w:tr>
    </w:tbl>
    <w:p w14:paraId="0BA2DB72" w14:textId="77777777" w:rsidR="00740384" w:rsidRDefault="00740384" w:rsidP="009C3847"/>
    <w:tbl>
      <w:tblPr>
        <w:tblStyle w:val="TableGrid"/>
        <w:tblpPr w:leftFromText="180" w:rightFromText="180" w:vertAnchor="text" w:horzAnchor="margin" w:tblpY="8117"/>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549"/>
        <w:gridCol w:w="4055"/>
      </w:tblGrid>
      <w:tr w:rsidR="003D4156" w14:paraId="48EA4A4F" w14:textId="77777777" w:rsidTr="00F00E07">
        <w:trPr>
          <w:trHeight w:val="4096"/>
        </w:trPr>
        <w:tc>
          <w:tcPr>
            <w:tcW w:w="5549" w:type="dxa"/>
          </w:tcPr>
          <w:p w14:paraId="6D830E67" w14:textId="09C27893" w:rsidR="003D4156" w:rsidRPr="0045784C" w:rsidRDefault="003D4156" w:rsidP="00F00E07">
            <w:pPr>
              <w:pStyle w:val="SmallBodyText"/>
              <w:widowControl w:val="0"/>
              <w:spacing w:line="240" w:lineRule="auto"/>
              <w:ind w:left="34"/>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w:t>
            </w:r>
            <w:r>
              <w:rPr>
                <w:rFonts w:ascii="VIC" w:hAnsi="VIC"/>
                <w:color w:val="FF0000"/>
                <w:sz w:val="16"/>
                <w:szCs w:val="16"/>
              </w:rPr>
              <w:t xml:space="preserve"> </w:t>
            </w:r>
            <w:r w:rsidRPr="00CC639F">
              <w:rPr>
                <w:rFonts w:ascii="VIC" w:hAnsi="VIC"/>
                <w:color w:val="53565A"/>
                <w:sz w:val="16"/>
                <w:szCs w:val="16"/>
              </w:rPr>
              <w:t>September</w:t>
            </w:r>
            <w:r w:rsidRPr="001F3E3C">
              <w:rPr>
                <w:rFonts w:ascii="VIC" w:hAnsi="VIC"/>
                <w:color w:val="auto"/>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783C02">
              <w:rPr>
                <w:rFonts w:ascii="VIC" w:hAnsi="VIC"/>
                <w:noProof/>
                <w:color w:val="53565A"/>
                <w:sz w:val="16"/>
                <w:szCs w:val="16"/>
              </w:rPr>
              <w:t>2025</w:t>
            </w:r>
            <w:r w:rsidRPr="0045784C">
              <w:rPr>
                <w:rFonts w:ascii="VIC" w:hAnsi="VIC"/>
                <w:color w:val="53565A"/>
                <w:sz w:val="16"/>
                <w:szCs w:val="16"/>
              </w:rPr>
              <w:fldChar w:fldCharType="end"/>
            </w:r>
          </w:p>
          <w:p w14:paraId="57CC712A" w14:textId="77777777" w:rsidR="003D4156" w:rsidRPr="0045784C" w:rsidRDefault="003D4156" w:rsidP="00F00E07">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5F319CF4" wp14:editId="0D5F17D5">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17" w:history="1">
              <w:r w:rsidRPr="0045784C">
                <w:rPr>
                  <w:rStyle w:val="Hyperlink"/>
                  <w:rFonts w:ascii="VIC" w:hAnsi="VIC"/>
                  <w:color w:val="53565A"/>
                  <w:sz w:val="16"/>
                  <w:szCs w:val="16"/>
                  <w:u w:val="none"/>
                </w:rPr>
                <w:t>http://creativecommons.org/licenses/by/4.0/</w:t>
              </w:r>
            </w:hyperlink>
          </w:p>
          <w:p w14:paraId="591E39E3" w14:textId="77777777" w:rsidR="003D4156" w:rsidRPr="0045784C" w:rsidRDefault="003D4156" w:rsidP="00F00E07">
            <w:pPr>
              <w:pStyle w:val="SmallBodyText"/>
              <w:spacing w:before="120" w:after="120" w:line="240" w:lineRule="auto"/>
              <w:ind w:left="35"/>
              <w:rPr>
                <w:rFonts w:ascii="VIC" w:hAnsi="VIC"/>
                <w:color w:val="53565A"/>
                <w:sz w:val="16"/>
                <w:szCs w:val="16"/>
              </w:rPr>
            </w:pPr>
            <w:r w:rsidRPr="00046628">
              <w:rPr>
                <w:rFonts w:ascii="VIC" w:hAnsi="VIC"/>
                <w:color w:val="53565A"/>
                <w:sz w:val="16"/>
                <w:szCs w:val="16"/>
              </w:rPr>
              <w:t>ISBN</w:t>
            </w:r>
            <w:r w:rsidRPr="00046628">
              <w:rPr>
                <w:rFonts w:ascii="VIC" w:hAnsi="VIC"/>
                <w:color w:val="FF0000"/>
                <w:sz w:val="16"/>
                <w:szCs w:val="16"/>
              </w:rPr>
              <w:t xml:space="preserve"> </w:t>
            </w:r>
            <w:r w:rsidRPr="00046628">
              <w:rPr>
                <w:rFonts w:ascii="VIC" w:hAnsi="VIC"/>
                <w:color w:val="53565A"/>
                <w:sz w:val="16"/>
                <w:szCs w:val="16"/>
              </w:rPr>
              <w:t>978-0-7311-9367-7</w:t>
            </w:r>
            <w:r>
              <w:rPr>
                <w:rFonts w:ascii="Arial" w:hAnsi="Arial"/>
                <w:color w:val="000000"/>
              </w:rPr>
              <w:t xml:space="preserve"> </w:t>
            </w:r>
            <w:r w:rsidRPr="0045784C">
              <w:rPr>
                <w:rFonts w:ascii="VIC" w:hAnsi="VIC"/>
                <w:color w:val="53565A"/>
                <w:sz w:val="16"/>
                <w:szCs w:val="16"/>
              </w:rPr>
              <w:t>(pdf/online/MS word)</w:t>
            </w:r>
            <w:r w:rsidRPr="0045784C">
              <w:rPr>
                <w:rFonts w:ascii="VIC" w:hAnsi="VIC"/>
                <w:color w:val="53565A"/>
                <w:sz w:val="16"/>
                <w:szCs w:val="16"/>
              </w:rPr>
              <w:tab/>
            </w:r>
          </w:p>
          <w:p w14:paraId="779FAD4D" w14:textId="77777777" w:rsidR="003D4156" w:rsidRPr="0045784C" w:rsidRDefault="003D4156" w:rsidP="00F00E07">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43C85C22" w14:textId="77777777" w:rsidR="003D4156" w:rsidRPr="0045784C" w:rsidRDefault="003D4156" w:rsidP="00F00E07">
            <w:pPr>
              <w:pStyle w:val="SmallBodyText"/>
              <w:spacing w:line="240" w:lineRule="auto"/>
              <w:ind w:left="35"/>
              <w:rPr>
                <w:color w:val="53565A"/>
              </w:rPr>
            </w:pPr>
            <w:r w:rsidRPr="0045784C">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055" w:type="dxa"/>
          </w:tcPr>
          <w:p w14:paraId="7883533F" w14:textId="77777777" w:rsidR="003D4156" w:rsidRPr="0045784C" w:rsidRDefault="003D4156" w:rsidP="00F00E07">
            <w:pPr>
              <w:pStyle w:val="xAccessibilityHeading"/>
              <w:rPr>
                <w:color w:val="53565A"/>
              </w:rPr>
            </w:pPr>
            <w:r w:rsidRPr="0045784C">
              <w:rPr>
                <w:rFonts w:ascii="VIC" w:hAnsi="VIC"/>
                <w:color w:val="53565A"/>
              </w:rPr>
              <w:t>Accessibility</w:t>
            </w:r>
          </w:p>
          <w:p w14:paraId="611DA25A" w14:textId="77777777" w:rsidR="003D4156" w:rsidRPr="00046628" w:rsidRDefault="003D4156" w:rsidP="00F00E07">
            <w:pPr>
              <w:rPr>
                <w:sz w:val="18"/>
                <w:szCs w:val="18"/>
              </w:rPr>
            </w:pPr>
            <w:r w:rsidRPr="00046628">
              <w:rPr>
                <w:color w:val="53565A"/>
                <w:sz w:val="18"/>
                <w:szCs w:val="18"/>
              </w:rPr>
              <w:t xml:space="preserve">If you would like to receive this publication in an alternative format, please go to </w:t>
            </w:r>
            <w:hyperlink r:id="rId18" w:history="1">
              <w:r w:rsidRPr="00046628">
                <w:rPr>
                  <w:rStyle w:val="Hyperlink"/>
                  <w:sz w:val="18"/>
                  <w:szCs w:val="18"/>
                </w:rPr>
                <w:t>planning.vic.gov.au</w:t>
              </w:r>
            </w:hyperlink>
            <w:r w:rsidRPr="00046628">
              <w:rPr>
                <w:color w:val="53565A"/>
                <w:sz w:val="18"/>
                <w:szCs w:val="18"/>
              </w:rPr>
              <w:t xml:space="preserve"> or email </w:t>
            </w:r>
            <w:hyperlink r:id="rId19" w:history="1">
              <w:r w:rsidRPr="00046628">
                <w:rPr>
                  <w:rStyle w:val="Hyperlink"/>
                  <w:sz w:val="18"/>
                  <w:szCs w:val="18"/>
                </w:rPr>
                <w:t>planning.systems@transport.vic.gov.au</w:t>
              </w:r>
            </w:hyperlink>
          </w:p>
        </w:tc>
      </w:tr>
    </w:tbl>
    <w:p w14:paraId="14C31A94" w14:textId="77777777" w:rsidR="00724AB9" w:rsidRPr="00724AB9" w:rsidRDefault="00724AB9" w:rsidP="00975907"/>
    <w:sectPr w:rsidR="00724AB9" w:rsidRPr="00724AB9" w:rsidSect="00CD2CBD">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9CF6" w14:textId="77777777" w:rsidR="00F4193A" w:rsidRDefault="00F4193A" w:rsidP="009C3847">
      <w:r>
        <w:separator/>
      </w:r>
    </w:p>
  </w:endnote>
  <w:endnote w:type="continuationSeparator" w:id="0">
    <w:p w14:paraId="3E43503A" w14:textId="77777777" w:rsidR="00F4193A" w:rsidRDefault="00F4193A" w:rsidP="009C3847">
      <w:r>
        <w:continuationSeparator/>
      </w:r>
    </w:p>
  </w:endnote>
  <w:endnote w:type="continuationNotice" w:id="1">
    <w:p w14:paraId="690412D7" w14:textId="77777777" w:rsidR="00F4193A" w:rsidRDefault="00F419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87D2E8F9-85A9-4009-B240-AAC4995670A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embedRegular r:id="rId2" w:fontKey="{2D3AB4D6-6870-4E30-B1F1-1F314184F0BE}"/>
    <w:embedBold r:id="rId3" w:fontKey="{84CF5046-83CE-4646-8BB4-6F3218A1738F}"/>
    <w:embedItalic r:id="rId4" w:fontKey="{FA388FB6-63B4-4581-BB66-0E83CB40D3EA}"/>
    <w:embedBoldItalic r:id="rId5" w:fontKey="{16CD4B55-DC7A-4C0B-9AC8-CA2FA7E94E9A}"/>
  </w:font>
  <w:font w:name="Calibri">
    <w:panose1 w:val="020F0502020204030204"/>
    <w:charset w:val="00"/>
    <w:family w:val="swiss"/>
    <w:pitch w:val="variable"/>
    <w:sig w:usb0="E4002EFF" w:usb1="C000247B" w:usb2="00000009" w:usb3="00000000" w:csb0="000001FF" w:csb1="00000000"/>
    <w:embedRegular r:id="rId6" w:fontKey="{EF9A7125-9493-49AB-8132-3B18C47D114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Bold r:id="rId7" w:fontKey="{14B02009-AF7A-46B0-A8EC-5A5965360F87}"/>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8" w:fontKey="{4CAAF3EA-6044-4191-8DCA-E26B2C57CF7A}"/>
  </w:font>
  <w:font w:name="Century Gothic">
    <w:panose1 w:val="020B0502020202020204"/>
    <w:charset w:val="00"/>
    <w:family w:val="swiss"/>
    <w:pitch w:val="variable"/>
    <w:sig w:usb0="00000287" w:usb1="00000000" w:usb2="00000000" w:usb3="00000000" w:csb0="0000009F" w:csb1="00000000"/>
    <w:embedRegular r:id="rId9" w:fontKey="{3E7A13F1-DB78-4911-940F-8CF317E7BC50}"/>
  </w:font>
  <w:font w:name="Segoe UI">
    <w:panose1 w:val="020B0502040204020203"/>
    <w:charset w:val="00"/>
    <w:family w:val="swiss"/>
    <w:pitch w:val="variable"/>
    <w:sig w:usb0="E4002EFF" w:usb1="C000E47F" w:usb2="00000009" w:usb3="00000000" w:csb0="000001FF" w:csb1="00000000"/>
    <w:embedRegular r:id="rId10" w:fontKey="{22D82738-1327-4899-B505-C53DD4A669E5}"/>
  </w:font>
  <w:font w:name="Aptos">
    <w:charset w:val="00"/>
    <w:family w:val="swiss"/>
    <w:pitch w:val="variable"/>
    <w:sig w:usb0="20000287" w:usb1="00000003" w:usb2="00000000" w:usb3="00000000" w:csb0="0000019F" w:csb1="00000000"/>
    <w:embedRegular r:id="rId11" w:fontKey="{48360245-0DDF-46EC-A321-B2770195B79D}"/>
    <w:embedItalic r:id="rId12" w:fontKey="{F5B5BD44-68AA-4D2B-825D-707F3EBF83B7}"/>
  </w:font>
  <w:font w:name="MS Gothic">
    <w:altName w:val="ＭＳ ゴシック"/>
    <w:panose1 w:val="020B0609070205080204"/>
    <w:charset w:val="80"/>
    <w:family w:val="modern"/>
    <w:pitch w:val="fixed"/>
    <w:sig w:usb0="E00002FF" w:usb1="6AC7FDFB" w:usb2="08000012" w:usb3="00000000" w:csb0="0002009F" w:csb1="00000000"/>
    <w:embedBold r:id="rId13" w:subsetted="1" w:fontKey="{31C15500-AB3A-4834-9819-1DD2A226B186}"/>
  </w:font>
  <w:font w:name="Segoe UI Symbol">
    <w:panose1 w:val="020B0502040204020203"/>
    <w:charset w:val="00"/>
    <w:family w:val="swiss"/>
    <w:pitch w:val="variable"/>
    <w:sig w:usb0="800001E3" w:usb1="1200FFEF" w:usb2="00040000" w:usb3="00000000" w:csb0="00000001" w:csb1="00000000"/>
    <w:embedRegular r:id="rId14" w:fontKey="{E6C3E87D-C03B-461F-A6C5-3EA978F9A2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569B" w14:textId="5E70478C" w:rsidR="002C1B55" w:rsidRPr="00FA4EB2" w:rsidRDefault="00FA4EB2" w:rsidP="003E75C5">
    <w:pPr>
      <w:pStyle w:val="Coverfootertext"/>
      <w:ind w:left="-284"/>
    </w:pPr>
    <w:r w:rsidRPr="007766C3">
      <w:rPr>
        <w:noProof/>
      </w:rPr>
      <w:drawing>
        <wp:anchor distT="0" distB="0" distL="114300" distR="114300" simplePos="0" relativeHeight="251658243" behindDoc="1" locked="0" layoutInCell="1" allowOverlap="1" wp14:anchorId="5081FCE2" wp14:editId="14759E34">
          <wp:simplePos x="0" y="0"/>
          <wp:positionH relativeFrom="page">
            <wp:align>left</wp:align>
          </wp:positionH>
          <wp:positionV relativeFrom="paragraph">
            <wp:posOffset>-2540</wp:posOffset>
          </wp:positionV>
          <wp:extent cx="7696200" cy="1066165"/>
          <wp:effectExtent l="0" t="0" r="0" b="635"/>
          <wp:wrapNone/>
          <wp:docPr id="1275760831" name="Picture 1275760831"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0336" cy="1066738"/>
                  </a:xfrm>
                  <a:prstGeom prst="rect">
                    <a:avLst/>
                  </a:prstGeom>
                </pic:spPr>
              </pic:pic>
            </a:graphicData>
          </a:graphic>
          <wp14:sizeRelH relativeFrom="margin">
            <wp14:pctWidth>0</wp14:pctWidth>
          </wp14:sizeRelH>
          <wp14:sizeRelV relativeFrom="margin">
            <wp14:pctHeight>0</wp14:pctHeight>
          </wp14:sizeRelV>
        </wp:anchor>
      </w:drawing>
    </w:r>
    <w:r w:rsidRPr="007766C3">
      <w:rPr>
        <w:noProof/>
      </w:rPr>
      <w:drawing>
        <wp:anchor distT="0" distB="0" distL="114300" distR="114300" simplePos="0" relativeHeight="251658241" behindDoc="0" locked="0" layoutInCell="1" allowOverlap="1" wp14:anchorId="1AEFCBEA" wp14:editId="7C6E9EE7">
          <wp:simplePos x="0" y="0"/>
          <wp:positionH relativeFrom="column">
            <wp:posOffset>4714875</wp:posOffset>
          </wp:positionH>
          <wp:positionV relativeFrom="paragraph">
            <wp:posOffset>234950</wp:posOffset>
          </wp:positionV>
          <wp:extent cx="1581150" cy="482600"/>
          <wp:effectExtent l="0" t="0" r="0" b="0"/>
          <wp:wrapSquare wrapText="bothSides"/>
          <wp:docPr id="64734525" name="Picture 64734525"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Pr="007766C3">
      <w:rPr>
        <w:noProof/>
      </w:rPr>
      <mc:AlternateContent>
        <mc:Choice Requires="wps">
          <w:drawing>
            <wp:anchor distT="0" distB="0" distL="114300" distR="114300" simplePos="0" relativeHeight="251658242" behindDoc="0" locked="0" layoutInCell="1" allowOverlap="1" wp14:anchorId="3AD30E63" wp14:editId="4DDBB937">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1A40B" id="Rectangle 2" o:spid="_x0000_s1026" style="position:absolute;margin-left:-1in;margin-top:112.65pt;width:595pt;height:8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Pr="007766C3">
        <w:rPr>
          <w:rStyle w:val="Hyperlink"/>
          <w:color w:val="53565A"/>
          <w:u w:val="none"/>
        </w:rPr>
        <w:t>planning.vic.gov.au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F8C0" w14:textId="29ECCC24" w:rsidR="00384A4A" w:rsidRPr="00996219" w:rsidRDefault="00376FB3" w:rsidP="002C1B55">
    <w:pPr>
      <w:pStyle w:val="Footerinsidepages"/>
      <w:ind w:left="-426"/>
    </w:pPr>
    <w:r w:rsidRPr="003C4213">
      <w:t xml:space="preserve">Planning </w:t>
    </w:r>
    <w:r w:rsidRPr="00F9168C">
      <w:rPr>
        <w:color w:val="000000"/>
      </w:rPr>
      <w:t>Practice</w:t>
    </w:r>
    <w:r w:rsidRPr="003C4213">
      <w:t xml:space="preserve"> Note </w:t>
    </w:r>
    <w:r w:rsidR="00DC3DE6">
      <w:t>46</w:t>
    </w:r>
    <w:r w:rsidRPr="003C4213">
      <w:rPr>
        <w:color w:val="FF0000"/>
      </w:rPr>
      <w:t xml:space="preserve"> </w:t>
    </w:r>
    <w:r w:rsidRPr="00DC3DE6">
      <w:t xml:space="preserve">| </w:t>
    </w:r>
    <w:r w:rsidR="00DC3DE6" w:rsidRPr="00DC3DE6">
      <w:t>Strategic Assessment Guidelines</w:t>
    </w:r>
    <w:sdt>
      <w:sdtPr>
        <w:id w:val="1067373429"/>
        <w:docPartObj>
          <w:docPartGallery w:val="Page Numbers (Bottom of Page)"/>
          <w:docPartUnique/>
        </w:docPartObj>
      </w:sdtPr>
      <w:sdtContent>
        <w:sdt>
          <w:sdtPr>
            <w:id w:val="-1769616900"/>
            <w:docPartObj>
              <w:docPartGallery w:val="Page Numbers (Top of Page)"/>
              <w:docPartUnique/>
            </w:docPartObj>
          </w:sdtPr>
          <w:sdtContent>
            <w:r w:rsidR="003C4213" w:rsidRPr="00996219">
              <w:tab/>
              <w:t xml:space="preserve">Page </w:t>
            </w:r>
            <w:r w:rsidR="003C4213" w:rsidRPr="000C787D">
              <w:rPr>
                <w:bCs/>
              </w:rPr>
              <w:fldChar w:fldCharType="begin"/>
            </w:r>
            <w:r w:rsidR="003C4213" w:rsidRPr="000C787D">
              <w:rPr>
                <w:bCs/>
              </w:rPr>
              <w:instrText xml:space="preserve"> PAGE </w:instrText>
            </w:r>
            <w:r w:rsidR="003C4213" w:rsidRPr="000C787D">
              <w:rPr>
                <w:bCs/>
              </w:rPr>
              <w:fldChar w:fldCharType="separate"/>
            </w:r>
            <w:r w:rsidR="003C4213" w:rsidRPr="000C787D">
              <w:rPr>
                <w:bCs/>
              </w:rPr>
              <w:t>2</w:t>
            </w:r>
            <w:r w:rsidR="003C4213" w:rsidRPr="000C787D">
              <w:rPr>
                <w:bCs/>
              </w:rPr>
              <w:fldChar w:fldCharType="end"/>
            </w:r>
            <w:r w:rsidR="003C4213" w:rsidRPr="00996219">
              <w:t xml:space="preserve"> of </w:t>
            </w:r>
            <w:r w:rsidR="003C4213" w:rsidRPr="000C787D">
              <w:rPr>
                <w:bCs/>
              </w:rPr>
              <w:fldChar w:fldCharType="begin"/>
            </w:r>
            <w:r w:rsidR="003C4213" w:rsidRPr="000C787D">
              <w:rPr>
                <w:bCs/>
              </w:rPr>
              <w:instrText xml:space="preserve"> NUMPAGES  </w:instrText>
            </w:r>
            <w:r w:rsidR="003C4213" w:rsidRPr="000C787D">
              <w:rPr>
                <w:bCs/>
              </w:rPr>
              <w:fldChar w:fldCharType="separate"/>
            </w:r>
            <w:r w:rsidR="003C4213" w:rsidRPr="000C787D">
              <w:rPr>
                <w:bCs/>
              </w:rPr>
              <w:t>3</w:t>
            </w:r>
            <w:r w:rsidR="003C4213" w:rsidRPr="000C787D">
              <w:rPr>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79146" w14:textId="77777777" w:rsidR="00F4193A" w:rsidRDefault="00F4193A" w:rsidP="009C3847">
      <w:r>
        <w:separator/>
      </w:r>
    </w:p>
  </w:footnote>
  <w:footnote w:type="continuationSeparator" w:id="0">
    <w:p w14:paraId="2419DD0E" w14:textId="77777777" w:rsidR="00F4193A" w:rsidRDefault="00F4193A" w:rsidP="009C3847">
      <w:r>
        <w:continuationSeparator/>
      </w:r>
    </w:p>
  </w:footnote>
  <w:footnote w:type="continuationNotice" w:id="1">
    <w:p w14:paraId="791BFA9F" w14:textId="77777777" w:rsidR="00F4193A" w:rsidRDefault="00F419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5DCBB" w14:textId="1DAFD861" w:rsidR="00B33159" w:rsidRPr="006D3426" w:rsidRDefault="005741A4" w:rsidP="00873CF0">
    <w:pPr>
      <w:pStyle w:val="planningpracticenotetext"/>
      <w:spacing w:after="0"/>
      <w:rPr>
        <w:color w:val="FFFFFF" w:themeColor="background1"/>
        <w:sz w:val="22"/>
        <w:szCs w:val="22"/>
      </w:rPr>
    </w:pPr>
    <w:r w:rsidRPr="006D3426">
      <w:rPr>
        <w:noProof/>
        <w:sz w:val="22"/>
        <w:szCs w:val="22"/>
      </w:rPr>
      <w:drawing>
        <wp:anchor distT="0" distB="0" distL="114300" distR="114300" simplePos="0" relativeHeight="251658244" behindDoc="0" locked="0" layoutInCell="1" allowOverlap="1" wp14:anchorId="7BCE837E" wp14:editId="29A8572A">
          <wp:simplePos x="0" y="0"/>
          <wp:positionH relativeFrom="rightMargin">
            <wp:posOffset>139700</wp:posOffset>
          </wp:positionH>
          <wp:positionV relativeFrom="page">
            <wp:posOffset>-152400</wp:posOffset>
          </wp:positionV>
          <wp:extent cx="764540" cy="1475740"/>
          <wp:effectExtent l="0" t="0" r="0" b="0"/>
          <wp:wrapNone/>
          <wp:docPr id="8411129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764540"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437" w:rsidRPr="006D3426">
      <w:rPr>
        <w:noProof/>
        <w:color w:val="FFFFFF" w:themeColor="background1"/>
        <w:sz w:val="22"/>
        <w:szCs w:val="22"/>
      </w:rPr>
      <w:drawing>
        <wp:anchor distT="0" distB="0" distL="114300" distR="114300" simplePos="0" relativeHeight="251658240" behindDoc="1" locked="0" layoutInCell="1" allowOverlap="1" wp14:anchorId="00D3F14B" wp14:editId="7E0CD48E">
          <wp:simplePos x="0" y="0"/>
          <wp:positionH relativeFrom="page">
            <wp:posOffset>-6626</wp:posOffset>
          </wp:positionH>
          <wp:positionV relativeFrom="paragraph">
            <wp:posOffset>-455874</wp:posOffset>
          </wp:positionV>
          <wp:extent cx="7561299" cy="1382892"/>
          <wp:effectExtent l="0" t="0" r="1905" b="8255"/>
          <wp:wrapNone/>
          <wp:docPr id="411547859" name="Picture 41154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603738" cy="1390654"/>
                  </a:xfrm>
                  <a:prstGeom prst="rect">
                    <a:avLst/>
                  </a:prstGeom>
                </pic:spPr>
              </pic:pic>
            </a:graphicData>
          </a:graphic>
          <wp14:sizeRelH relativeFrom="margin">
            <wp14:pctWidth>0</wp14:pctWidth>
          </wp14:sizeRelH>
          <wp14:sizeRelV relativeFrom="margin">
            <wp14:pctHeight>0</wp14:pctHeight>
          </wp14:sizeRelV>
        </wp:anchor>
      </w:drawing>
    </w:r>
    <w:r w:rsidR="00E0489B" w:rsidRPr="006D3426">
      <w:rPr>
        <w:color w:val="FFFFFF" w:themeColor="background1"/>
        <w:sz w:val="22"/>
        <w:szCs w:val="22"/>
      </w:rPr>
      <w:t>Planning Practice Note</w:t>
    </w:r>
    <w:r w:rsidR="000A459F" w:rsidRPr="006D3426">
      <w:rPr>
        <w:color w:val="FFFFFF" w:themeColor="background1"/>
        <w:sz w:val="22"/>
        <w:szCs w:val="22"/>
      </w:rPr>
      <w:t xml:space="preserve"> </w:t>
    </w:r>
    <w:r w:rsidR="00873CF0" w:rsidRPr="006D3426">
      <w:rPr>
        <w:color w:val="FFFFFF" w:themeColor="background1"/>
        <w:sz w:val="22"/>
        <w:szCs w:val="22"/>
      </w:rPr>
      <w:t>46</w:t>
    </w:r>
  </w:p>
  <w:p w14:paraId="0451E9F9" w14:textId="5BE665C7" w:rsidR="00B33159" w:rsidRPr="006D3426" w:rsidRDefault="00873CF0" w:rsidP="00873CF0">
    <w:pPr>
      <w:pStyle w:val="Documentheading"/>
      <w:spacing w:after="0"/>
      <w:rPr>
        <w:sz w:val="32"/>
        <w:szCs w:val="32"/>
      </w:rPr>
    </w:pPr>
    <w:r w:rsidRPr="006D3426">
      <w:rPr>
        <w:sz w:val="32"/>
        <w:szCs w:val="32"/>
      </w:rPr>
      <w:t>Strategic Assessment Guidelines</w:t>
    </w:r>
  </w:p>
  <w:p w14:paraId="5589A87B" w14:textId="0BE334EF" w:rsidR="00B33159" w:rsidRPr="006D3426" w:rsidRDefault="001F3E3C" w:rsidP="000366E5">
    <w:pPr>
      <w:pStyle w:val="Date1"/>
      <w:rPr>
        <w:rFonts w:ascii="VIC" w:hAnsi="VIC"/>
        <w:noProof/>
        <w:color w:val="FF0000"/>
        <w:sz w:val="24"/>
        <w:szCs w:val="24"/>
      </w:rPr>
    </w:pPr>
    <w:r w:rsidRPr="006D3426">
      <w:rPr>
        <w:sz w:val="24"/>
        <w:szCs w:val="24"/>
      </w:rPr>
      <w:t>September</w:t>
    </w:r>
    <w:r w:rsidR="00051437" w:rsidRPr="006D3426">
      <w:rPr>
        <w:sz w:val="24"/>
        <w:szCs w:val="24"/>
      </w:rPr>
      <w:t xml:space="preserve"> </w:t>
    </w:r>
    <w:r w:rsidR="00873CF0" w:rsidRPr="006D3426">
      <w:rPr>
        <w:sz w:val="24"/>
        <w:szCs w:val="24"/>
      </w:rPr>
      <w:t>202</w:t>
    </w:r>
    <w:r w:rsidR="005F2E69" w:rsidRPr="006D3426">
      <w:rPr>
        <w:sz w:val="24"/>
        <w:szCs w:val="24"/>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9ED0" w14:textId="056D1EFE" w:rsidR="00FE7608" w:rsidRPr="00FE7608" w:rsidRDefault="00051437" w:rsidP="009C3847">
    <w:pPr>
      <w:pStyle w:val="Header"/>
    </w:pPr>
    <w:r>
      <w:rPr>
        <w:noProof/>
      </w:rPr>
      <w:drawing>
        <wp:anchor distT="0" distB="0" distL="114300" distR="114300" simplePos="0" relativeHeight="251658245" behindDoc="0" locked="0" layoutInCell="1" allowOverlap="1" wp14:anchorId="451E536D" wp14:editId="377360A1">
          <wp:simplePos x="0" y="0"/>
          <wp:positionH relativeFrom="rightMargin">
            <wp:posOffset>231140</wp:posOffset>
          </wp:positionH>
          <wp:positionV relativeFrom="page">
            <wp:posOffset>-207010</wp:posOffset>
          </wp:positionV>
          <wp:extent cx="558000" cy="1076400"/>
          <wp:effectExtent l="0" t="0" r="0" b="0"/>
          <wp:wrapNone/>
          <wp:docPr id="19432196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558000" cy="10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A4A">
      <w:t xml:space="preserve">Department of Transport and </w:t>
    </w:r>
    <w:r w:rsidR="00FE7608" w:rsidRPr="000F4C63">
      <w:t>Planning</w:t>
    </w:r>
  </w:p>
  <w:p w14:paraId="776F4303" w14:textId="488DFA54" w:rsidR="0045784C" w:rsidRPr="0045784C" w:rsidRDefault="0045784C" w:rsidP="004578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AC4C53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48AD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5A5E93"/>
    <w:multiLevelType w:val="multilevel"/>
    <w:tmpl w:val="1646C884"/>
    <w:numStyleLink w:val="Bullets"/>
  </w:abstractNum>
  <w:abstractNum w:abstractNumId="3" w15:restartNumberingAfterBreak="0">
    <w:nsid w:val="0E4C3570"/>
    <w:multiLevelType w:val="hybridMultilevel"/>
    <w:tmpl w:val="8402BA1A"/>
    <w:lvl w:ilvl="0" w:tplc="30B26552">
      <w:start w:val="1"/>
      <w:numFmt w:val="bullet"/>
      <w:pStyle w:val="TableSub-B"/>
      <w:lvlText w:val="-"/>
      <w:lvlJc w:val="left"/>
      <w:pPr>
        <w:ind w:left="360" w:hanging="360"/>
      </w:pPr>
      <w:rPr>
        <w:rFonts w:ascii="Calibri Light" w:hAnsi="Calibri Light"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0025B2"/>
    <w:multiLevelType w:val="hybridMultilevel"/>
    <w:tmpl w:val="6B10C90E"/>
    <w:lvl w:ilvl="0" w:tplc="AA1A1900">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1222EA"/>
    <w:multiLevelType w:val="hybridMultilevel"/>
    <w:tmpl w:val="6C30D0CE"/>
    <w:lvl w:ilvl="0" w:tplc="0A5A9AF4">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230D6F"/>
    <w:multiLevelType w:val="hybridMultilevel"/>
    <w:tmpl w:val="0310F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C23241"/>
    <w:multiLevelType w:val="multilevel"/>
    <w:tmpl w:val="52EEDD2E"/>
    <w:lvl w:ilvl="0">
      <w:start w:val="1"/>
      <w:numFmt w:val="bullet"/>
      <w:lvlText w:val=""/>
      <w:lvlJc w:val="left"/>
      <w:pPr>
        <w:tabs>
          <w:tab w:val="num" w:pos="1800"/>
        </w:tabs>
        <w:ind w:left="1800" w:hanging="360"/>
      </w:pPr>
      <w:rPr>
        <w:rFonts w:ascii="Symbol" w:hAnsi="Symbol" w:hint="default"/>
        <w:b w:val="0"/>
        <w:i w:val="0"/>
        <w:sz w:val="18"/>
        <w:szCs w:val="18"/>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decimal"/>
      <w:lvlText w:val="(%3)"/>
      <w:lvlJc w:val="left"/>
      <w:pPr>
        <w:ind w:left="3600" w:hanging="360"/>
      </w:pPr>
      <w:rPr>
        <w:rFont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42D0F38"/>
    <w:multiLevelType w:val="hybridMultilevel"/>
    <w:tmpl w:val="386CF262"/>
    <w:lvl w:ilvl="0" w:tplc="20F4A2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E05F17"/>
    <w:multiLevelType w:val="hybridMultilevel"/>
    <w:tmpl w:val="8B466E58"/>
    <w:lvl w:ilvl="0" w:tplc="0C090001">
      <w:start w:val="1"/>
      <w:numFmt w:val="bullet"/>
      <w:lvlText w:val=""/>
      <w:lvlJc w:val="left"/>
      <w:pPr>
        <w:ind w:left="388" w:hanging="360"/>
      </w:pPr>
      <w:rPr>
        <w:rFonts w:ascii="Symbol" w:hAnsi="Symbol" w:hint="default"/>
      </w:rPr>
    </w:lvl>
    <w:lvl w:ilvl="1" w:tplc="0C090003">
      <w:start w:val="1"/>
      <w:numFmt w:val="bullet"/>
      <w:lvlText w:val="o"/>
      <w:lvlJc w:val="left"/>
      <w:pPr>
        <w:ind w:left="1108" w:hanging="360"/>
      </w:pPr>
      <w:rPr>
        <w:rFonts w:ascii="Courier New" w:hAnsi="Courier New" w:cs="Courier New" w:hint="default"/>
      </w:rPr>
    </w:lvl>
    <w:lvl w:ilvl="2" w:tplc="0C090005">
      <w:start w:val="1"/>
      <w:numFmt w:val="bullet"/>
      <w:lvlText w:val=""/>
      <w:lvlJc w:val="left"/>
      <w:pPr>
        <w:ind w:left="1828" w:hanging="360"/>
      </w:pPr>
      <w:rPr>
        <w:rFonts w:ascii="Wingdings" w:hAnsi="Wingdings" w:hint="default"/>
      </w:rPr>
    </w:lvl>
    <w:lvl w:ilvl="3" w:tplc="0C090001">
      <w:start w:val="1"/>
      <w:numFmt w:val="bullet"/>
      <w:lvlText w:val=""/>
      <w:lvlJc w:val="left"/>
      <w:pPr>
        <w:ind w:left="2548" w:hanging="360"/>
      </w:pPr>
      <w:rPr>
        <w:rFonts w:ascii="Symbol" w:hAnsi="Symbol" w:hint="default"/>
      </w:rPr>
    </w:lvl>
    <w:lvl w:ilvl="4" w:tplc="0C090003">
      <w:start w:val="1"/>
      <w:numFmt w:val="bullet"/>
      <w:lvlText w:val="o"/>
      <w:lvlJc w:val="left"/>
      <w:pPr>
        <w:ind w:left="3268" w:hanging="360"/>
      </w:pPr>
      <w:rPr>
        <w:rFonts w:ascii="Courier New" w:hAnsi="Courier New" w:cs="Courier New" w:hint="default"/>
      </w:rPr>
    </w:lvl>
    <w:lvl w:ilvl="5" w:tplc="0C090005">
      <w:start w:val="1"/>
      <w:numFmt w:val="bullet"/>
      <w:lvlText w:val=""/>
      <w:lvlJc w:val="left"/>
      <w:pPr>
        <w:ind w:left="3988" w:hanging="360"/>
      </w:pPr>
      <w:rPr>
        <w:rFonts w:ascii="Wingdings" w:hAnsi="Wingdings" w:hint="default"/>
      </w:rPr>
    </w:lvl>
    <w:lvl w:ilvl="6" w:tplc="0C090001">
      <w:start w:val="1"/>
      <w:numFmt w:val="bullet"/>
      <w:lvlText w:val=""/>
      <w:lvlJc w:val="left"/>
      <w:pPr>
        <w:ind w:left="4708" w:hanging="360"/>
      </w:pPr>
      <w:rPr>
        <w:rFonts w:ascii="Symbol" w:hAnsi="Symbol" w:hint="default"/>
      </w:rPr>
    </w:lvl>
    <w:lvl w:ilvl="7" w:tplc="0C090003">
      <w:start w:val="1"/>
      <w:numFmt w:val="bullet"/>
      <w:lvlText w:val="o"/>
      <w:lvlJc w:val="left"/>
      <w:pPr>
        <w:ind w:left="5428" w:hanging="360"/>
      </w:pPr>
      <w:rPr>
        <w:rFonts w:ascii="Courier New" w:hAnsi="Courier New" w:cs="Courier New" w:hint="default"/>
      </w:rPr>
    </w:lvl>
    <w:lvl w:ilvl="8" w:tplc="0C090005">
      <w:start w:val="1"/>
      <w:numFmt w:val="bullet"/>
      <w:lvlText w:val=""/>
      <w:lvlJc w:val="left"/>
      <w:pPr>
        <w:ind w:left="6148" w:hanging="360"/>
      </w:pPr>
      <w:rPr>
        <w:rFonts w:ascii="Wingdings" w:hAnsi="Wingdings" w:hint="default"/>
      </w:rPr>
    </w:lvl>
  </w:abstractNum>
  <w:abstractNum w:abstractNumId="13" w15:restartNumberingAfterBreak="0">
    <w:nsid w:val="25683902"/>
    <w:multiLevelType w:val="hybridMultilevel"/>
    <w:tmpl w:val="D4CE7DB0"/>
    <w:lvl w:ilvl="0" w:tplc="4A667C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54226B"/>
    <w:multiLevelType w:val="hybridMultilevel"/>
    <w:tmpl w:val="5172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05D3A"/>
    <w:multiLevelType w:val="hybridMultilevel"/>
    <w:tmpl w:val="E9226060"/>
    <w:lvl w:ilvl="0" w:tplc="CEA2A810">
      <w:start w:val="1"/>
      <w:numFmt w:val="bullet"/>
      <w:pStyle w:val="List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100C6C"/>
    <w:multiLevelType w:val="hybridMultilevel"/>
    <w:tmpl w:val="7068AEDE"/>
    <w:lvl w:ilvl="0" w:tplc="299A75EA">
      <w:start w:val="1"/>
      <w:numFmt w:val="decimal"/>
      <w:lvlText w:val="%1."/>
      <w:lvlJc w:val="left"/>
      <w:pPr>
        <w:ind w:left="884" w:hanging="193"/>
        <w:jc w:val="right"/>
      </w:pPr>
      <w:rPr>
        <w:rFonts w:ascii="VIC" w:eastAsia="VIC" w:hAnsi="VIC" w:cs="VIC" w:hint="default"/>
        <w:b/>
        <w:bCs/>
        <w:i w:val="0"/>
        <w:iCs w:val="0"/>
        <w:color w:val="4B1C4D"/>
        <w:w w:val="100"/>
        <w:sz w:val="22"/>
        <w:szCs w:val="22"/>
        <w:lang w:val="en-US" w:eastAsia="en-US" w:bidi="ar-SA"/>
      </w:rPr>
    </w:lvl>
    <w:lvl w:ilvl="1" w:tplc="F5E87E1C">
      <w:numFmt w:val="bullet"/>
      <w:lvlText w:val=""/>
      <w:lvlJc w:val="left"/>
      <w:pPr>
        <w:ind w:left="1052" w:hanging="360"/>
      </w:pPr>
      <w:rPr>
        <w:rFonts w:ascii="Symbol" w:eastAsia="Symbol" w:hAnsi="Symbol" w:cs="Symbol" w:hint="default"/>
        <w:b w:val="0"/>
        <w:bCs w:val="0"/>
        <w:i w:val="0"/>
        <w:iCs w:val="0"/>
        <w:w w:val="100"/>
        <w:sz w:val="16"/>
        <w:szCs w:val="16"/>
        <w:lang w:val="en-US" w:eastAsia="en-US" w:bidi="ar-SA"/>
      </w:rPr>
    </w:lvl>
    <w:lvl w:ilvl="2" w:tplc="5F2EDBCC">
      <w:numFmt w:val="bullet"/>
      <w:lvlText w:val=""/>
      <w:lvlJc w:val="left"/>
      <w:pPr>
        <w:ind w:left="1187" w:hanging="358"/>
      </w:pPr>
      <w:rPr>
        <w:rFonts w:ascii="Symbol" w:eastAsia="Symbol" w:hAnsi="Symbol" w:cs="Symbol" w:hint="default"/>
        <w:b w:val="0"/>
        <w:bCs w:val="0"/>
        <w:i w:val="0"/>
        <w:iCs w:val="0"/>
        <w:color w:val="1F1546"/>
        <w:w w:val="100"/>
        <w:sz w:val="18"/>
        <w:szCs w:val="18"/>
        <w:lang w:val="en-US" w:eastAsia="en-US" w:bidi="ar-SA"/>
      </w:rPr>
    </w:lvl>
    <w:lvl w:ilvl="3" w:tplc="A2FC1F52">
      <w:numFmt w:val="bullet"/>
      <w:lvlText w:val="•"/>
      <w:lvlJc w:val="left"/>
      <w:pPr>
        <w:ind w:left="1180" w:hanging="358"/>
      </w:pPr>
      <w:rPr>
        <w:rFonts w:hint="default"/>
        <w:lang w:val="en-US" w:eastAsia="en-US" w:bidi="ar-SA"/>
      </w:rPr>
    </w:lvl>
    <w:lvl w:ilvl="4" w:tplc="FB101FF6">
      <w:numFmt w:val="bullet"/>
      <w:lvlText w:val="•"/>
      <w:lvlJc w:val="left"/>
      <w:pPr>
        <w:ind w:left="996" w:hanging="358"/>
      </w:pPr>
      <w:rPr>
        <w:rFonts w:hint="default"/>
        <w:lang w:val="en-US" w:eastAsia="en-US" w:bidi="ar-SA"/>
      </w:rPr>
    </w:lvl>
    <w:lvl w:ilvl="5" w:tplc="63620D9E">
      <w:numFmt w:val="bullet"/>
      <w:lvlText w:val="•"/>
      <w:lvlJc w:val="left"/>
      <w:pPr>
        <w:ind w:left="813" w:hanging="358"/>
      </w:pPr>
      <w:rPr>
        <w:rFonts w:hint="default"/>
        <w:lang w:val="en-US" w:eastAsia="en-US" w:bidi="ar-SA"/>
      </w:rPr>
    </w:lvl>
    <w:lvl w:ilvl="6" w:tplc="BE6CB96E">
      <w:numFmt w:val="bullet"/>
      <w:lvlText w:val="•"/>
      <w:lvlJc w:val="left"/>
      <w:pPr>
        <w:ind w:left="630" w:hanging="358"/>
      </w:pPr>
      <w:rPr>
        <w:rFonts w:hint="default"/>
        <w:lang w:val="en-US" w:eastAsia="en-US" w:bidi="ar-SA"/>
      </w:rPr>
    </w:lvl>
    <w:lvl w:ilvl="7" w:tplc="4D6EDBD6">
      <w:numFmt w:val="bullet"/>
      <w:lvlText w:val="•"/>
      <w:lvlJc w:val="left"/>
      <w:pPr>
        <w:ind w:left="447" w:hanging="358"/>
      </w:pPr>
      <w:rPr>
        <w:rFonts w:hint="default"/>
        <w:lang w:val="en-US" w:eastAsia="en-US" w:bidi="ar-SA"/>
      </w:rPr>
    </w:lvl>
    <w:lvl w:ilvl="8" w:tplc="3A7E7ED4">
      <w:numFmt w:val="bullet"/>
      <w:lvlText w:val="•"/>
      <w:lvlJc w:val="left"/>
      <w:pPr>
        <w:ind w:left="264" w:hanging="358"/>
      </w:pPr>
      <w:rPr>
        <w:rFonts w:hint="default"/>
        <w:lang w:val="en-US" w:eastAsia="en-US" w:bidi="ar-SA"/>
      </w:rPr>
    </w:lvl>
  </w:abstractNum>
  <w:abstractNum w:abstractNumId="18" w15:restartNumberingAfterBreak="0">
    <w:nsid w:val="45A04B2C"/>
    <w:multiLevelType w:val="multilevel"/>
    <w:tmpl w:val="1646C884"/>
    <w:numStyleLink w:val="Bullets"/>
  </w:abstractNum>
  <w:abstractNum w:abstractNumId="19" w15:restartNumberingAfterBreak="0">
    <w:nsid w:val="47647F6F"/>
    <w:multiLevelType w:val="hybridMultilevel"/>
    <w:tmpl w:val="F5485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E82874"/>
    <w:multiLevelType w:val="multilevel"/>
    <w:tmpl w:val="1646C884"/>
    <w:numStyleLink w:val="Bullets"/>
  </w:abstractNum>
  <w:abstractNum w:abstractNumId="21" w15:restartNumberingAfterBreak="0">
    <w:nsid w:val="4FD32149"/>
    <w:multiLevelType w:val="hybridMultilevel"/>
    <w:tmpl w:val="4BC88E08"/>
    <w:lvl w:ilvl="0" w:tplc="47329E20">
      <w:start w:val="1"/>
      <w:numFmt w:val="bullet"/>
      <w:lvlText w:val=""/>
      <w:lvlJc w:val="left"/>
      <w:pPr>
        <w:ind w:left="720" w:hanging="360"/>
      </w:pPr>
      <w:rPr>
        <w:rFonts w:ascii="Symbol" w:hAnsi="Symbol"/>
      </w:rPr>
    </w:lvl>
    <w:lvl w:ilvl="1" w:tplc="A8B221FC">
      <w:start w:val="1"/>
      <w:numFmt w:val="bullet"/>
      <w:lvlText w:val=""/>
      <w:lvlJc w:val="left"/>
      <w:pPr>
        <w:ind w:left="720" w:hanging="360"/>
      </w:pPr>
      <w:rPr>
        <w:rFonts w:ascii="Symbol" w:hAnsi="Symbol"/>
      </w:rPr>
    </w:lvl>
    <w:lvl w:ilvl="2" w:tplc="3948F102">
      <w:start w:val="1"/>
      <w:numFmt w:val="bullet"/>
      <w:lvlText w:val=""/>
      <w:lvlJc w:val="left"/>
      <w:pPr>
        <w:ind w:left="720" w:hanging="360"/>
      </w:pPr>
      <w:rPr>
        <w:rFonts w:ascii="Symbol" w:hAnsi="Symbol"/>
      </w:rPr>
    </w:lvl>
    <w:lvl w:ilvl="3" w:tplc="A0067282">
      <w:start w:val="1"/>
      <w:numFmt w:val="bullet"/>
      <w:lvlText w:val=""/>
      <w:lvlJc w:val="left"/>
      <w:pPr>
        <w:ind w:left="720" w:hanging="360"/>
      </w:pPr>
      <w:rPr>
        <w:rFonts w:ascii="Symbol" w:hAnsi="Symbol"/>
      </w:rPr>
    </w:lvl>
    <w:lvl w:ilvl="4" w:tplc="6D98ECE8">
      <w:start w:val="1"/>
      <w:numFmt w:val="bullet"/>
      <w:lvlText w:val=""/>
      <w:lvlJc w:val="left"/>
      <w:pPr>
        <w:ind w:left="720" w:hanging="360"/>
      </w:pPr>
      <w:rPr>
        <w:rFonts w:ascii="Symbol" w:hAnsi="Symbol"/>
      </w:rPr>
    </w:lvl>
    <w:lvl w:ilvl="5" w:tplc="07A6E0F8">
      <w:start w:val="1"/>
      <w:numFmt w:val="bullet"/>
      <w:lvlText w:val=""/>
      <w:lvlJc w:val="left"/>
      <w:pPr>
        <w:ind w:left="720" w:hanging="360"/>
      </w:pPr>
      <w:rPr>
        <w:rFonts w:ascii="Symbol" w:hAnsi="Symbol"/>
      </w:rPr>
    </w:lvl>
    <w:lvl w:ilvl="6" w:tplc="20722508">
      <w:start w:val="1"/>
      <w:numFmt w:val="bullet"/>
      <w:lvlText w:val=""/>
      <w:lvlJc w:val="left"/>
      <w:pPr>
        <w:ind w:left="720" w:hanging="360"/>
      </w:pPr>
      <w:rPr>
        <w:rFonts w:ascii="Symbol" w:hAnsi="Symbol"/>
      </w:rPr>
    </w:lvl>
    <w:lvl w:ilvl="7" w:tplc="0E5AD4E6">
      <w:start w:val="1"/>
      <w:numFmt w:val="bullet"/>
      <w:lvlText w:val=""/>
      <w:lvlJc w:val="left"/>
      <w:pPr>
        <w:ind w:left="720" w:hanging="360"/>
      </w:pPr>
      <w:rPr>
        <w:rFonts w:ascii="Symbol" w:hAnsi="Symbol"/>
      </w:rPr>
    </w:lvl>
    <w:lvl w:ilvl="8" w:tplc="1526DA10">
      <w:start w:val="1"/>
      <w:numFmt w:val="bullet"/>
      <w:lvlText w:val=""/>
      <w:lvlJc w:val="left"/>
      <w:pPr>
        <w:ind w:left="720" w:hanging="360"/>
      </w:pPr>
      <w:rPr>
        <w:rFonts w:ascii="Symbol" w:hAnsi="Symbol"/>
      </w:rPr>
    </w:lvl>
  </w:abstractNum>
  <w:abstractNum w:abstractNumId="22" w15:restartNumberingAfterBreak="0">
    <w:nsid w:val="563879AE"/>
    <w:multiLevelType w:val="hybridMultilevel"/>
    <w:tmpl w:val="DB420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80B6276"/>
    <w:multiLevelType w:val="hybridMultilevel"/>
    <w:tmpl w:val="1188E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o"/>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37D7C6E"/>
    <w:multiLevelType w:val="hybridMultilevel"/>
    <w:tmpl w:val="B70AA9C4"/>
    <w:lvl w:ilvl="0" w:tplc="92C4F954">
      <w:start w:val="1"/>
      <w:numFmt w:val="decimal"/>
      <w:lvlText w:val="%1."/>
      <w:lvlJc w:val="left"/>
      <w:pPr>
        <w:ind w:left="720" w:hanging="360"/>
      </w:pPr>
      <w:rPr>
        <w:rFonts w:hint="default"/>
        <w:u w:color="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183942"/>
    <w:multiLevelType w:val="hybridMultilevel"/>
    <w:tmpl w:val="F580D294"/>
    <w:lvl w:ilvl="0" w:tplc="244CC4DE">
      <w:start w:val="16"/>
      <w:numFmt w:val="bullet"/>
      <w:lvlText w:val=""/>
      <w:lvlJc w:val="left"/>
      <w:pPr>
        <w:ind w:left="360" w:hanging="360"/>
      </w:pPr>
      <w:rPr>
        <w:rFonts w:ascii="Symbol" w:hAnsi="Symbol" w:hint="default"/>
        <w:color w:val="auto"/>
        <w:sz w:val="16"/>
      </w:rPr>
    </w:lvl>
    <w:lvl w:ilvl="1" w:tplc="1EBEB4FA">
      <w:start w:val="1"/>
      <w:numFmt w:val="bullet"/>
      <w:pStyle w:val="Sub-Bullet"/>
      <w:lvlText w:val="-"/>
      <w:lvlJc w:val="left"/>
      <w:pPr>
        <w:ind w:left="1080" w:hanging="360"/>
      </w:pPr>
      <w:rPr>
        <w:rFonts w:ascii="Calibri Light" w:hAnsi="Calibri Ligh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0CF08FE"/>
    <w:multiLevelType w:val="hybridMultilevel"/>
    <w:tmpl w:val="9710DC24"/>
    <w:lvl w:ilvl="0" w:tplc="E54AC2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5E6508"/>
    <w:multiLevelType w:val="hybridMultilevel"/>
    <w:tmpl w:val="BDEA4C0C"/>
    <w:lvl w:ilvl="0" w:tplc="017C6B12">
      <w:start w:val="1"/>
      <w:numFmt w:val="bullet"/>
      <w:pStyle w:val="Tabletext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730053">
    <w:abstractNumId w:val="26"/>
  </w:num>
  <w:num w:numId="2" w16cid:durableId="397872997">
    <w:abstractNumId w:val="5"/>
  </w:num>
  <w:num w:numId="3" w16cid:durableId="1660383796">
    <w:abstractNumId w:val="25"/>
  </w:num>
  <w:num w:numId="4" w16cid:durableId="273632253">
    <w:abstractNumId w:val="8"/>
  </w:num>
  <w:num w:numId="5" w16cid:durableId="514148035">
    <w:abstractNumId w:val="9"/>
  </w:num>
  <w:num w:numId="6" w16cid:durableId="131797742">
    <w:abstractNumId w:val="4"/>
  </w:num>
  <w:num w:numId="7" w16cid:durableId="1225684238">
    <w:abstractNumId w:val="28"/>
  </w:num>
  <w:num w:numId="8" w16cid:durableId="557664898">
    <w:abstractNumId w:val="3"/>
  </w:num>
  <w:num w:numId="9" w16cid:durableId="1378890130">
    <w:abstractNumId w:val="27"/>
  </w:num>
  <w:num w:numId="10" w16cid:durableId="879366378">
    <w:abstractNumId w:val="6"/>
  </w:num>
  <w:num w:numId="11" w16cid:durableId="1909341864">
    <w:abstractNumId w:val="20"/>
  </w:num>
  <w:num w:numId="12" w16cid:durableId="295306357">
    <w:abstractNumId w:val="21"/>
  </w:num>
  <w:num w:numId="13" w16cid:durableId="920649816">
    <w:abstractNumId w:val="2"/>
  </w:num>
  <w:num w:numId="14" w16cid:durableId="1628121761">
    <w:abstractNumId w:val="24"/>
  </w:num>
  <w:num w:numId="15" w16cid:durableId="1087968672">
    <w:abstractNumId w:val="16"/>
  </w:num>
  <w:num w:numId="16" w16cid:durableId="317735194">
    <w:abstractNumId w:val="18"/>
  </w:num>
  <w:num w:numId="17" w16cid:durableId="971516951">
    <w:abstractNumId w:val="13"/>
  </w:num>
  <w:num w:numId="18" w16cid:durableId="1151557707">
    <w:abstractNumId w:val="23"/>
  </w:num>
  <w:num w:numId="19" w16cid:durableId="1272472263">
    <w:abstractNumId w:val="14"/>
  </w:num>
  <w:num w:numId="20" w16cid:durableId="1494056481">
    <w:abstractNumId w:val="7"/>
  </w:num>
  <w:num w:numId="21" w16cid:durableId="737902457">
    <w:abstractNumId w:val="10"/>
  </w:num>
  <w:num w:numId="22" w16cid:durableId="85198331">
    <w:abstractNumId w:val="11"/>
  </w:num>
  <w:num w:numId="23" w16cid:durableId="990863662">
    <w:abstractNumId w:val="30"/>
  </w:num>
  <w:num w:numId="24" w16cid:durableId="856623970">
    <w:abstractNumId w:val="29"/>
  </w:num>
  <w:num w:numId="25" w16cid:durableId="1700013392">
    <w:abstractNumId w:val="30"/>
  </w:num>
  <w:num w:numId="26" w16cid:durableId="595334241">
    <w:abstractNumId w:val="30"/>
  </w:num>
  <w:num w:numId="27" w16cid:durableId="154417333">
    <w:abstractNumId w:val="30"/>
  </w:num>
  <w:num w:numId="28" w16cid:durableId="873269867">
    <w:abstractNumId w:val="30"/>
  </w:num>
  <w:num w:numId="29" w16cid:durableId="1278218190">
    <w:abstractNumId w:val="30"/>
  </w:num>
  <w:num w:numId="30" w16cid:durableId="1953631033">
    <w:abstractNumId w:val="30"/>
  </w:num>
  <w:num w:numId="31" w16cid:durableId="566037204">
    <w:abstractNumId w:val="0"/>
  </w:num>
  <w:num w:numId="32" w16cid:durableId="936792123">
    <w:abstractNumId w:val="3"/>
  </w:num>
  <w:num w:numId="33" w16cid:durableId="1584217326">
    <w:abstractNumId w:val="15"/>
  </w:num>
  <w:num w:numId="34" w16cid:durableId="391003438">
    <w:abstractNumId w:val="3"/>
  </w:num>
  <w:num w:numId="35" w16cid:durableId="1556550155">
    <w:abstractNumId w:val="3"/>
  </w:num>
  <w:num w:numId="36" w16cid:durableId="163711423">
    <w:abstractNumId w:val="19"/>
  </w:num>
  <w:num w:numId="37" w16cid:durableId="2096317435">
    <w:abstractNumId w:val="3"/>
  </w:num>
  <w:num w:numId="38" w16cid:durableId="1019087179">
    <w:abstractNumId w:val="3"/>
  </w:num>
  <w:num w:numId="39" w16cid:durableId="158349086">
    <w:abstractNumId w:val="17"/>
  </w:num>
  <w:num w:numId="40" w16cid:durableId="933972014">
    <w:abstractNumId w:val="15"/>
  </w:num>
  <w:num w:numId="41" w16cid:durableId="940063602">
    <w:abstractNumId w:val="15"/>
  </w:num>
  <w:num w:numId="42" w16cid:durableId="281814894">
    <w:abstractNumId w:val="15"/>
  </w:num>
  <w:num w:numId="43" w16cid:durableId="1324629318">
    <w:abstractNumId w:val="15"/>
  </w:num>
  <w:num w:numId="44" w16cid:durableId="1180698551">
    <w:abstractNumId w:val="1"/>
  </w:num>
  <w:num w:numId="45" w16cid:durableId="1130510043">
    <w:abstractNumId w:val="12"/>
  </w:num>
  <w:num w:numId="46" w16cid:durableId="1073434636">
    <w:abstractNumId w:val="15"/>
  </w:num>
  <w:num w:numId="47" w16cid:durableId="112276855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CF0"/>
    <w:rsid w:val="0000058F"/>
    <w:rsid w:val="0000068E"/>
    <w:rsid w:val="000009BE"/>
    <w:rsid w:val="00001899"/>
    <w:rsid w:val="0000191D"/>
    <w:rsid w:val="00002448"/>
    <w:rsid w:val="00002B0D"/>
    <w:rsid w:val="00006398"/>
    <w:rsid w:val="00007724"/>
    <w:rsid w:val="00010294"/>
    <w:rsid w:val="00012863"/>
    <w:rsid w:val="00013E55"/>
    <w:rsid w:val="00015A14"/>
    <w:rsid w:val="000164DF"/>
    <w:rsid w:val="0002055E"/>
    <w:rsid w:val="00024119"/>
    <w:rsid w:val="00026A41"/>
    <w:rsid w:val="000270C1"/>
    <w:rsid w:val="00030261"/>
    <w:rsid w:val="0003175B"/>
    <w:rsid w:val="000362B2"/>
    <w:rsid w:val="000366E5"/>
    <w:rsid w:val="0004119D"/>
    <w:rsid w:val="00042FA8"/>
    <w:rsid w:val="00046628"/>
    <w:rsid w:val="00050823"/>
    <w:rsid w:val="00051437"/>
    <w:rsid w:val="00053535"/>
    <w:rsid w:val="0005492B"/>
    <w:rsid w:val="000562B6"/>
    <w:rsid w:val="0006203F"/>
    <w:rsid w:val="000639A9"/>
    <w:rsid w:val="00065407"/>
    <w:rsid w:val="00077A07"/>
    <w:rsid w:val="0008190A"/>
    <w:rsid w:val="000820C2"/>
    <w:rsid w:val="00082892"/>
    <w:rsid w:val="000852FA"/>
    <w:rsid w:val="000911E8"/>
    <w:rsid w:val="00092C95"/>
    <w:rsid w:val="00092F31"/>
    <w:rsid w:val="00095955"/>
    <w:rsid w:val="000A3058"/>
    <w:rsid w:val="000A43D7"/>
    <w:rsid w:val="000A459F"/>
    <w:rsid w:val="000B229E"/>
    <w:rsid w:val="000B51F0"/>
    <w:rsid w:val="000B7E1A"/>
    <w:rsid w:val="000C07A7"/>
    <w:rsid w:val="000C122E"/>
    <w:rsid w:val="000C141B"/>
    <w:rsid w:val="000C62F4"/>
    <w:rsid w:val="000C787D"/>
    <w:rsid w:val="000D7DE5"/>
    <w:rsid w:val="000E0DFA"/>
    <w:rsid w:val="000E3700"/>
    <w:rsid w:val="000E4D01"/>
    <w:rsid w:val="000F067A"/>
    <w:rsid w:val="000F439C"/>
    <w:rsid w:val="000F47B8"/>
    <w:rsid w:val="000F4C63"/>
    <w:rsid w:val="000F5B1D"/>
    <w:rsid w:val="00100C2B"/>
    <w:rsid w:val="00101BA2"/>
    <w:rsid w:val="00101BCF"/>
    <w:rsid w:val="001020A0"/>
    <w:rsid w:val="00102DDB"/>
    <w:rsid w:val="00105948"/>
    <w:rsid w:val="0010615D"/>
    <w:rsid w:val="00106B12"/>
    <w:rsid w:val="00106E34"/>
    <w:rsid w:val="00110948"/>
    <w:rsid w:val="00110E58"/>
    <w:rsid w:val="001206DB"/>
    <w:rsid w:val="00120C12"/>
    <w:rsid w:val="0012567C"/>
    <w:rsid w:val="0013042E"/>
    <w:rsid w:val="001407CF"/>
    <w:rsid w:val="00140AF9"/>
    <w:rsid w:val="001417C7"/>
    <w:rsid w:val="001420C3"/>
    <w:rsid w:val="00142558"/>
    <w:rsid w:val="00143A22"/>
    <w:rsid w:val="00144FD3"/>
    <w:rsid w:val="0014775D"/>
    <w:rsid w:val="00150BA6"/>
    <w:rsid w:val="001515D4"/>
    <w:rsid w:val="0015356A"/>
    <w:rsid w:val="00153AE1"/>
    <w:rsid w:val="001557C6"/>
    <w:rsid w:val="00161AB8"/>
    <w:rsid w:val="00162381"/>
    <w:rsid w:val="00167A5E"/>
    <w:rsid w:val="001722CC"/>
    <w:rsid w:val="0018299E"/>
    <w:rsid w:val="00182E48"/>
    <w:rsid w:val="00184365"/>
    <w:rsid w:val="00184E06"/>
    <w:rsid w:val="00192417"/>
    <w:rsid w:val="00194072"/>
    <w:rsid w:val="00194AD8"/>
    <w:rsid w:val="0019614E"/>
    <w:rsid w:val="00196A9D"/>
    <w:rsid w:val="00197D92"/>
    <w:rsid w:val="001A1383"/>
    <w:rsid w:val="001A263F"/>
    <w:rsid w:val="001A5C24"/>
    <w:rsid w:val="001A6EB6"/>
    <w:rsid w:val="001B1C07"/>
    <w:rsid w:val="001B24B3"/>
    <w:rsid w:val="001B25E7"/>
    <w:rsid w:val="001B348D"/>
    <w:rsid w:val="001B79C6"/>
    <w:rsid w:val="001C19B5"/>
    <w:rsid w:val="001C430F"/>
    <w:rsid w:val="001C62F3"/>
    <w:rsid w:val="001D0DA1"/>
    <w:rsid w:val="001D1940"/>
    <w:rsid w:val="001D26DF"/>
    <w:rsid w:val="001E0864"/>
    <w:rsid w:val="001E122D"/>
    <w:rsid w:val="001E1C03"/>
    <w:rsid w:val="001E4FAD"/>
    <w:rsid w:val="001E504D"/>
    <w:rsid w:val="001E70CA"/>
    <w:rsid w:val="001E7D60"/>
    <w:rsid w:val="001F1FC8"/>
    <w:rsid w:val="001F3E3C"/>
    <w:rsid w:val="001F5A4C"/>
    <w:rsid w:val="001F5DD9"/>
    <w:rsid w:val="001F6973"/>
    <w:rsid w:val="001F7A45"/>
    <w:rsid w:val="0021164B"/>
    <w:rsid w:val="00212701"/>
    <w:rsid w:val="002134D0"/>
    <w:rsid w:val="002137D5"/>
    <w:rsid w:val="0021385D"/>
    <w:rsid w:val="00220E2E"/>
    <w:rsid w:val="00230D23"/>
    <w:rsid w:val="00233122"/>
    <w:rsid w:val="00234139"/>
    <w:rsid w:val="00236081"/>
    <w:rsid w:val="00241DF0"/>
    <w:rsid w:val="00243297"/>
    <w:rsid w:val="002451C6"/>
    <w:rsid w:val="002562BB"/>
    <w:rsid w:val="00257EEF"/>
    <w:rsid w:val="00260E5C"/>
    <w:rsid w:val="0026325C"/>
    <w:rsid w:val="00263822"/>
    <w:rsid w:val="00265A0E"/>
    <w:rsid w:val="00266D9B"/>
    <w:rsid w:val="00266F44"/>
    <w:rsid w:val="002872EA"/>
    <w:rsid w:val="002902DC"/>
    <w:rsid w:val="00290B34"/>
    <w:rsid w:val="0029483F"/>
    <w:rsid w:val="00294D78"/>
    <w:rsid w:val="002A2652"/>
    <w:rsid w:val="002A41E6"/>
    <w:rsid w:val="002A4337"/>
    <w:rsid w:val="002B15EE"/>
    <w:rsid w:val="002B37B6"/>
    <w:rsid w:val="002B4400"/>
    <w:rsid w:val="002B56B0"/>
    <w:rsid w:val="002B5FF5"/>
    <w:rsid w:val="002B7068"/>
    <w:rsid w:val="002B7739"/>
    <w:rsid w:val="002C1B55"/>
    <w:rsid w:val="002C7094"/>
    <w:rsid w:val="002C7278"/>
    <w:rsid w:val="002C78FF"/>
    <w:rsid w:val="002C7BB7"/>
    <w:rsid w:val="002D1943"/>
    <w:rsid w:val="002D48B0"/>
    <w:rsid w:val="002D50B8"/>
    <w:rsid w:val="002D6C06"/>
    <w:rsid w:val="002E1CDA"/>
    <w:rsid w:val="002E201D"/>
    <w:rsid w:val="002E26B5"/>
    <w:rsid w:val="002E6C97"/>
    <w:rsid w:val="002F5563"/>
    <w:rsid w:val="002F67EB"/>
    <w:rsid w:val="0030059B"/>
    <w:rsid w:val="00303B4B"/>
    <w:rsid w:val="0030567A"/>
    <w:rsid w:val="00307A8C"/>
    <w:rsid w:val="00311F0C"/>
    <w:rsid w:val="003169A4"/>
    <w:rsid w:val="00317249"/>
    <w:rsid w:val="00324696"/>
    <w:rsid w:val="0032477C"/>
    <w:rsid w:val="00331B4A"/>
    <w:rsid w:val="00331D5B"/>
    <w:rsid w:val="00331E4D"/>
    <w:rsid w:val="00331E98"/>
    <w:rsid w:val="003335B0"/>
    <w:rsid w:val="00334600"/>
    <w:rsid w:val="003401EF"/>
    <w:rsid w:val="00342496"/>
    <w:rsid w:val="00343AD2"/>
    <w:rsid w:val="00344396"/>
    <w:rsid w:val="00346C60"/>
    <w:rsid w:val="00347A54"/>
    <w:rsid w:val="00352AA1"/>
    <w:rsid w:val="00352B55"/>
    <w:rsid w:val="00360B36"/>
    <w:rsid w:val="0036400A"/>
    <w:rsid w:val="00365F01"/>
    <w:rsid w:val="00370C5D"/>
    <w:rsid w:val="00371EAD"/>
    <w:rsid w:val="00372183"/>
    <w:rsid w:val="0037500F"/>
    <w:rsid w:val="0037663A"/>
    <w:rsid w:val="00376FB3"/>
    <w:rsid w:val="00381CA1"/>
    <w:rsid w:val="0038267A"/>
    <w:rsid w:val="00383E8B"/>
    <w:rsid w:val="00384A4A"/>
    <w:rsid w:val="00386411"/>
    <w:rsid w:val="00393E7E"/>
    <w:rsid w:val="00395FC2"/>
    <w:rsid w:val="0039683B"/>
    <w:rsid w:val="00396E13"/>
    <w:rsid w:val="00396FD7"/>
    <w:rsid w:val="003A0A5D"/>
    <w:rsid w:val="003A122F"/>
    <w:rsid w:val="003A477F"/>
    <w:rsid w:val="003B47ED"/>
    <w:rsid w:val="003B67AA"/>
    <w:rsid w:val="003B7B95"/>
    <w:rsid w:val="003C10A3"/>
    <w:rsid w:val="003C4213"/>
    <w:rsid w:val="003C689C"/>
    <w:rsid w:val="003C77D9"/>
    <w:rsid w:val="003C78EB"/>
    <w:rsid w:val="003D0FF8"/>
    <w:rsid w:val="003D11FF"/>
    <w:rsid w:val="003D4156"/>
    <w:rsid w:val="003D6177"/>
    <w:rsid w:val="003D79B6"/>
    <w:rsid w:val="003E2A8E"/>
    <w:rsid w:val="003E304A"/>
    <w:rsid w:val="003E75C5"/>
    <w:rsid w:val="003F1146"/>
    <w:rsid w:val="003F2CBE"/>
    <w:rsid w:val="003F3552"/>
    <w:rsid w:val="003F3740"/>
    <w:rsid w:val="003F4BF7"/>
    <w:rsid w:val="003F559D"/>
    <w:rsid w:val="004016AA"/>
    <w:rsid w:val="00402566"/>
    <w:rsid w:val="00404406"/>
    <w:rsid w:val="00406891"/>
    <w:rsid w:val="00406F78"/>
    <w:rsid w:val="0040752B"/>
    <w:rsid w:val="0040770A"/>
    <w:rsid w:val="00411FBC"/>
    <w:rsid w:val="00412649"/>
    <w:rsid w:val="0041341C"/>
    <w:rsid w:val="00413C8E"/>
    <w:rsid w:val="00413E97"/>
    <w:rsid w:val="004151E9"/>
    <w:rsid w:val="004210EF"/>
    <w:rsid w:val="004233AC"/>
    <w:rsid w:val="00424665"/>
    <w:rsid w:val="00430A7F"/>
    <w:rsid w:val="0043141E"/>
    <w:rsid w:val="00431F42"/>
    <w:rsid w:val="004323EB"/>
    <w:rsid w:val="00433F07"/>
    <w:rsid w:val="00434EDC"/>
    <w:rsid w:val="00434FE9"/>
    <w:rsid w:val="004462D4"/>
    <w:rsid w:val="00450F44"/>
    <w:rsid w:val="00451678"/>
    <w:rsid w:val="004517F5"/>
    <w:rsid w:val="00452725"/>
    <w:rsid w:val="004527A9"/>
    <w:rsid w:val="00456D6E"/>
    <w:rsid w:val="0045784C"/>
    <w:rsid w:val="00462512"/>
    <w:rsid w:val="004670A3"/>
    <w:rsid w:val="00467AD2"/>
    <w:rsid w:val="00472959"/>
    <w:rsid w:val="00473706"/>
    <w:rsid w:val="00475A15"/>
    <w:rsid w:val="004823E6"/>
    <w:rsid w:val="00482C52"/>
    <w:rsid w:val="004831FD"/>
    <w:rsid w:val="004845C6"/>
    <w:rsid w:val="00485D07"/>
    <w:rsid w:val="0048768D"/>
    <w:rsid w:val="004909B9"/>
    <w:rsid w:val="00494B47"/>
    <w:rsid w:val="00495F89"/>
    <w:rsid w:val="0049684A"/>
    <w:rsid w:val="004A11B1"/>
    <w:rsid w:val="004A254F"/>
    <w:rsid w:val="004A5D62"/>
    <w:rsid w:val="004B01EE"/>
    <w:rsid w:val="004B1483"/>
    <w:rsid w:val="004B4705"/>
    <w:rsid w:val="004C1C70"/>
    <w:rsid w:val="004C4542"/>
    <w:rsid w:val="004C45AC"/>
    <w:rsid w:val="004C5603"/>
    <w:rsid w:val="004D4C0B"/>
    <w:rsid w:val="004E0578"/>
    <w:rsid w:val="004E181C"/>
    <w:rsid w:val="004E1859"/>
    <w:rsid w:val="004E29FB"/>
    <w:rsid w:val="004F03F1"/>
    <w:rsid w:val="004F5CE3"/>
    <w:rsid w:val="004F6078"/>
    <w:rsid w:val="004F7A9E"/>
    <w:rsid w:val="005017B1"/>
    <w:rsid w:val="00502635"/>
    <w:rsid w:val="005101AD"/>
    <w:rsid w:val="005107DE"/>
    <w:rsid w:val="00511B8C"/>
    <w:rsid w:val="00513304"/>
    <w:rsid w:val="00513A9E"/>
    <w:rsid w:val="0052359E"/>
    <w:rsid w:val="00524DC9"/>
    <w:rsid w:val="0052643B"/>
    <w:rsid w:val="00530F56"/>
    <w:rsid w:val="005334D1"/>
    <w:rsid w:val="005401F8"/>
    <w:rsid w:val="00540529"/>
    <w:rsid w:val="005435E1"/>
    <w:rsid w:val="00546C41"/>
    <w:rsid w:val="005503E4"/>
    <w:rsid w:val="00550F26"/>
    <w:rsid w:val="00552725"/>
    <w:rsid w:val="005556F9"/>
    <w:rsid w:val="00556367"/>
    <w:rsid w:val="0055650A"/>
    <w:rsid w:val="00561B1B"/>
    <w:rsid w:val="00563080"/>
    <w:rsid w:val="005642D1"/>
    <w:rsid w:val="00564F5B"/>
    <w:rsid w:val="00565292"/>
    <w:rsid w:val="00571D8B"/>
    <w:rsid w:val="00571E34"/>
    <w:rsid w:val="00572A6F"/>
    <w:rsid w:val="005741A4"/>
    <w:rsid w:val="0057494A"/>
    <w:rsid w:val="005778CB"/>
    <w:rsid w:val="0057799B"/>
    <w:rsid w:val="005802DE"/>
    <w:rsid w:val="0058103C"/>
    <w:rsid w:val="00582B69"/>
    <w:rsid w:val="00584D99"/>
    <w:rsid w:val="00587EBE"/>
    <w:rsid w:val="0059059E"/>
    <w:rsid w:val="0059127F"/>
    <w:rsid w:val="00591609"/>
    <w:rsid w:val="0059464D"/>
    <w:rsid w:val="00595E55"/>
    <w:rsid w:val="00596A01"/>
    <w:rsid w:val="005A11FA"/>
    <w:rsid w:val="005A38B2"/>
    <w:rsid w:val="005B3869"/>
    <w:rsid w:val="005B3A5D"/>
    <w:rsid w:val="005C0FD8"/>
    <w:rsid w:val="005D10FD"/>
    <w:rsid w:val="005D19C3"/>
    <w:rsid w:val="005D2490"/>
    <w:rsid w:val="005D4446"/>
    <w:rsid w:val="005D4B23"/>
    <w:rsid w:val="005D4BCD"/>
    <w:rsid w:val="005D5A6E"/>
    <w:rsid w:val="005D5DDE"/>
    <w:rsid w:val="005E6025"/>
    <w:rsid w:val="005E71A8"/>
    <w:rsid w:val="005E729B"/>
    <w:rsid w:val="005E76AF"/>
    <w:rsid w:val="005F1AE0"/>
    <w:rsid w:val="005F2212"/>
    <w:rsid w:val="005F2E69"/>
    <w:rsid w:val="005F3B73"/>
    <w:rsid w:val="005F6560"/>
    <w:rsid w:val="005F7D33"/>
    <w:rsid w:val="006030F9"/>
    <w:rsid w:val="006118BD"/>
    <w:rsid w:val="0061216B"/>
    <w:rsid w:val="00612516"/>
    <w:rsid w:val="0061578E"/>
    <w:rsid w:val="00615E49"/>
    <w:rsid w:val="0062012A"/>
    <w:rsid w:val="00621A5D"/>
    <w:rsid w:val="00621D41"/>
    <w:rsid w:val="00623FB6"/>
    <w:rsid w:val="00633751"/>
    <w:rsid w:val="00634B15"/>
    <w:rsid w:val="00635F70"/>
    <w:rsid w:val="00642196"/>
    <w:rsid w:val="00642722"/>
    <w:rsid w:val="00642975"/>
    <w:rsid w:val="00661188"/>
    <w:rsid w:val="006621FD"/>
    <w:rsid w:val="0066400E"/>
    <w:rsid w:val="006664BC"/>
    <w:rsid w:val="0067159B"/>
    <w:rsid w:val="006757DE"/>
    <w:rsid w:val="006859A7"/>
    <w:rsid w:val="006956AF"/>
    <w:rsid w:val="006A24FD"/>
    <w:rsid w:val="006A2DEE"/>
    <w:rsid w:val="006A4488"/>
    <w:rsid w:val="006A685C"/>
    <w:rsid w:val="006A6F8A"/>
    <w:rsid w:val="006A74C6"/>
    <w:rsid w:val="006B2BAA"/>
    <w:rsid w:val="006B4DB4"/>
    <w:rsid w:val="006C3D78"/>
    <w:rsid w:val="006C7302"/>
    <w:rsid w:val="006C7CBD"/>
    <w:rsid w:val="006D079D"/>
    <w:rsid w:val="006D1928"/>
    <w:rsid w:val="006D25AA"/>
    <w:rsid w:val="006D3426"/>
    <w:rsid w:val="006E2435"/>
    <w:rsid w:val="006E36C4"/>
    <w:rsid w:val="006E3D94"/>
    <w:rsid w:val="006E5C20"/>
    <w:rsid w:val="006E60C3"/>
    <w:rsid w:val="006F0637"/>
    <w:rsid w:val="006F23EA"/>
    <w:rsid w:val="006F46DC"/>
    <w:rsid w:val="006F517A"/>
    <w:rsid w:val="006F55BE"/>
    <w:rsid w:val="006F5EC5"/>
    <w:rsid w:val="006F5EDD"/>
    <w:rsid w:val="006F7420"/>
    <w:rsid w:val="00701137"/>
    <w:rsid w:val="00704782"/>
    <w:rsid w:val="00711B86"/>
    <w:rsid w:val="00715B38"/>
    <w:rsid w:val="0071631B"/>
    <w:rsid w:val="0072086C"/>
    <w:rsid w:val="007215AE"/>
    <w:rsid w:val="00724AB9"/>
    <w:rsid w:val="00724B1F"/>
    <w:rsid w:val="00726A42"/>
    <w:rsid w:val="007301D6"/>
    <w:rsid w:val="00732BBC"/>
    <w:rsid w:val="00732CE0"/>
    <w:rsid w:val="00740384"/>
    <w:rsid w:val="00742CE4"/>
    <w:rsid w:val="007434D7"/>
    <w:rsid w:val="00744BAF"/>
    <w:rsid w:val="0075016D"/>
    <w:rsid w:val="00751B7B"/>
    <w:rsid w:val="007542C3"/>
    <w:rsid w:val="00760D0B"/>
    <w:rsid w:val="0076308D"/>
    <w:rsid w:val="00772279"/>
    <w:rsid w:val="00772F67"/>
    <w:rsid w:val="00773478"/>
    <w:rsid w:val="0077557E"/>
    <w:rsid w:val="007766C3"/>
    <w:rsid w:val="00781FA6"/>
    <w:rsid w:val="0078218A"/>
    <w:rsid w:val="007824CE"/>
    <w:rsid w:val="00783C02"/>
    <w:rsid w:val="00787BC9"/>
    <w:rsid w:val="00790194"/>
    <w:rsid w:val="0079507C"/>
    <w:rsid w:val="007A0D1F"/>
    <w:rsid w:val="007A1781"/>
    <w:rsid w:val="007A686D"/>
    <w:rsid w:val="007A6F98"/>
    <w:rsid w:val="007B7849"/>
    <w:rsid w:val="007C194C"/>
    <w:rsid w:val="007C46D8"/>
    <w:rsid w:val="007C5C2B"/>
    <w:rsid w:val="007C6F7B"/>
    <w:rsid w:val="007E0B95"/>
    <w:rsid w:val="007E0BEA"/>
    <w:rsid w:val="007E249C"/>
    <w:rsid w:val="007E4475"/>
    <w:rsid w:val="007E7375"/>
    <w:rsid w:val="007E73A5"/>
    <w:rsid w:val="007F58FD"/>
    <w:rsid w:val="007F6BF0"/>
    <w:rsid w:val="007F787C"/>
    <w:rsid w:val="00801D68"/>
    <w:rsid w:val="00802D3A"/>
    <w:rsid w:val="00803468"/>
    <w:rsid w:val="00803613"/>
    <w:rsid w:val="008048FA"/>
    <w:rsid w:val="008069A0"/>
    <w:rsid w:val="0081174B"/>
    <w:rsid w:val="008148EE"/>
    <w:rsid w:val="00815437"/>
    <w:rsid w:val="0081563E"/>
    <w:rsid w:val="00815682"/>
    <w:rsid w:val="008158F0"/>
    <w:rsid w:val="008221F4"/>
    <w:rsid w:val="00824738"/>
    <w:rsid w:val="008253AE"/>
    <w:rsid w:val="008260DE"/>
    <w:rsid w:val="008275C0"/>
    <w:rsid w:val="00827CB6"/>
    <w:rsid w:val="00830E00"/>
    <w:rsid w:val="00835374"/>
    <w:rsid w:val="008367A8"/>
    <w:rsid w:val="00852A0B"/>
    <w:rsid w:val="00853E35"/>
    <w:rsid w:val="00854920"/>
    <w:rsid w:val="0085708B"/>
    <w:rsid w:val="008606C5"/>
    <w:rsid w:val="008635DD"/>
    <w:rsid w:val="00873CF0"/>
    <w:rsid w:val="0087468A"/>
    <w:rsid w:val="00875311"/>
    <w:rsid w:val="00875D22"/>
    <w:rsid w:val="00882439"/>
    <w:rsid w:val="008852EB"/>
    <w:rsid w:val="00890613"/>
    <w:rsid w:val="0089471F"/>
    <w:rsid w:val="008956D3"/>
    <w:rsid w:val="00895769"/>
    <w:rsid w:val="00896672"/>
    <w:rsid w:val="00896A50"/>
    <w:rsid w:val="00897911"/>
    <w:rsid w:val="008A2F6D"/>
    <w:rsid w:val="008A4914"/>
    <w:rsid w:val="008A7C31"/>
    <w:rsid w:val="008B036E"/>
    <w:rsid w:val="008B402A"/>
    <w:rsid w:val="008B4EE0"/>
    <w:rsid w:val="008C0ECB"/>
    <w:rsid w:val="008C4921"/>
    <w:rsid w:val="008C7564"/>
    <w:rsid w:val="008C7BF2"/>
    <w:rsid w:val="008D1C5C"/>
    <w:rsid w:val="008D3F86"/>
    <w:rsid w:val="008E45FE"/>
    <w:rsid w:val="008E4AC1"/>
    <w:rsid w:val="008E4F7A"/>
    <w:rsid w:val="008E5BB8"/>
    <w:rsid w:val="008E6AF9"/>
    <w:rsid w:val="008F0CB0"/>
    <w:rsid w:val="008F6C5E"/>
    <w:rsid w:val="008F7069"/>
    <w:rsid w:val="008F719E"/>
    <w:rsid w:val="00901EAF"/>
    <w:rsid w:val="009071BB"/>
    <w:rsid w:val="00912AED"/>
    <w:rsid w:val="00913641"/>
    <w:rsid w:val="0091684C"/>
    <w:rsid w:val="0092096E"/>
    <w:rsid w:val="009249EE"/>
    <w:rsid w:val="009251EA"/>
    <w:rsid w:val="00925443"/>
    <w:rsid w:val="00925AC7"/>
    <w:rsid w:val="009269EC"/>
    <w:rsid w:val="0093107C"/>
    <w:rsid w:val="0093132B"/>
    <w:rsid w:val="00933CC7"/>
    <w:rsid w:val="00940529"/>
    <w:rsid w:val="00945C2A"/>
    <w:rsid w:val="00947BE8"/>
    <w:rsid w:val="00947C01"/>
    <w:rsid w:val="00953134"/>
    <w:rsid w:val="00953C7F"/>
    <w:rsid w:val="00954F41"/>
    <w:rsid w:val="00957883"/>
    <w:rsid w:val="009629DF"/>
    <w:rsid w:val="00964220"/>
    <w:rsid w:val="00965E70"/>
    <w:rsid w:val="00972E7A"/>
    <w:rsid w:val="00972F4C"/>
    <w:rsid w:val="00974A2A"/>
    <w:rsid w:val="00975907"/>
    <w:rsid w:val="00976E00"/>
    <w:rsid w:val="00982312"/>
    <w:rsid w:val="009839A2"/>
    <w:rsid w:val="00984040"/>
    <w:rsid w:val="0098431D"/>
    <w:rsid w:val="0099387D"/>
    <w:rsid w:val="00993FBF"/>
    <w:rsid w:val="00995980"/>
    <w:rsid w:val="00996219"/>
    <w:rsid w:val="009962CC"/>
    <w:rsid w:val="00996806"/>
    <w:rsid w:val="00997EAC"/>
    <w:rsid w:val="009A1175"/>
    <w:rsid w:val="009A2D0C"/>
    <w:rsid w:val="009A579E"/>
    <w:rsid w:val="009A5D2D"/>
    <w:rsid w:val="009B1C4D"/>
    <w:rsid w:val="009B370F"/>
    <w:rsid w:val="009B4639"/>
    <w:rsid w:val="009B639E"/>
    <w:rsid w:val="009C20FB"/>
    <w:rsid w:val="009C34AC"/>
    <w:rsid w:val="009C3847"/>
    <w:rsid w:val="009C5FA1"/>
    <w:rsid w:val="009D31BD"/>
    <w:rsid w:val="009E195C"/>
    <w:rsid w:val="009E35EE"/>
    <w:rsid w:val="009E5B0D"/>
    <w:rsid w:val="009E719B"/>
    <w:rsid w:val="009F0FEF"/>
    <w:rsid w:val="009F13A0"/>
    <w:rsid w:val="009F2F82"/>
    <w:rsid w:val="009F4742"/>
    <w:rsid w:val="009F6D2C"/>
    <w:rsid w:val="00A00237"/>
    <w:rsid w:val="00A01074"/>
    <w:rsid w:val="00A11ADB"/>
    <w:rsid w:val="00A11E7E"/>
    <w:rsid w:val="00A12FDC"/>
    <w:rsid w:val="00A14D18"/>
    <w:rsid w:val="00A150B5"/>
    <w:rsid w:val="00A167B1"/>
    <w:rsid w:val="00A21E2C"/>
    <w:rsid w:val="00A22476"/>
    <w:rsid w:val="00A226CD"/>
    <w:rsid w:val="00A260B6"/>
    <w:rsid w:val="00A3151D"/>
    <w:rsid w:val="00A31C17"/>
    <w:rsid w:val="00A32A62"/>
    <w:rsid w:val="00A33DDE"/>
    <w:rsid w:val="00A34025"/>
    <w:rsid w:val="00A350A9"/>
    <w:rsid w:val="00A3789E"/>
    <w:rsid w:val="00A4124B"/>
    <w:rsid w:val="00A41289"/>
    <w:rsid w:val="00A42159"/>
    <w:rsid w:val="00A43CB4"/>
    <w:rsid w:val="00A45914"/>
    <w:rsid w:val="00A46CC8"/>
    <w:rsid w:val="00A4797A"/>
    <w:rsid w:val="00A52663"/>
    <w:rsid w:val="00A57A05"/>
    <w:rsid w:val="00A60C18"/>
    <w:rsid w:val="00A65EC0"/>
    <w:rsid w:val="00A663D5"/>
    <w:rsid w:val="00A679F8"/>
    <w:rsid w:val="00A701F8"/>
    <w:rsid w:val="00A70316"/>
    <w:rsid w:val="00A70A58"/>
    <w:rsid w:val="00A73152"/>
    <w:rsid w:val="00A749E2"/>
    <w:rsid w:val="00A755CC"/>
    <w:rsid w:val="00A859FF"/>
    <w:rsid w:val="00A86512"/>
    <w:rsid w:val="00A87783"/>
    <w:rsid w:val="00A9007B"/>
    <w:rsid w:val="00A96206"/>
    <w:rsid w:val="00AA176A"/>
    <w:rsid w:val="00AA53BB"/>
    <w:rsid w:val="00AA63F5"/>
    <w:rsid w:val="00AA7DD4"/>
    <w:rsid w:val="00AB06C6"/>
    <w:rsid w:val="00AB174B"/>
    <w:rsid w:val="00AB2201"/>
    <w:rsid w:val="00AB5E39"/>
    <w:rsid w:val="00AB650A"/>
    <w:rsid w:val="00AC067C"/>
    <w:rsid w:val="00AC3C08"/>
    <w:rsid w:val="00AC462E"/>
    <w:rsid w:val="00AC5C07"/>
    <w:rsid w:val="00AD1D48"/>
    <w:rsid w:val="00AD2E07"/>
    <w:rsid w:val="00AD56C2"/>
    <w:rsid w:val="00AE3E27"/>
    <w:rsid w:val="00AE6EA3"/>
    <w:rsid w:val="00AF07E7"/>
    <w:rsid w:val="00AF1A57"/>
    <w:rsid w:val="00AF2C2A"/>
    <w:rsid w:val="00AF3CDD"/>
    <w:rsid w:val="00B00924"/>
    <w:rsid w:val="00B059BC"/>
    <w:rsid w:val="00B05AC7"/>
    <w:rsid w:val="00B10707"/>
    <w:rsid w:val="00B126CB"/>
    <w:rsid w:val="00B14848"/>
    <w:rsid w:val="00B171BF"/>
    <w:rsid w:val="00B25062"/>
    <w:rsid w:val="00B26581"/>
    <w:rsid w:val="00B26E32"/>
    <w:rsid w:val="00B33159"/>
    <w:rsid w:val="00B33436"/>
    <w:rsid w:val="00B376B8"/>
    <w:rsid w:val="00B40132"/>
    <w:rsid w:val="00B43A8F"/>
    <w:rsid w:val="00B4423F"/>
    <w:rsid w:val="00B44603"/>
    <w:rsid w:val="00B44EC5"/>
    <w:rsid w:val="00B45963"/>
    <w:rsid w:val="00B45B48"/>
    <w:rsid w:val="00B52C34"/>
    <w:rsid w:val="00B559D3"/>
    <w:rsid w:val="00B5601C"/>
    <w:rsid w:val="00B57F75"/>
    <w:rsid w:val="00B60E55"/>
    <w:rsid w:val="00B639E4"/>
    <w:rsid w:val="00B65514"/>
    <w:rsid w:val="00B72201"/>
    <w:rsid w:val="00B73F81"/>
    <w:rsid w:val="00B7581B"/>
    <w:rsid w:val="00B76F85"/>
    <w:rsid w:val="00B82D12"/>
    <w:rsid w:val="00B84303"/>
    <w:rsid w:val="00B86FEB"/>
    <w:rsid w:val="00B90B04"/>
    <w:rsid w:val="00B9200B"/>
    <w:rsid w:val="00B92837"/>
    <w:rsid w:val="00B957BE"/>
    <w:rsid w:val="00B96AC8"/>
    <w:rsid w:val="00B96F5B"/>
    <w:rsid w:val="00BA00A1"/>
    <w:rsid w:val="00BA030E"/>
    <w:rsid w:val="00BA206C"/>
    <w:rsid w:val="00BA2ACC"/>
    <w:rsid w:val="00BA3258"/>
    <w:rsid w:val="00BA674B"/>
    <w:rsid w:val="00BB2FD0"/>
    <w:rsid w:val="00BB7263"/>
    <w:rsid w:val="00BB7DA2"/>
    <w:rsid w:val="00BC12FE"/>
    <w:rsid w:val="00BD1B81"/>
    <w:rsid w:val="00BD3F99"/>
    <w:rsid w:val="00BE02EA"/>
    <w:rsid w:val="00BE0D87"/>
    <w:rsid w:val="00BE40BF"/>
    <w:rsid w:val="00BE4398"/>
    <w:rsid w:val="00BE6C42"/>
    <w:rsid w:val="00BE6F43"/>
    <w:rsid w:val="00BE706D"/>
    <w:rsid w:val="00BE7515"/>
    <w:rsid w:val="00BF083F"/>
    <w:rsid w:val="00BF414B"/>
    <w:rsid w:val="00BF426B"/>
    <w:rsid w:val="00BF5490"/>
    <w:rsid w:val="00BF62DB"/>
    <w:rsid w:val="00BF6DD9"/>
    <w:rsid w:val="00C0129E"/>
    <w:rsid w:val="00C01BA0"/>
    <w:rsid w:val="00C057F0"/>
    <w:rsid w:val="00C05C21"/>
    <w:rsid w:val="00C10F23"/>
    <w:rsid w:val="00C1197B"/>
    <w:rsid w:val="00C1354B"/>
    <w:rsid w:val="00C17C1E"/>
    <w:rsid w:val="00C20551"/>
    <w:rsid w:val="00C21914"/>
    <w:rsid w:val="00C25F2B"/>
    <w:rsid w:val="00C30432"/>
    <w:rsid w:val="00C30C0B"/>
    <w:rsid w:val="00C35726"/>
    <w:rsid w:val="00C378C1"/>
    <w:rsid w:val="00C415B3"/>
    <w:rsid w:val="00C528CD"/>
    <w:rsid w:val="00C55EA7"/>
    <w:rsid w:val="00C567DA"/>
    <w:rsid w:val="00C5694C"/>
    <w:rsid w:val="00C56D22"/>
    <w:rsid w:val="00C608B6"/>
    <w:rsid w:val="00C61EC7"/>
    <w:rsid w:val="00C64706"/>
    <w:rsid w:val="00C707AA"/>
    <w:rsid w:val="00C70C5C"/>
    <w:rsid w:val="00C72C8F"/>
    <w:rsid w:val="00C81F3C"/>
    <w:rsid w:val="00C85BE1"/>
    <w:rsid w:val="00C86332"/>
    <w:rsid w:val="00C86710"/>
    <w:rsid w:val="00C90548"/>
    <w:rsid w:val="00C916B8"/>
    <w:rsid w:val="00C96F23"/>
    <w:rsid w:val="00C97A2A"/>
    <w:rsid w:val="00CA156D"/>
    <w:rsid w:val="00CA61F7"/>
    <w:rsid w:val="00CA7951"/>
    <w:rsid w:val="00CB2981"/>
    <w:rsid w:val="00CB2C8A"/>
    <w:rsid w:val="00CB3859"/>
    <w:rsid w:val="00CB4C63"/>
    <w:rsid w:val="00CB4F61"/>
    <w:rsid w:val="00CB6F50"/>
    <w:rsid w:val="00CC639F"/>
    <w:rsid w:val="00CC6C25"/>
    <w:rsid w:val="00CC6EDF"/>
    <w:rsid w:val="00CD2CBD"/>
    <w:rsid w:val="00CD702B"/>
    <w:rsid w:val="00CE437A"/>
    <w:rsid w:val="00CE44BF"/>
    <w:rsid w:val="00CE5A83"/>
    <w:rsid w:val="00CF33D9"/>
    <w:rsid w:val="00CF485B"/>
    <w:rsid w:val="00CF5C99"/>
    <w:rsid w:val="00CF603D"/>
    <w:rsid w:val="00CF65DF"/>
    <w:rsid w:val="00CF6A04"/>
    <w:rsid w:val="00D046C5"/>
    <w:rsid w:val="00D05C89"/>
    <w:rsid w:val="00D16A0F"/>
    <w:rsid w:val="00D24EC1"/>
    <w:rsid w:val="00D25DC2"/>
    <w:rsid w:val="00D26B93"/>
    <w:rsid w:val="00D34381"/>
    <w:rsid w:val="00D3621A"/>
    <w:rsid w:val="00D36254"/>
    <w:rsid w:val="00D378D0"/>
    <w:rsid w:val="00D41335"/>
    <w:rsid w:val="00D441FE"/>
    <w:rsid w:val="00D44A1C"/>
    <w:rsid w:val="00D44CAE"/>
    <w:rsid w:val="00D45DFB"/>
    <w:rsid w:val="00D47BD7"/>
    <w:rsid w:val="00D47E4B"/>
    <w:rsid w:val="00D50697"/>
    <w:rsid w:val="00D50FE9"/>
    <w:rsid w:val="00D53991"/>
    <w:rsid w:val="00D61B79"/>
    <w:rsid w:val="00D647D8"/>
    <w:rsid w:val="00D6662C"/>
    <w:rsid w:val="00D66D30"/>
    <w:rsid w:val="00D671D8"/>
    <w:rsid w:val="00D67C0D"/>
    <w:rsid w:val="00D707CC"/>
    <w:rsid w:val="00D722D5"/>
    <w:rsid w:val="00D72A15"/>
    <w:rsid w:val="00D7492D"/>
    <w:rsid w:val="00D75035"/>
    <w:rsid w:val="00D77952"/>
    <w:rsid w:val="00D816A3"/>
    <w:rsid w:val="00D831B9"/>
    <w:rsid w:val="00D9069E"/>
    <w:rsid w:val="00D93C0A"/>
    <w:rsid w:val="00D94972"/>
    <w:rsid w:val="00DA5366"/>
    <w:rsid w:val="00DB01CD"/>
    <w:rsid w:val="00DB1752"/>
    <w:rsid w:val="00DB3D98"/>
    <w:rsid w:val="00DB4AB5"/>
    <w:rsid w:val="00DB5971"/>
    <w:rsid w:val="00DB5BA4"/>
    <w:rsid w:val="00DB6A62"/>
    <w:rsid w:val="00DC0A3B"/>
    <w:rsid w:val="00DC3037"/>
    <w:rsid w:val="00DC3DE6"/>
    <w:rsid w:val="00DC5057"/>
    <w:rsid w:val="00DD0D7A"/>
    <w:rsid w:val="00DD13C5"/>
    <w:rsid w:val="00DD1F3A"/>
    <w:rsid w:val="00DD495A"/>
    <w:rsid w:val="00DE2E6E"/>
    <w:rsid w:val="00DE6F8C"/>
    <w:rsid w:val="00DF6331"/>
    <w:rsid w:val="00DF6A6D"/>
    <w:rsid w:val="00DF77D0"/>
    <w:rsid w:val="00E01FFC"/>
    <w:rsid w:val="00E0269E"/>
    <w:rsid w:val="00E02C32"/>
    <w:rsid w:val="00E0489B"/>
    <w:rsid w:val="00E0570D"/>
    <w:rsid w:val="00E06FD0"/>
    <w:rsid w:val="00E125F5"/>
    <w:rsid w:val="00E14869"/>
    <w:rsid w:val="00E167C5"/>
    <w:rsid w:val="00E16AD9"/>
    <w:rsid w:val="00E20748"/>
    <w:rsid w:val="00E20A1B"/>
    <w:rsid w:val="00E21EA6"/>
    <w:rsid w:val="00E23A69"/>
    <w:rsid w:val="00E25B97"/>
    <w:rsid w:val="00E31D12"/>
    <w:rsid w:val="00E321A3"/>
    <w:rsid w:val="00E36017"/>
    <w:rsid w:val="00E41897"/>
    <w:rsid w:val="00E43319"/>
    <w:rsid w:val="00E447F1"/>
    <w:rsid w:val="00E45307"/>
    <w:rsid w:val="00E52488"/>
    <w:rsid w:val="00E53122"/>
    <w:rsid w:val="00E53909"/>
    <w:rsid w:val="00E54ADB"/>
    <w:rsid w:val="00E569DA"/>
    <w:rsid w:val="00E63E2E"/>
    <w:rsid w:val="00E66C22"/>
    <w:rsid w:val="00E7117E"/>
    <w:rsid w:val="00E7325D"/>
    <w:rsid w:val="00E8498B"/>
    <w:rsid w:val="00E84D01"/>
    <w:rsid w:val="00E87607"/>
    <w:rsid w:val="00E87C93"/>
    <w:rsid w:val="00E90D90"/>
    <w:rsid w:val="00E94820"/>
    <w:rsid w:val="00E963D6"/>
    <w:rsid w:val="00E96FF0"/>
    <w:rsid w:val="00E97B19"/>
    <w:rsid w:val="00EA21C1"/>
    <w:rsid w:val="00EA2E7B"/>
    <w:rsid w:val="00EA6FC3"/>
    <w:rsid w:val="00EB055F"/>
    <w:rsid w:val="00EB0B42"/>
    <w:rsid w:val="00EB310B"/>
    <w:rsid w:val="00EB4450"/>
    <w:rsid w:val="00EB50FC"/>
    <w:rsid w:val="00EB5CDA"/>
    <w:rsid w:val="00EB5F31"/>
    <w:rsid w:val="00EB6D3C"/>
    <w:rsid w:val="00EC3932"/>
    <w:rsid w:val="00EC7154"/>
    <w:rsid w:val="00ED4861"/>
    <w:rsid w:val="00ED6ECA"/>
    <w:rsid w:val="00EE2A4B"/>
    <w:rsid w:val="00EE6B01"/>
    <w:rsid w:val="00EF1439"/>
    <w:rsid w:val="00EF3473"/>
    <w:rsid w:val="00F00E07"/>
    <w:rsid w:val="00F01818"/>
    <w:rsid w:val="00F02432"/>
    <w:rsid w:val="00F1024A"/>
    <w:rsid w:val="00F10BB4"/>
    <w:rsid w:val="00F1180E"/>
    <w:rsid w:val="00F11852"/>
    <w:rsid w:val="00F141AE"/>
    <w:rsid w:val="00F23572"/>
    <w:rsid w:val="00F23ED9"/>
    <w:rsid w:val="00F24EEF"/>
    <w:rsid w:val="00F30D07"/>
    <w:rsid w:val="00F379FE"/>
    <w:rsid w:val="00F417B2"/>
    <w:rsid w:val="00F4193A"/>
    <w:rsid w:val="00F43AB7"/>
    <w:rsid w:val="00F478C6"/>
    <w:rsid w:val="00F50BD2"/>
    <w:rsid w:val="00F5270D"/>
    <w:rsid w:val="00F539EF"/>
    <w:rsid w:val="00F53F2D"/>
    <w:rsid w:val="00F603A3"/>
    <w:rsid w:val="00F622DD"/>
    <w:rsid w:val="00F62309"/>
    <w:rsid w:val="00F63F78"/>
    <w:rsid w:val="00F80324"/>
    <w:rsid w:val="00F8485B"/>
    <w:rsid w:val="00F90DF4"/>
    <w:rsid w:val="00F9168C"/>
    <w:rsid w:val="00F9309C"/>
    <w:rsid w:val="00F930C8"/>
    <w:rsid w:val="00F948DB"/>
    <w:rsid w:val="00F97511"/>
    <w:rsid w:val="00FA4EB2"/>
    <w:rsid w:val="00FA7251"/>
    <w:rsid w:val="00FB1BDC"/>
    <w:rsid w:val="00FB2025"/>
    <w:rsid w:val="00FB20D4"/>
    <w:rsid w:val="00FB2A57"/>
    <w:rsid w:val="00FB3044"/>
    <w:rsid w:val="00FB3C8F"/>
    <w:rsid w:val="00FB5C0D"/>
    <w:rsid w:val="00FB6583"/>
    <w:rsid w:val="00FC4354"/>
    <w:rsid w:val="00FC7B30"/>
    <w:rsid w:val="00FD1198"/>
    <w:rsid w:val="00FD1AF1"/>
    <w:rsid w:val="00FD5F5E"/>
    <w:rsid w:val="00FD6CE7"/>
    <w:rsid w:val="00FE05E0"/>
    <w:rsid w:val="00FE17C9"/>
    <w:rsid w:val="00FE366C"/>
    <w:rsid w:val="00FE3EC2"/>
    <w:rsid w:val="00FE7608"/>
    <w:rsid w:val="00FF045F"/>
    <w:rsid w:val="00FF2FF4"/>
    <w:rsid w:val="00FF79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27D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1B79C6"/>
    <w:pPr>
      <w:keepNext/>
      <w:keepLines/>
      <w:spacing w:before="18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1B79C6"/>
    <w:rPr>
      <w:rFonts w:ascii="VIC" w:eastAsiaTheme="majorEastAsia" w:hAnsi="VIC" w:cstheme="majorBidi"/>
      <w:b/>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autoRedefine/>
    <w:uiPriority w:val="99"/>
    <w:unhideWhenUsed/>
    <w:qFormat/>
    <w:rsid w:val="005802DE"/>
    <w:pPr>
      <w:numPr>
        <w:numId w:val="33"/>
      </w:numPr>
      <w:spacing w:line="240" w:lineRule="auto"/>
      <w:ind w:left="709" w:hanging="425"/>
    </w:pPr>
  </w:style>
  <w:style w:type="paragraph" w:styleId="ListBullet2">
    <w:name w:val="List Bullet 2"/>
    <w:basedOn w:val="Normal"/>
    <w:uiPriority w:val="99"/>
    <w:unhideWhenUsed/>
    <w:qFormat/>
    <w:rsid w:val="003335B0"/>
    <w:pPr>
      <w:numPr>
        <w:ilvl w:val="1"/>
        <w:numId w:val="16"/>
      </w:numPr>
      <w:spacing w:before="60" w:after="60"/>
      <w:ind w:left="641" w:hanging="284"/>
    </w:pPr>
  </w:style>
  <w:style w:type="paragraph" w:styleId="ListNumber">
    <w:name w:val="List Number"/>
    <w:aliases w:val="List - Number"/>
    <w:basedOn w:val="Normal"/>
    <w:uiPriority w:val="99"/>
    <w:unhideWhenUsed/>
    <w:qFormat/>
    <w:rsid w:val="00B82D12"/>
    <w:pPr>
      <w:numPr>
        <w:numId w:val="3"/>
      </w:numPr>
      <w:spacing w:after="0" w:line="240" w:lineRule="auto"/>
    </w:pPr>
  </w:style>
  <w:style w:type="numbering" w:customStyle="1" w:styleId="Bullets">
    <w:name w:val="Bullets"/>
    <w:rsid w:val="00303B4B"/>
    <w:pPr>
      <w:numPr>
        <w:numId w:val="1"/>
      </w:numPr>
    </w:pPr>
  </w:style>
  <w:style w:type="paragraph" w:styleId="ListNumber2">
    <w:name w:val="List Number 2"/>
    <w:basedOn w:val="Normal"/>
    <w:link w:val="ListNumber2Char"/>
    <w:uiPriority w:val="99"/>
    <w:unhideWhenUsed/>
    <w:rsid w:val="00824738"/>
    <w:pPr>
      <w:numPr>
        <w:ilvl w:val="1"/>
        <w:numId w:val="3"/>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numPr>
        <w:ilvl w:val="2"/>
        <w:numId w:val="16"/>
      </w:numPr>
      <w:spacing w:before="60" w:after="60"/>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3"/>
      </w:numPr>
      <w:contextualSpacing/>
    </w:pPr>
  </w:style>
  <w:style w:type="paragraph" w:styleId="ListNumber4">
    <w:name w:val="List Number 4"/>
    <w:basedOn w:val="Normal"/>
    <w:uiPriority w:val="99"/>
    <w:unhideWhenUsed/>
    <w:rsid w:val="00303B4B"/>
    <w:pPr>
      <w:numPr>
        <w:ilvl w:val="3"/>
        <w:numId w:val="3"/>
      </w:numPr>
      <w:contextualSpacing/>
    </w:pPr>
  </w:style>
  <w:style w:type="paragraph" w:styleId="ListNumber5">
    <w:name w:val="List Number 5"/>
    <w:basedOn w:val="Normal"/>
    <w:uiPriority w:val="99"/>
    <w:unhideWhenUsed/>
    <w:rsid w:val="00303B4B"/>
    <w:pPr>
      <w:numPr>
        <w:ilvl w:val="4"/>
        <w:numId w:val="3"/>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4"/>
      </w:numPr>
      <w:spacing w:line="240" w:lineRule="auto"/>
    </w:pPr>
  </w:style>
  <w:style w:type="paragraph" w:styleId="List2">
    <w:name w:val="List 2"/>
    <w:basedOn w:val="Normal"/>
    <w:uiPriority w:val="99"/>
    <w:unhideWhenUsed/>
    <w:rsid w:val="00C56D22"/>
    <w:pPr>
      <w:numPr>
        <w:ilvl w:val="1"/>
        <w:numId w:val="4"/>
      </w:numPr>
      <w:spacing w:before="60" w:after="60"/>
      <w:ind w:left="964"/>
      <w:contextualSpacing/>
    </w:pPr>
  </w:style>
  <w:style w:type="numbering" w:customStyle="1" w:styleId="LetteredList">
    <w:name w:val="Lettered List"/>
    <w:uiPriority w:val="99"/>
    <w:rsid w:val="00303B4B"/>
    <w:pPr>
      <w:numPr>
        <w:numId w:val="4"/>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link w:val="BullettextChar"/>
    <w:qFormat/>
    <w:rsid w:val="008D3F86"/>
    <w:pPr>
      <w:widowControl w:val="0"/>
      <w:numPr>
        <w:numId w:val="5"/>
      </w:numPr>
      <w:ind w:left="567" w:right="113" w:hanging="425"/>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ListBullet"/>
    <w:uiPriority w:val="1"/>
    <w:qFormat/>
    <w:rsid w:val="00AC3C08"/>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link w:val="TabletextChar"/>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val="0"/>
      <w:iCs w:val="0"/>
      <w:color w:val="53565A"/>
    </w:rPr>
  </w:style>
  <w:style w:type="character" w:customStyle="1" w:styleId="bodytextbold">
    <w:name w:val="body text bold"/>
    <w:uiPriority w:val="99"/>
    <w:rsid w:val="004F6078"/>
    <w:rPr>
      <w:b/>
      <w:bCs/>
    </w:rPr>
  </w:style>
  <w:style w:type="paragraph" w:customStyle="1" w:styleId="ParaHeading">
    <w:name w:val="Para Heading"/>
    <w:basedOn w:val="Normal"/>
    <w:link w:val="ParaHeadingChar"/>
    <w:qFormat/>
    <w:rsid w:val="00161AB8"/>
    <w:pPr>
      <w:widowControl w:val="0"/>
      <w:spacing w:before="240" w:after="60" w:line="220" w:lineRule="atLeast"/>
      <w:ind w:left="113" w:right="113"/>
    </w:pPr>
    <w:rPr>
      <w:rFonts w:eastAsia="Times New Roman" w:cs="Times New Roman"/>
      <w:b/>
      <w:bCs/>
      <w:iCs/>
      <w:color w:val="201547"/>
      <w:kern w:val="20"/>
      <w:sz w:val="24"/>
      <w:szCs w:val="24"/>
      <w:lang w:eastAsia="en-AU"/>
    </w:rPr>
  </w:style>
  <w:style w:type="character" w:customStyle="1" w:styleId="ParaHeadingChar">
    <w:name w:val="Para Heading Char"/>
    <w:basedOn w:val="DefaultParagraphFont"/>
    <w:link w:val="ParaHeading"/>
    <w:rsid w:val="00161AB8"/>
    <w:rPr>
      <w:rFonts w:ascii="VIC" w:eastAsia="Times New Roman" w:hAnsi="VIC" w:cs="Times New Roman"/>
      <w:b/>
      <w:bCs/>
      <w:iCs/>
      <w:color w:val="201547"/>
      <w:kern w:val="20"/>
      <w:lang w:eastAsia="en-AU"/>
    </w:rPr>
  </w:style>
  <w:style w:type="character" w:customStyle="1" w:styleId="Bodytextitalic">
    <w:name w:val="Body text italic"/>
    <w:uiPriority w:val="99"/>
    <w:rsid w:val="00D671D8"/>
    <w:rPr>
      <w:rFonts w:cs="Arial"/>
      <w:i/>
      <w:szCs w:val="20"/>
    </w:rPr>
  </w:style>
  <w:style w:type="paragraph" w:customStyle="1" w:styleId="ParaText">
    <w:name w:val="Para Text"/>
    <w:basedOn w:val="ParaHeading"/>
    <w:link w:val="ParaTextChar"/>
    <w:qFormat/>
    <w:rsid w:val="002D48B0"/>
    <w:pPr>
      <w:spacing w:before="120" w:after="0"/>
    </w:pPr>
    <w:rPr>
      <w:b w:val="0"/>
      <w:bCs w:val="0"/>
      <w:sz w:val="20"/>
      <w:szCs w:val="20"/>
    </w:rPr>
  </w:style>
  <w:style w:type="character" w:customStyle="1" w:styleId="ParaTextChar">
    <w:name w:val="Para Text Char"/>
    <w:basedOn w:val="ParaHeadingChar"/>
    <w:link w:val="ParaText"/>
    <w:rsid w:val="002D48B0"/>
    <w:rPr>
      <w:rFonts w:ascii="VIC" w:eastAsia="Times New Roman" w:hAnsi="VIC" w:cs="Times New Roman"/>
      <w:b w:val="0"/>
      <w:bCs w:val="0"/>
      <w:iCs/>
      <w:color w:val="201547"/>
      <w:kern w:val="20"/>
      <w:sz w:val="20"/>
      <w:szCs w:val="20"/>
      <w:lang w:eastAsia="en-AU"/>
    </w:rPr>
  </w:style>
  <w:style w:type="character" w:customStyle="1" w:styleId="BullettextChar">
    <w:name w:val="Bullet text Char"/>
    <w:basedOn w:val="DefaultParagraphFont"/>
    <w:link w:val="Bullettext"/>
    <w:rsid w:val="002D48B0"/>
    <w:rPr>
      <w:rFonts w:ascii="VIC" w:eastAsia="Times New Roman" w:hAnsi="VIC" w:cs="Times New Roman"/>
      <w:color w:val="363534"/>
      <w:sz w:val="20"/>
      <w:szCs w:val="20"/>
      <w:lang w:eastAsia="en-AU"/>
    </w:rPr>
  </w:style>
  <w:style w:type="paragraph" w:customStyle="1" w:styleId="Tabletextbullet">
    <w:name w:val="Table text bullet"/>
    <w:basedOn w:val="Tabletext"/>
    <w:link w:val="TabletextbulletChar"/>
    <w:autoRedefine/>
    <w:rsid w:val="00092C95"/>
    <w:pPr>
      <w:numPr>
        <w:numId w:val="23"/>
      </w:numPr>
      <w:spacing w:before="50" w:after="40"/>
      <w:ind w:left="260" w:hanging="215"/>
    </w:pPr>
    <w:rPr>
      <w:rFonts w:eastAsia="Times New Roman" w:cs="Times New Roman"/>
      <w:bCs/>
      <w:color w:val="auto"/>
      <w:sz w:val="18"/>
      <w:szCs w:val="18"/>
      <w:lang w:eastAsia="en-AU"/>
    </w:rPr>
  </w:style>
  <w:style w:type="paragraph" w:customStyle="1" w:styleId="Tabletextbullet2nd">
    <w:name w:val="Table text bullet 2nd"/>
    <w:basedOn w:val="Tabletextbullet"/>
    <w:rsid w:val="002D48B0"/>
    <w:pPr>
      <w:numPr>
        <w:ilvl w:val="1"/>
        <w:numId w:val="0"/>
      </w:numPr>
      <w:ind w:left="284" w:hanging="284"/>
    </w:pPr>
  </w:style>
  <w:style w:type="paragraph" w:customStyle="1" w:styleId="Bullet1">
    <w:name w:val="Bullet 1"/>
    <w:basedOn w:val="Normal"/>
    <w:uiPriority w:val="99"/>
    <w:rsid w:val="00EB50FC"/>
    <w:pPr>
      <w:numPr>
        <w:numId w:val="6"/>
      </w:numPr>
      <w:suppressAutoHyphens/>
      <w:autoSpaceDE w:val="0"/>
      <w:autoSpaceDN w:val="0"/>
      <w:adjustRightInd w:val="0"/>
      <w:spacing w:before="0" w:after="200" w:line="240" w:lineRule="auto"/>
      <w:textAlignment w:val="center"/>
    </w:pPr>
    <w:rPr>
      <w:rFonts w:ascii="Arial" w:eastAsia="Times New Roman" w:hAnsi="Arial"/>
      <w:color w:val="000000"/>
      <w:szCs w:val="20"/>
      <w:lang w:val="en-GB" w:eastAsia="en-AU"/>
    </w:rPr>
  </w:style>
  <w:style w:type="paragraph" w:customStyle="1" w:styleId="ParaSub-heading">
    <w:name w:val="Para Sub-heading"/>
    <w:basedOn w:val="Normal"/>
    <w:link w:val="ParaSub-headingChar"/>
    <w:qFormat/>
    <w:rsid w:val="00B96AC8"/>
    <w:pPr>
      <w:widowControl w:val="0"/>
      <w:spacing w:before="240" w:after="0" w:line="240" w:lineRule="auto"/>
      <w:ind w:left="113" w:right="113"/>
    </w:pPr>
    <w:rPr>
      <w:rFonts w:eastAsia="Times New Roman" w:cs="Times New Roman"/>
      <w:b/>
      <w:bCs/>
      <w:iCs/>
      <w:color w:val="642667"/>
      <w:sz w:val="22"/>
      <w:lang w:eastAsia="en-AU"/>
      <w14:textFill>
        <w14:solidFill>
          <w14:srgbClr w14:val="642667">
            <w14:lumMod w14:val="75000"/>
          </w14:srgbClr>
        </w14:solidFill>
      </w14:textFill>
    </w:rPr>
  </w:style>
  <w:style w:type="character" w:customStyle="1" w:styleId="ParaSub-headingChar">
    <w:name w:val="Para Sub-heading Char"/>
    <w:basedOn w:val="DefaultParagraphFont"/>
    <w:link w:val="ParaSub-heading"/>
    <w:rsid w:val="00B96AC8"/>
    <w:rPr>
      <w:rFonts w:ascii="VIC" w:eastAsia="Times New Roman" w:hAnsi="VIC" w:cs="Times New Roman"/>
      <w:b/>
      <w:bCs/>
      <w:iCs/>
      <w:color w:val="642667"/>
      <w:sz w:val="22"/>
      <w:szCs w:val="22"/>
      <w:lang w:eastAsia="en-AU"/>
      <w14:textFill>
        <w14:solidFill>
          <w14:srgbClr w14:val="642667">
            <w14:lumMod w14:val="75000"/>
          </w14:srgbClr>
        </w14:solidFill>
      </w14:textFill>
    </w:rPr>
  </w:style>
  <w:style w:type="paragraph" w:customStyle="1" w:styleId="Sub-Bullet">
    <w:name w:val="Sub-Bullet"/>
    <w:basedOn w:val="Bullettext"/>
    <w:link w:val="Sub-BulletChar"/>
    <w:qFormat/>
    <w:rsid w:val="006C3D78"/>
    <w:pPr>
      <w:numPr>
        <w:ilvl w:val="1"/>
        <w:numId w:val="7"/>
      </w:numPr>
      <w:ind w:left="851"/>
    </w:pPr>
  </w:style>
  <w:style w:type="character" w:customStyle="1" w:styleId="Sub-BulletChar">
    <w:name w:val="Sub-Bullet Char"/>
    <w:basedOn w:val="BullettextChar"/>
    <w:link w:val="Sub-Bullet"/>
    <w:rsid w:val="006C3D78"/>
    <w:rPr>
      <w:rFonts w:ascii="VIC" w:eastAsia="Times New Roman" w:hAnsi="VIC" w:cs="Times New Roman"/>
      <w:color w:val="363534"/>
      <w:sz w:val="20"/>
      <w:szCs w:val="20"/>
      <w:lang w:eastAsia="en-AU"/>
    </w:rPr>
  </w:style>
  <w:style w:type="paragraph" w:customStyle="1" w:styleId="3rdlevelleading">
    <w:name w:val="3rd level leading"/>
    <w:basedOn w:val="ParaSub-heading"/>
    <w:link w:val="3rdlevelleadingChar"/>
    <w:qFormat/>
    <w:rsid w:val="00F43AB7"/>
    <w:pPr>
      <w:spacing w:before="120"/>
    </w:pPr>
    <w:rPr>
      <w:color w:val="00B2A9"/>
      <w:sz w:val="20"/>
      <w:szCs w:val="20"/>
      <w14:textFill>
        <w14:solidFill>
          <w14:srgbClr w14:val="00B2A9">
            <w14:lumMod w14:val="75000"/>
          </w14:srgbClr>
        </w14:solidFill>
      </w14:textFill>
    </w:rPr>
  </w:style>
  <w:style w:type="character" w:customStyle="1" w:styleId="3rdlevelleadingChar">
    <w:name w:val="3rd level leading Char"/>
    <w:basedOn w:val="ParaSub-headingChar"/>
    <w:link w:val="3rdlevelleading"/>
    <w:rsid w:val="00F43AB7"/>
    <w:rPr>
      <w:rFonts w:ascii="VIC" w:eastAsia="Times New Roman" w:hAnsi="VIC" w:cs="Times New Roman"/>
      <w:b/>
      <w:bCs/>
      <w:iCs/>
      <w:color w:val="00B2A9"/>
      <w:sz w:val="20"/>
      <w:szCs w:val="20"/>
      <w:lang w:eastAsia="en-AU"/>
      <w14:textFill>
        <w14:solidFill>
          <w14:srgbClr w14:val="00B2A9">
            <w14:lumMod w14:val="75000"/>
          </w14:srgbClr>
        </w14:solidFill>
      </w14:textFill>
    </w:rPr>
  </w:style>
  <w:style w:type="paragraph" w:customStyle="1" w:styleId="Tablesub-heading">
    <w:name w:val="Table sub-heading"/>
    <w:basedOn w:val="ParaHeading"/>
    <w:link w:val="Tablesub-headingChar"/>
    <w:qFormat/>
    <w:rsid w:val="001417C7"/>
    <w:pPr>
      <w:spacing w:before="40" w:after="40" w:line="240" w:lineRule="auto"/>
    </w:pPr>
    <w:rPr>
      <w:color w:val="FFFFFF" w:themeColor="background1"/>
      <w:sz w:val="20"/>
      <w:szCs w:val="20"/>
    </w:rPr>
  </w:style>
  <w:style w:type="character" w:customStyle="1" w:styleId="Tablesub-headingChar">
    <w:name w:val="Table sub-heading Char"/>
    <w:basedOn w:val="DefaultParagraphFont"/>
    <w:link w:val="Tablesub-heading"/>
    <w:rsid w:val="001417C7"/>
    <w:rPr>
      <w:rFonts w:ascii="VIC" w:eastAsia="Times New Roman" w:hAnsi="VIC" w:cs="Times New Roman"/>
      <w:b/>
      <w:bCs/>
      <w:iCs/>
      <w:color w:val="FFFFFF" w:themeColor="background1"/>
      <w:kern w:val="20"/>
      <w:sz w:val="20"/>
      <w:szCs w:val="20"/>
      <w:lang w:eastAsia="en-AU"/>
    </w:rPr>
  </w:style>
  <w:style w:type="character" w:customStyle="1" w:styleId="TabletextChar">
    <w:name w:val="Table text Char"/>
    <w:basedOn w:val="DefaultParagraphFont"/>
    <w:link w:val="Tabletext"/>
    <w:rsid w:val="001417C7"/>
    <w:rPr>
      <w:rFonts w:ascii="VIC" w:hAnsi="VIC" w:cs="Arial"/>
      <w:color w:val="000000" w:themeColor="text1"/>
      <w:sz w:val="20"/>
      <w:szCs w:val="22"/>
    </w:rPr>
  </w:style>
  <w:style w:type="paragraph" w:customStyle="1" w:styleId="Tabletextbold">
    <w:name w:val="Table text bold"/>
    <w:basedOn w:val="Normal"/>
    <w:rsid w:val="001417C7"/>
    <w:pPr>
      <w:spacing w:before="0" w:line="240" w:lineRule="auto"/>
    </w:pPr>
    <w:rPr>
      <w:rFonts w:ascii="Arial" w:eastAsia="Times New Roman" w:hAnsi="Arial" w:cs="Times New Roman"/>
      <w:b/>
      <w:szCs w:val="24"/>
      <w:lang w:eastAsia="en-AU"/>
    </w:rPr>
  </w:style>
  <w:style w:type="character" w:customStyle="1" w:styleId="TabletextbulletChar">
    <w:name w:val="Table text bullet Char"/>
    <w:basedOn w:val="TabletextChar"/>
    <w:link w:val="Tabletextbullet"/>
    <w:rsid w:val="00092C95"/>
    <w:rPr>
      <w:rFonts w:ascii="VIC" w:eastAsia="Times New Roman" w:hAnsi="VIC" w:cs="Times New Roman"/>
      <w:bCs/>
      <w:color w:val="000000" w:themeColor="text1"/>
      <w:sz w:val="18"/>
      <w:szCs w:val="18"/>
      <w:lang w:eastAsia="en-AU"/>
    </w:rPr>
  </w:style>
  <w:style w:type="paragraph" w:customStyle="1" w:styleId="TableSub-B">
    <w:name w:val="Table Sub-B"/>
    <w:basedOn w:val="Tabletextbullet"/>
    <w:link w:val="TableSub-BChar"/>
    <w:qFormat/>
    <w:rsid w:val="001417C7"/>
    <w:pPr>
      <w:numPr>
        <w:numId w:val="8"/>
      </w:numPr>
    </w:pPr>
  </w:style>
  <w:style w:type="character" w:customStyle="1" w:styleId="TableSub-BChar">
    <w:name w:val="Table Sub-B Char"/>
    <w:basedOn w:val="TabletextbulletChar"/>
    <w:link w:val="TableSub-B"/>
    <w:rsid w:val="001417C7"/>
    <w:rPr>
      <w:rFonts w:ascii="VIC" w:eastAsia="Times New Roman" w:hAnsi="VIC" w:cs="Times New Roman"/>
      <w:bCs/>
      <w:color w:val="201547"/>
      <w:sz w:val="18"/>
      <w:szCs w:val="18"/>
      <w:lang w:eastAsia="en-AU"/>
    </w:rPr>
  </w:style>
  <w:style w:type="paragraph" w:customStyle="1" w:styleId="Bulletlist">
    <w:name w:val="Bullet list"/>
    <w:basedOn w:val="ListParagraph"/>
    <w:uiPriority w:val="3"/>
    <w:rsid w:val="00051437"/>
    <w:pPr>
      <w:widowControl w:val="0"/>
      <w:numPr>
        <w:numId w:val="10"/>
      </w:numPr>
      <w:autoSpaceDE w:val="0"/>
      <w:autoSpaceDN w:val="0"/>
    </w:pPr>
    <w:rPr>
      <w:rFonts w:ascii="Arial" w:eastAsia="Century Gothic" w:hAnsi="Arial" w:cs="Century Gothic"/>
      <w:sz w:val="24"/>
      <w:lang w:eastAsia="en-AU" w:bidi="en-AU"/>
    </w:rPr>
  </w:style>
  <w:style w:type="character" w:customStyle="1" w:styleId="cf01">
    <w:name w:val="cf01"/>
    <w:basedOn w:val="DefaultParagraphFont"/>
    <w:rsid w:val="009B1C4D"/>
    <w:rPr>
      <w:rFonts w:ascii="Segoe UI" w:hAnsi="Segoe UI" w:cs="Segoe UI" w:hint="default"/>
      <w:sz w:val="18"/>
      <w:szCs w:val="18"/>
    </w:rPr>
  </w:style>
  <w:style w:type="character" w:customStyle="1" w:styleId="cf11">
    <w:name w:val="cf11"/>
    <w:basedOn w:val="DefaultParagraphFont"/>
    <w:rsid w:val="009B1C4D"/>
    <w:rPr>
      <w:rFonts w:ascii="Segoe UI" w:hAnsi="Segoe UI" w:cs="Segoe UI" w:hint="default"/>
      <w:sz w:val="18"/>
      <w:szCs w:val="18"/>
      <w:shd w:val="clear" w:color="auto" w:fill="FFFFFF"/>
    </w:rPr>
  </w:style>
  <w:style w:type="paragraph" w:customStyle="1" w:styleId="BodyText1">
    <w:name w:val="Body Text1"/>
    <w:basedOn w:val="Normal"/>
    <w:link w:val="BodytextChar"/>
    <w:qFormat/>
    <w:rsid w:val="00F379FE"/>
    <w:pPr>
      <w:spacing w:before="0" w:after="119" w:line="240" w:lineRule="auto"/>
      <w:ind w:left="1134"/>
      <w:jc w:val="both"/>
    </w:pPr>
    <w:rPr>
      <w:rFonts w:ascii="Times New Roman" w:eastAsia="Times New Roman" w:hAnsi="Times New Roman" w:cs="Times New Roman"/>
      <w:szCs w:val="20"/>
      <w:lang w:eastAsia="en-AU"/>
    </w:rPr>
  </w:style>
  <w:style w:type="character" w:customStyle="1" w:styleId="BodytextChar">
    <w:name w:val="Body text Char"/>
    <w:basedOn w:val="DefaultParagraphFont"/>
    <w:link w:val="BodyText1"/>
    <w:rsid w:val="00F379FE"/>
    <w:rPr>
      <w:rFonts w:ascii="Times New Roman" w:eastAsia="Times New Roman" w:hAnsi="Times New Roman" w:cs="Times New Roman"/>
      <w:sz w:val="20"/>
      <w:szCs w:val="20"/>
      <w:lang w:eastAsia="en-AU"/>
    </w:rPr>
  </w:style>
  <w:style w:type="paragraph" w:styleId="BodyText">
    <w:name w:val="Body Text"/>
    <w:basedOn w:val="Normal"/>
    <w:link w:val="BodyTextChar0"/>
    <w:uiPriority w:val="1"/>
    <w:qFormat/>
    <w:rsid w:val="00395FC2"/>
    <w:pPr>
      <w:widowControl w:val="0"/>
      <w:autoSpaceDE w:val="0"/>
      <w:autoSpaceDN w:val="0"/>
      <w:spacing w:before="0" w:after="0" w:line="240" w:lineRule="auto"/>
    </w:pPr>
    <w:rPr>
      <w:rFonts w:eastAsia="VIC" w:cs="VIC"/>
      <w:szCs w:val="20"/>
      <w:lang w:val="en-US"/>
    </w:rPr>
  </w:style>
  <w:style w:type="character" w:customStyle="1" w:styleId="BodyTextChar0">
    <w:name w:val="Body Text Char"/>
    <w:basedOn w:val="DefaultParagraphFont"/>
    <w:link w:val="BodyText"/>
    <w:uiPriority w:val="1"/>
    <w:rsid w:val="00395FC2"/>
    <w:rPr>
      <w:rFonts w:ascii="VIC" w:eastAsia="VIC" w:hAnsi="VIC" w:cs="VIC"/>
      <w:sz w:val="20"/>
      <w:szCs w:val="20"/>
      <w:lang w:val="en-US"/>
    </w:rPr>
  </w:style>
  <w:style w:type="character" w:styleId="FollowedHyperlink">
    <w:name w:val="FollowedHyperlink"/>
    <w:basedOn w:val="DefaultParagraphFont"/>
    <w:uiPriority w:val="99"/>
    <w:semiHidden/>
    <w:unhideWhenUsed/>
    <w:rsid w:val="004F7A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95021">
      <w:bodyDiv w:val="1"/>
      <w:marLeft w:val="0"/>
      <w:marRight w:val="0"/>
      <w:marTop w:val="0"/>
      <w:marBottom w:val="0"/>
      <w:divBdr>
        <w:top w:val="none" w:sz="0" w:space="0" w:color="auto"/>
        <w:left w:val="none" w:sz="0" w:space="0" w:color="auto"/>
        <w:bottom w:val="none" w:sz="0" w:space="0" w:color="auto"/>
        <w:right w:val="none" w:sz="0" w:space="0" w:color="auto"/>
      </w:divBdr>
    </w:div>
    <w:div w:id="260262963">
      <w:bodyDiv w:val="1"/>
      <w:marLeft w:val="0"/>
      <w:marRight w:val="0"/>
      <w:marTop w:val="0"/>
      <w:marBottom w:val="0"/>
      <w:divBdr>
        <w:top w:val="none" w:sz="0" w:space="0" w:color="auto"/>
        <w:left w:val="none" w:sz="0" w:space="0" w:color="auto"/>
        <w:bottom w:val="none" w:sz="0" w:space="0" w:color="auto"/>
        <w:right w:val="none" w:sz="0" w:space="0" w:color="auto"/>
      </w:divBdr>
    </w:div>
    <w:div w:id="640304027">
      <w:bodyDiv w:val="1"/>
      <w:marLeft w:val="0"/>
      <w:marRight w:val="0"/>
      <w:marTop w:val="0"/>
      <w:marBottom w:val="0"/>
      <w:divBdr>
        <w:top w:val="none" w:sz="0" w:space="0" w:color="auto"/>
        <w:left w:val="none" w:sz="0" w:space="0" w:color="auto"/>
        <w:bottom w:val="none" w:sz="0" w:space="0" w:color="auto"/>
        <w:right w:val="none" w:sz="0" w:space="0" w:color="auto"/>
      </w:divBdr>
    </w:div>
    <w:div w:id="996300061">
      <w:bodyDiv w:val="1"/>
      <w:marLeft w:val="0"/>
      <w:marRight w:val="0"/>
      <w:marTop w:val="0"/>
      <w:marBottom w:val="0"/>
      <w:divBdr>
        <w:top w:val="none" w:sz="0" w:space="0" w:color="auto"/>
        <w:left w:val="none" w:sz="0" w:space="0" w:color="auto"/>
        <w:bottom w:val="none" w:sz="0" w:space="0" w:color="auto"/>
        <w:right w:val="none" w:sz="0" w:space="0" w:color="auto"/>
      </w:divBdr>
    </w:div>
    <w:div w:id="1347903775">
      <w:bodyDiv w:val="1"/>
      <w:marLeft w:val="0"/>
      <w:marRight w:val="0"/>
      <w:marTop w:val="0"/>
      <w:marBottom w:val="0"/>
      <w:divBdr>
        <w:top w:val="none" w:sz="0" w:space="0" w:color="auto"/>
        <w:left w:val="none" w:sz="0" w:space="0" w:color="auto"/>
        <w:bottom w:val="none" w:sz="0" w:space="0" w:color="auto"/>
        <w:right w:val="none" w:sz="0" w:space="0" w:color="auto"/>
      </w:divBdr>
    </w:div>
    <w:div w:id="1544907457">
      <w:bodyDiv w:val="1"/>
      <w:marLeft w:val="0"/>
      <w:marRight w:val="0"/>
      <w:marTop w:val="0"/>
      <w:marBottom w:val="0"/>
      <w:divBdr>
        <w:top w:val="none" w:sz="0" w:space="0" w:color="auto"/>
        <w:left w:val="none" w:sz="0" w:space="0" w:color="auto"/>
        <w:bottom w:val="none" w:sz="0" w:space="0" w:color="auto"/>
        <w:right w:val="none" w:sz="0" w:space="0" w:color="auto"/>
      </w:divBdr>
    </w:div>
    <w:div w:id="1620800397">
      <w:bodyDiv w:val="1"/>
      <w:marLeft w:val="0"/>
      <w:marRight w:val="0"/>
      <w:marTop w:val="0"/>
      <w:marBottom w:val="0"/>
      <w:divBdr>
        <w:top w:val="none" w:sz="0" w:space="0" w:color="auto"/>
        <w:left w:val="none" w:sz="0" w:space="0" w:color="auto"/>
        <w:bottom w:val="none" w:sz="0" w:space="0" w:color="auto"/>
        <w:right w:val="none" w:sz="0" w:space="0" w:color="auto"/>
      </w:divBdr>
    </w:div>
    <w:div w:id="1622034324">
      <w:bodyDiv w:val="1"/>
      <w:marLeft w:val="0"/>
      <w:marRight w:val="0"/>
      <w:marTop w:val="0"/>
      <w:marBottom w:val="0"/>
      <w:divBdr>
        <w:top w:val="none" w:sz="0" w:space="0" w:color="auto"/>
        <w:left w:val="none" w:sz="0" w:space="0" w:color="auto"/>
        <w:bottom w:val="none" w:sz="0" w:space="0" w:color="auto"/>
        <w:right w:val="none" w:sz="0" w:space="0" w:color="auto"/>
      </w:divBdr>
    </w:div>
    <w:div w:id="1911116415">
      <w:bodyDiv w:val="1"/>
      <w:marLeft w:val="0"/>
      <w:marRight w:val="0"/>
      <w:marTop w:val="0"/>
      <w:marBottom w:val="0"/>
      <w:divBdr>
        <w:top w:val="none" w:sz="0" w:space="0" w:color="auto"/>
        <w:left w:val="none" w:sz="0" w:space="0" w:color="auto"/>
        <w:bottom w:val="none" w:sz="0" w:space="0" w:color="auto"/>
        <w:right w:val="none" w:sz="0" w:space="0" w:color="auto"/>
      </w:divBdr>
    </w:div>
    <w:div w:id="203163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planning.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patial.planning.vic.gov.au/yarrariverland/" TargetMode="External"/><Relationship Id="rId10" Type="http://schemas.openxmlformats.org/officeDocument/2006/relationships/endnotes" Target="endnotes.xml"/><Relationship Id="rId19" Type="http://schemas.openxmlformats.org/officeDocument/2006/relationships/hyperlink" Target="mailto:planning.systems@transport.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7b0e2421371965597481607b78174c4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ce8022f70840243ef16f3c1445db4831"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2.xml><?xml version="1.0" encoding="utf-8"?>
<ds:datastoreItem xmlns:ds="http://schemas.openxmlformats.org/officeDocument/2006/customXml" ds:itemID="{EA6B7F57-99CE-4475-B9DE-5A065275CF86}">
  <ds:schemaRefs>
    <ds:schemaRef ds:uri="http://schemas.microsoft.com/sharepoint/v3/contenttype/forms"/>
  </ds:schemaRefs>
</ds:datastoreItem>
</file>

<file path=customXml/itemProps3.xml><?xml version="1.0" encoding="utf-8"?>
<ds:datastoreItem xmlns:ds="http://schemas.openxmlformats.org/officeDocument/2006/customXml" ds:itemID="{C4C6E416-36F5-4735-BF68-2D8CBD27EE3F}">
  <ds:schemaRefs>
    <ds:schemaRef ds:uri="http://schemas.microsoft.com/office/2006/metadata/properties"/>
    <ds:schemaRef ds:uri="http://schemas.microsoft.com/office/infopath/2007/PartnerControls"/>
    <ds:schemaRef ds:uri="20f37413-c634-4d08-b3cb-d62f67bab3f5"/>
    <ds:schemaRef ds:uri="58dc2efb-db81-4919-9935-d312208d97b9"/>
  </ds:schemaRefs>
</ds:datastoreItem>
</file>

<file path=customXml/itemProps4.xml><?xml version="1.0" encoding="utf-8"?>
<ds:datastoreItem xmlns:ds="http://schemas.openxmlformats.org/officeDocument/2006/customXml" ds:itemID="{F26E632B-6089-4B5C-9D85-23048CBDE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57e2ab-f512-40e2-9c9a-c64247360765}" enabled="1" method="Privileged" siteId="{e8bdd6f7-fc18-4e48-a554-7f547927223b}" removed="0"/>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4835</Words>
  <Characters>27565</Characters>
  <Application>Microsoft Office Word</Application>
  <DocSecurity>0</DocSecurity>
  <Lines>229</Lines>
  <Paragraphs>64</Paragraphs>
  <ScaleCrop>false</ScaleCrop>
  <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2025-09-19T00:36:00Z</dcterms:created>
  <dcterms:modified xsi:type="dcterms:W3CDTF">2025-09-19T01:45:00Z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2023-06-22T01:18:44Z</vt:lpwstr>
  </property>
  <property fmtid="{D5CDD505-2E9C-101B-9397-08002B2CF9AE}" pid="5" name="ContentTypeId">
    <vt:lpwstr>0x010100B7CDF08F3A6F714AA489D3894DD7A9BC</vt:lpwstr>
  </property>
  <property fmtid="{D5CDD505-2E9C-101B-9397-08002B2CF9AE}" pid="6" name="MSIP_Label_4257e2ab-f512-40e2-9c9a-c64247360765_ActionId">
    <vt:lpwstr>423f1e59-5baa-4e83-8b28-0e7e95809c7b</vt:lpwstr>
  </property>
  <property fmtid="{D5CDD505-2E9C-101B-9397-08002B2CF9AE}" pid="7" name="Records_x0020_Classification">
    <vt:lpwstr/>
  </property>
  <property fmtid="{D5CDD505-2E9C-101B-9397-08002B2CF9AE}" pid="8" name="Records_x0020_Purpose">
    <vt:lpwstr>1;#Minor / routine projects|61f94139-eaaa-400f-b6db-76a98071b4b1</vt:lpwstr>
  </property>
  <property fmtid="{D5CDD505-2E9C-101B-9397-08002B2CF9AE}" pid="9" name="MSIP_Label_4257e2ab-f512-40e2-9c9a-c64247360765_Name">
    <vt:lpwstr>OFFICIAL</vt:lpwstr>
  </property>
  <property fmtid="{D5CDD505-2E9C-101B-9397-08002B2CF9AE}" pid="10" name="Records Classification">
    <vt:lpwstr/>
  </property>
  <property fmtid="{D5CDD505-2E9C-101B-9397-08002B2CF9AE}" pid="11" name="MSIP_Label_4257e2ab-f512-40e2-9c9a-c64247360765_ContentBits">
    <vt:lpwstr>2</vt:lpwstr>
  </property>
  <property fmtid="{D5CDD505-2E9C-101B-9397-08002B2CF9AE}" pid="12" name="Records Purpose">
    <vt:lpwstr>1;#Minor / routine projects|61f94139-eaaa-400f-b6db-76a98071b4b1</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Method">
    <vt:lpwstr>Privileged</vt:lpwstr>
  </property>
</Properties>
</file>