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5A8D2" w14:textId="79AEA418" w:rsidR="001851FB" w:rsidRPr="000B621B" w:rsidRDefault="001E505F" w:rsidP="00DB7CD9">
      <w:pPr>
        <w:keepNext/>
        <w:keepLines/>
        <w:tabs>
          <w:tab w:val="left" w:pos="997"/>
        </w:tabs>
        <w:autoSpaceDE w:val="0"/>
        <w:autoSpaceDN w:val="0"/>
        <w:spacing w:after="120" w:line="240" w:lineRule="auto"/>
        <w:ind w:left="993" w:right="259"/>
        <w:outlineLvl w:val="0"/>
        <w:rPr>
          <w:rFonts w:ascii="Arial" w:eastAsiaTheme="majorEastAsia" w:hAnsi="Arial" w:cs="Arial"/>
          <w:b/>
          <w:bCs/>
          <w:color w:val="000000"/>
          <w:spacing w:val="-7"/>
          <w:kern w:val="0"/>
          <w:sz w:val="22"/>
          <w:szCs w:val="22"/>
          <w:lang w:val="en-US"/>
          <w14:ligatures w14:val="none"/>
        </w:rPr>
      </w:pPr>
      <w:r>
        <w:rPr>
          <w:bCs/>
          <w:noProof/>
          <w:color w:val="FF0000"/>
        </w:rPr>
        <mc:AlternateContent>
          <mc:Choice Requires="wps">
            <w:drawing>
              <wp:anchor distT="0" distB="0" distL="114300" distR="114300" simplePos="0" relativeHeight="251659264" behindDoc="0" locked="0" layoutInCell="1" allowOverlap="1" wp14:anchorId="31B98F43" wp14:editId="39176CCB">
                <wp:simplePos x="0" y="0"/>
                <wp:positionH relativeFrom="leftMargin">
                  <wp:posOffset>984957</wp:posOffset>
                </wp:positionH>
                <wp:positionV relativeFrom="paragraph">
                  <wp:posOffset>-7620</wp:posOffset>
                </wp:positionV>
                <wp:extent cx="577970" cy="274320"/>
                <wp:effectExtent l="0" t="0" r="0" b="0"/>
                <wp:wrapNone/>
                <wp:docPr id="132155214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B54FA"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B98F43" id="_x0000_t202" coordsize="21600,21600" o:spt="202" path="m,l,21600r21600,l21600,xe">
                <v:stroke joinstyle="miter"/>
                <v:path gradientshapeok="t" o:connecttype="rect"/>
              </v:shapetype>
              <v:shape id="Text Box 111" o:spid="_x0000_s1026" type="#_x0000_t202" style="position:absolute;left:0;text-align:left;margin-left:77.55pt;margin-top:-.6pt;width:45.5pt;height:21.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" stroked="f">
                <v:textbox>
                  <w:txbxContent>
                    <w:p w14:paraId="173B54FA"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5C6F9B" w:rsidRPr="000B621B">
        <w:rPr>
          <w:rFonts w:ascii="Arial" w:eastAsiaTheme="majorEastAsia" w:hAnsi="Arial" w:cs="Arial"/>
          <w:b/>
          <w:bCs/>
          <w:color w:val="000000"/>
          <w:kern w:val="0"/>
          <w:sz w:val="22"/>
          <w:szCs w:val="22"/>
          <w:lang w:val="en-US"/>
          <w14:ligatures w14:val="none"/>
        </w:rPr>
        <w:t xml:space="preserve">VERY </w:t>
      </w:r>
      <w:r w:rsidR="005C6F9B" w:rsidRPr="00AF525E">
        <w:rPr>
          <w:rFonts w:ascii="Arial" w:eastAsiaTheme="majorEastAsia" w:hAnsi="Arial" w:cs="Arial"/>
          <w:b/>
          <w:bCs/>
          <w:color w:val="000000"/>
          <w:kern w:val="0"/>
          <w:sz w:val="22"/>
          <w:szCs w:val="22"/>
          <w:lang w:val="en-US"/>
          <w14:ligatures w14:val="none"/>
        </w:rPr>
        <w:t>HIGH</w:t>
      </w:r>
      <w:r w:rsidR="005C6F9B" w:rsidRPr="000B621B">
        <w:rPr>
          <w:rFonts w:ascii="Arial" w:eastAsiaTheme="majorEastAsia" w:hAnsi="Arial" w:cs="Arial"/>
          <w:b/>
          <w:bCs/>
          <w:color w:val="000000"/>
          <w:kern w:val="0"/>
          <w:sz w:val="22"/>
          <w:szCs w:val="22"/>
          <w:lang w:val="en-US"/>
          <w14:ligatures w14:val="none"/>
        </w:rPr>
        <w:t xml:space="preserve"> FLOOD RISK </w:t>
      </w:r>
      <w:r w:rsidR="001851FB" w:rsidRPr="000B621B">
        <w:rPr>
          <w:rFonts w:ascii="Arial" w:eastAsiaTheme="majorEastAsia" w:hAnsi="Arial" w:cs="Arial"/>
          <w:b/>
          <w:bCs/>
          <w:color w:val="000000"/>
          <w:kern w:val="0"/>
          <w:sz w:val="22"/>
          <w:szCs w:val="22"/>
          <w:lang w:val="en-US"/>
          <w14:ligatures w14:val="none"/>
        </w:rPr>
        <w:t>SCHEDULE</w:t>
      </w:r>
      <w:r w:rsidR="001851FB" w:rsidRPr="000B621B">
        <w:rPr>
          <w:rFonts w:ascii="Arial" w:eastAsiaTheme="majorEastAsia" w:hAnsi="Arial" w:cs="Arial"/>
          <w:b/>
          <w:bCs/>
          <w:color w:val="000000"/>
          <w:spacing w:val="-9"/>
          <w:kern w:val="0"/>
          <w:sz w:val="22"/>
          <w:szCs w:val="22"/>
          <w:lang w:val="en-US"/>
          <w14:ligatures w14:val="none"/>
        </w:rPr>
        <w:t xml:space="preserve"> </w:t>
      </w:r>
      <w:r w:rsidR="0037009F" w:rsidRPr="000B621B">
        <w:rPr>
          <w:rFonts w:ascii="Arial" w:eastAsiaTheme="majorEastAsia" w:hAnsi="Arial" w:cs="Arial"/>
          <w:b/>
          <w:bCs/>
          <w:color w:val="FF0000"/>
          <w:spacing w:val="-9"/>
          <w:kern w:val="0"/>
          <w:sz w:val="22"/>
          <w:szCs w:val="22"/>
          <w:lang w:val="en-US"/>
          <w14:ligatures w14:val="none"/>
        </w:rPr>
        <w:t xml:space="preserve">[NUMBER] </w:t>
      </w:r>
      <w:r w:rsidR="001851FB" w:rsidRPr="000B621B">
        <w:rPr>
          <w:rFonts w:ascii="Arial" w:eastAsiaTheme="majorEastAsia" w:hAnsi="Arial" w:cs="Arial"/>
          <w:b/>
          <w:bCs/>
          <w:color w:val="000000"/>
          <w:kern w:val="0"/>
          <w:sz w:val="22"/>
          <w:szCs w:val="22"/>
          <w:lang w:val="en-US"/>
          <w14:ligatures w14:val="none"/>
        </w:rPr>
        <w:t>TO</w:t>
      </w:r>
      <w:r w:rsidR="001851FB" w:rsidRPr="000B621B">
        <w:rPr>
          <w:rFonts w:ascii="Arial" w:eastAsiaTheme="majorEastAsia" w:hAnsi="Arial" w:cs="Arial"/>
          <w:b/>
          <w:bCs/>
          <w:color w:val="000000"/>
          <w:spacing w:val="-6"/>
          <w:kern w:val="0"/>
          <w:sz w:val="22"/>
          <w:szCs w:val="22"/>
          <w:lang w:val="en-US"/>
          <w14:ligatures w14:val="none"/>
        </w:rPr>
        <w:t xml:space="preserve"> </w:t>
      </w:r>
      <w:r w:rsidR="001851FB" w:rsidRPr="000B621B">
        <w:rPr>
          <w:rFonts w:ascii="Arial" w:eastAsiaTheme="majorEastAsia" w:hAnsi="Arial" w:cs="Arial"/>
          <w:b/>
          <w:bCs/>
          <w:color w:val="000000"/>
          <w:kern w:val="0"/>
          <w:sz w:val="22"/>
          <w:szCs w:val="22"/>
          <w:lang w:val="en-US"/>
          <w14:ligatures w14:val="none"/>
        </w:rPr>
        <w:t xml:space="preserve">CLAUSE </w:t>
      </w:r>
      <w:r w:rsidR="2A85941E" w:rsidRPr="000B621B">
        <w:rPr>
          <w:rFonts w:ascii="Arial" w:eastAsiaTheme="majorEastAsia" w:hAnsi="Arial" w:cs="Arial"/>
          <w:b/>
          <w:bCs/>
          <w:color w:val="000000" w:themeColor="text1"/>
          <w:sz w:val="22"/>
          <w:szCs w:val="22"/>
          <w:lang w:val="en-US"/>
        </w:rPr>
        <w:t>44.</w:t>
      </w:r>
      <w:r w:rsidR="00F50EF3" w:rsidRPr="000B621B">
        <w:rPr>
          <w:rFonts w:ascii="Arial" w:eastAsiaTheme="majorEastAsia" w:hAnsi="Arial" w:cs="Arial"/>
          <w:b/>
          <w:bCs/>
          <w:color w:val="000000" w:themeColor="text1"/>
          <w:sz w:val="22"/>
          <w:szCs w:val="22"/>
          <w:lang w:val="en-US"/>
        </w:rPr>
        <w:t>09</w:t>
      </w:r>
      <w:r w:rsidR="001851FB" w:rsidRPr="000B621B">
        <w:rPr>
          <w:rFonts w:ascii="Arial" w:eastAsiaTheme="majorEastAsia" w:hAnsi="Arial" w:cs="Arial"/>
          <w:b/>
          <w:bCs/>
          <w:color w:val="000000" w:themeColor="text1"/>
          <w:sz w:val="22"/>
          <w:szCs w:val="22"/>
          <w:lang w:val="en-US"/>
        </w:rPr>
        <w:t xml:space="preserve"> FLOOD MANAGEMENT OVERLAY</w:t>
      </w:r>
    </w:p>
    <w:p w14:paraId="176A854A" w14:textId="31960F35" w:rsidR="001851FB" w:rsidRPr="002922A3" w:rsidRDefault="001851FB" w:rsidP="00DB7CD9">
      <w:pPr>
        <w:autoSpaceDE w:val="0"/>
        <w:autoSpaceDN w:val="0"/>
        <w:spacing w:after="120" w:line="240" w:lineRule="auto"/>
        <w:ind w:left="993" w:right="259"/>
        <w:rPr>
          <w:rFonts w:ascii="Times New Roman" w:eastAsia="Times New Roman" w:hAnsi="Times New Roman" w:cs="Times New Roman"/>
          <w:spacing w:val="8"/>
          <w:kern w:val="0"/>
          <w:sz w:val="20"/>
          <w:szCs w:val="20"/>
          <w:lang w:val="en-US"/>
          <w14:ligatures w14:val="none"/>
        </w:rPr>
      </w:pPr>
      <w:r w:rsidRPr="002922A3">
        <w:rPr>
          <w:rFonts w:ascii="Times New Roman" w:eastAsia="Times New Roman" w:hAnsi="Times New Roman" w:cs="Times New Roman"/>
          <w:kern w:val="0"/>
          <w:sz w:val="20"/>
          <w:szCs w:val="20"/>
          <w:lang w:val="en-US"/>
          <w14:ligatures w14:val="none"/>
        </w:rPr>
        <w:t>Shown</w:t>
      </w:r>
      <w:r w:rsidRPr="002922A3">
        <w:rPr>
          <w:rFonts w:ascii="Times New Roman" w:eastAsia="Times New Roman" w:hAnsi="Times New Roman" w:cs="Times New Roman"/>
          <w:spacing w:val="3"/>
          <w:kern w:val="0"/>
          <w:sz w:val="20"/>
          <w:szCs w:val="20"/>
          <w:lang w:val="en-US"/>
          <w14:ligatures w14:val="none"/>
        </w:rPr>
        <w:t xml:space="preserve"> </w:t>
      </w:r>
      <w:r w:rsidRPr="002922A3">
        <w:rPr>
          <w:rFonts w:ascii="Times New Roman" w:eastAsia="Times New Roman" w:hAnsi="Times New Roman" w:cs="Times New Roman"/>
          <w:kern w:val="0"/>
          <w:sz w:val="20"/>
          <w:szCs w:val="20"/>
          <w:lang w:val="en-US"/>
          <w14:ligatures w14:val="none"/>
        </w:rPr>
        <w:t>on</w:t>
      </w:r>
      <w:r w:rsidRPr="002922A3">
        <w:rPr>
          <w:rFonts w:ascii="Times New Roman" w:eastAsia="Times New Roman" w:hAnsi="Times New Roman" w:cs="Times New Roman"/>
          <w:spacing w:val="5"/>
          <w:kern w:val="0"/>
          <w:sz w:val="20"/>
          <w:szCs w:val="20"/>
          <w:lang w:val="en-US"/>
          <w14:ligatures w14:val="none"/>
        </w:rPr>
        <w:t xml:space="preserve"> </w:t>
      </w:r>
      <w:r w:rsidRPr="002922A3">
        <w:rPr>
          <w:rFonts w:ascii="Times New Roman" w:eastAsia="Times New Roman" w:hAnsi="Times New Roman" w:cs="Times New Roman"/>
          <w:kern w:val="0"/>
          <w:sz w:val="20"/>
          <w:szCs w:val="20"/>
          <w:lang w:val="en-US"/>
          <w14:ligatures w14:val="none"/>
        </w:rPr>
        <w:t>the</w:t>
      </w:r>
      <w:r w:rsidRPr="002922A3">
        <w:rPr>
          <w:rFonts w:ascii="Times New Roman" w:eastAsia="Times New Roman" w:hAnsi="Times New Roman" w:cs="Times New Roman"/>
          <w:spacing w:val="4"/>
          <w:kern w:val="0"/>
          <w:sz w:val="20"/>
          <w:szCs w:val="20"/>
          <w:lang w:val="en-US"/>
          <w14:ligatures w14:val="none"/>
        </w:rPr>
        <w:t xml:space="preserve"> </w:t>
      </w:r>
      <w:r w:rsidRPr="002922A3">
        <w:rPr>
          <w:rFonts w:ascii="Times New Roman" w:eastAsia="Times New Roman" w:hAnsi="Times New Roman" w:cs="Times New Roman"/>
          <w:kern w:val="0"/>
          <w:sz w:val="20"/>
          <w:szCs w:val="20"/>
          <w:lang w:val="en-US"/>
          <w14:ligatures w14:val="none"/>
        </w:rPr>
        <w:t>planning</w:t>
      </w:r>
      <w:r w:rsidRPr="002922A3">
        <w:rPr>
          <w:rFonts w:ascii="Times New Roman" w:eastAsia="Times New Roman" w:hAnsi="Times New Roman" w:cs="Times New Roman"/>
          <w:spacing w:val="9"/>
          <w:kern w:val="0"/>
          <w:sz w:val="20"/>
          <w:szCs w:val="20"/>
          <w:lang w:val="en-US"/>
          <w14:ligatures w14:val="none"/>
        </w:rPr>
        <w:t xml:space="preserve"> </w:t>
      </w:r>
      <w:r w:rsidRPr="002922A3">
        <w:rPr>
          <w:rFonts w:ascii="Times New Roman" w:eastAsia="Times New Roman" w:hAnsi="Times New Roman" w:cs="Times New Roman"/>
          <w:kern w:val="0"/>
          <w:sz w:val="20"/>
          <w:szCs w:val="20"/>
          <w:lang w:val="en-US"/>
          <w14:ligatures w14:val="none"/>
        </w:rPr>
        <w:t>scheme</w:t>
      </w:r>
      <w:r w:rsidRPr="002922A3">
        <w:rPr>
          <w:rFonts w:ascii="Times New Roman" w:eastAsia="Times New Roman" w:hAnsi="Times New Roman" w:cs="Times New Roman"/>
          <w:spacing w:val="4"/>
          <w:kern w:val="0"/>
          <w:sz w:val="20"/>
          <w:szCs w:val="20"/>
          <w:lang w:val="en-US"/>
          <w14:ligatures w14:val="none"/>
        </w:rPr>
        <w:t xml:space="preserve"> </w:t>
      </w:r>
      <w:r w:rsidRPr="002922A3">
        <w:rPr>
          <w:rFonts w:ascii="Times New Roman" w:eastAsia="Times New Roman" w:hAnsi="Times New Roman" w:cs="Times New Roman"/>
          <w:kern w:val="0"/>
          <w:sz w:val="20"/>
          <w:szCs w:val="20"/>
          <w:lang w:val="en-US"/>
          <w14:ligatures w14:val="none"/>
        </w:rPr>
        <w:t>map</w:t>
      </w:r>
      <w:r w:rsidRPr="002922A3">
        <w:rPr>
          <w:rFonts w:ascii="Times New Roman" w:eastAsia="Times New Roman" w:hAnsi="Times New Roman" w:cs="Times New Roman"/>
          <w:spacing w:val="8"/>
          <w:kern w:val="0"/>
          <w:sz w:val="20"/>
          <w:szCs w:val="20"/>
          <w:lang w:val="en-US"/>
          <w14:ligatures w14:val="none"/>
        </w:rPr>
        <w:t xml:space="preserve"> </w:t>
      </w:r>
      <w:r w:rsidRPr="002922A3">
        <w:rPr>
          <w:rFonts w:ascii="Times New Roman" w:eastAsia="Times New Roman" w:hAnsi="Times New Roman" w:cs="Times New Roman"/>
          <w:kern w:val="0"/>
          <w:sz w:val="20"/>
          <w:szCs w:val="20"/>
          <w:lang w:val="en-US"/>
          <w14:ligatures w14:val="none"/>
        </w:rPr>
        <w:t>as</w:t>
      </w:r>
      <w:r w:rsidRPr="002922A3">
        <w:rPr>
          <w:rFonts w:ascii="Times New Roman" w:eastAsia="Times New Roman" w:hAnsi="Times New Roman" w:cs="Times New Roman"/>
          <w:spacing w:val="8"/>
          <w:kern w:val="0"/>
          <w:sz w:val="20"/>
          <w:szCs w:val="20"/>
          <w:lang w:val="en-US"/>
          <w14:ligatures w14:val="none"/>
        </w:rPr>
        <w:t xml:space="preserve"> </w:t>
      </w:r>
      <w:proofErr w:type="gramStart"/>
      <w:r w:rsidR="00875B15" w:rsidRPr="002922A3">
        <w:rPr>
          <w:rFonts w:ascii="Arial" w:eastAsia="Times New Roman" w:hAnsi="Arial" w:cs="Arial"/>
          <w:b/>
          <w:bCs/>
          <w:spacing w:val="8"/>
          <w:kern w:val="0"/>
          <w:sz w:val="20"/>
          <w:szCs w:val="20"/>
          <w:lang w:val="en-US"/>
          <w14:ligatures w14:val="none"/>
        </w:rPr>
        <w:t>F</w:t>
      </w:r>
      <w:r w:rsidR="00C672CE" w:rsidRPr="002922A3">
        <w:rPr>
          <w:rFonts w:ascii="Arial" w:eastAsia="Times New Roman" w:hAnsi="Arial" w:cs="Arial"/>
          <w:b/>
          <w:bCs/>
          <w:spacing w:val="8"/>
          <w:kern w:val="0"/>
          <w:sz w:val="20"/>
          <w:szCs w:val="20"/>
          <w:lang w:val="en-US"/>
          <w14:ligatures w14:val="none"/>
        </w:rPr>
        <w:t>MO</w:t>
      </w:r>
      <w:r w:rsidR="004526AB" w:rsidRPr="002922A3">
        <w:rPr>
          <w:rFonts w:ascii="Arial" w:eastAsia="Times New Roman" w:hAnsi="Arial" w:cs="Arial"/>
          <w:b/>
          <w:bCs/>
          <w:color w:val="FF0000"/>
          <w:spacing w:val="8"/>
          <w:kern w:val="0"/>
          <w:sz w:val="20"/>
          <w:szCs w:val="20"/>
          <w:lang w:val="en-US"/>
          <w14:ligatures w14:val="none"/>
        </w:rPr>
        <w:t>[</w:t>
      </w:r>
      <w:proofErr w:type="gramEnd"/>
      <w:r w:rsidR="004526AB" w:rsidRPr="002922A3">
        <w:rPr>
          <w:rFonts w:ascii="Arial" w:eastAsia="Times New Roman" w:hAnsi="Arial" w:cs="Arial"/>
          <w:b/>
          <w:bCs/>
          <w:color w:val="FF0000"/>
          <w:spacing w:val="8"/>
          <w:kern w:val="0"/>
          <w:sz w:val="20"/>
          <w:szCs w:val="20"/>
          <w:lang w:val="en-US"/>
          <w14:ligatures w14:val="none"/>
        </w:rPr>
        <w:t>number]</w:t>
      </w:r>
      <w:r w:rsidR="00E46C6F" w:rsidRPr="002922A3">
        <w:rPr>
          <w:rFonts w:ascii="Times New Roman" w:eastAsia="Times New Roman" w:hAnsi="Times New Roman" w:cs="Times New Roman"/>
          <w:spacing w:val="8"/>
          <w:kern w:val="0"/>
          <w:sz w:val="20"/>
          <w:szCs w:val="20"/>
          <w:lang w:val="en-US"/>
          <w14:ligatures w14:val="none"/>
        </w:rPr>
        <w:t>.</w:t>
      </w:r>
    </w:p>
    <w:p w14:paraId="26ECDBBC" w14:textId="4D861002" w:rsidR="00193DCE" w:rsidRPr="002922A3" w:rsidRDefault="00193DCE" w:rsidP="00DB7CD9">
      <w:pPr>
        <w:autoSpaceDE w:val="0"/>
        <w:autoSpaceDN w:val="0"/>
        <w:spacing w:before="240" w:after="240" w:line="240" w:lineRule="auto"/>
        <w:ind w:left="993" w:right="259"/>
        <w:rPr>
          <w:rFonts w:ascii="Arial" w:eastAsia="Times New Roman" w:hAnsi="Arial" w:cs="Arial"/>
          <w:b/>
          <w:color w:val="FF0000"/>
          <w:spacing w:val="-34"/>
          <w:kern w:val="0"/>
          <w:sz w:val="20"/>
          <w:szCs w:val="20"/>
          <w:lang w:val="en-US"/>
          <w14:ligatures w14:val="none"/>
        </w:rPr>
      </w:pPr>
      <w:r w:rsidRPr="002922A3">
        <w:rPr>
          <w:rFonts w:ascii="Arial" w:eastAsia="Times New Roman" w:hAnsi="Arial" w:cs="Arial"/>
          <w:b/>
          <w:color w:val="FF0000"/>
          <w:spacing w:val="8"/>
          <w:kern w:val="0"/>
          <w:sz w:val="20"/>
          <w:szCs w:val="20"/>
          <w:lang w:val="en-US"/>
          <w14:ligatures w14:val="none"/>
        </w:rPr>
        <w:t>NAME OF SCHEDULE</w:t>
      </w:r>
    </w:p>
    <w:p w14:paraId="6C882B3E" w14:textId="37BF117C" w:rsidR="001851FB" w:rsidRPr="002922A3" w:rsidRDefault="001851FB" w:rsidP="00DB7CD9">
      <w:pPr>
        <w:autoSpaceDE w:val="0"/>
        <w:autoSpaceDN w:val="0"/>
        <w:spacing w:before="240" w:after="240" w:line="240" w:lineRule="auto"/>
        <w:ind w:left="993" w:right="259"/>
        <w:rPr>
          <w:rFonts w:ascii="Arial" w:eastAsia="Times New Roman" w:hAnsi="Arial" w:cs="Arial"/>
          <w:b/>
          <w:kern w:val="0"/>
          <w:sz w:val="20"/>
          <w:szCs w:val="20"/>
          <w:lang w:val="en-US"/>
          <w14:ligatures w14:val="none"/>
        </w:rPr>
      </w:pPr>
      <w:r w:rsidRPr="002922A3">
        <w:rPr>
          <w:rFonts w:ascii="Arial" w:eastAsia="Times New Roman" w:hAnsi="Arial" w:cs="Arial"/>
          <w:b/>
          <w:color w:val="000000"/>
          <w:kern w:val="0"/>
          <w:sz w:val="20"/>
          <w:szCs w:val="20"/>
          <w:lang w:val="en-US"/>
          <w14:ligatures w14:val="none"/>
        </w:rPr>
        <w:t>Purpose</w:t>
      </w:r>
    </w:p>
    <w:p w14:paraId="37F00699" w14:textId="2D8E6592" w:rsidR="00FA1EB7" w:rsidRPr="002922A3" w:rsidRDefault="00FA1EB7" w:rsidP="00DB7CD9">
      <w:pPr>
        <w:autoSpaceDE w:val="0"/>
        <w:autoSpaceDN w:val="0"/>
        <w:spacing w:after="120" w:line="240" w:lineRule="auto"/>
        <w:ind w:left="993" w:right="259"/>
        <w:rPr>
          <w:rFonts w:ascii="Times New Roman" w:eastAsia="Times New Roman" w:hAnsi="Times New Roman" w:cs="Times New Roman"/>
          <w:kern w:val="0"/>
          <w:sz w:val="20"/>
          <w:szCs w:val="20"/>
          <w:lang w:val="en-US"/>
          <w14:ligatures w14:val="none"/>
        </w:rPr>
      </w:pPr>
      <w:r w:rsidRPr="002922A3">
        <w:rPr>
          <w:rFonts w:ascii="Times New Roman" w:eastAsia="Times New Roman" w:hAnsi="Times New Roman" w:cs="Times New Roman"/>
          <w:kern w:val="0"/>
          <w:sz w:val="20"/>
          <w:szCs w:val="20"/>
          <w:lang w:val="en-US"/>
          <w14:ligatures w14:val="none"/>
        </w:rPr>
        <w:t xml:space="preserve">To </w:t>
      </w:r>
      <w:r w:rsidRPr="002922A3">
        <w:rPr>
          <w:rFonts w:ascii="Times New Roman" w:eastAsia="Times New Roman" w:hAnsi="Times New Roman" w:cs="Times New Roman"/>
          <w:sz w:val="20"/>
          <w:szCs w:val="20"/>
          <w:lang w:val="en-US"/>
        </w:rPr>
        <w:t xml:space="preserve">identify land </w:t>
      </w:r>
      <w:r w:rsidRPr="002922A3">
        <w:rPr>
          <w:rFonts w:ascii="Times New Roman" w:eastAsia="Times New Roman" w:hAnsi="Times New Roman" w:cs="Times New Roman"/>
          <w:kern w:val="0"/>
          <w:sz w:val="20"/>
          <w:szCs w:val="20"/>
          <w:lang w:val="en-US"/>
          <w14:ligatures w14:val="none"/>
        </w:rPr>
        <w:t>a</w:t>
      </w:r>
      <w:r w:rsidR="00C66F3C" w:rsidRPr="002922A3">
        <w:rPr>
          <w:rFonts w:ascii="Times New Roman" w:eastAsia="Times New Roman" w:hAnsi="Times New Roman" w:cs="Times New Roman"/>
          <w:sz w:val="20"/>
          <w:szCs w:val="20"/>
          <w:lang w:val="en-US"/>
        </w:rPr>
        <w:t>t</w:t>
      </w:r>
      <w:r w:rsidRPr="002922A3">
        <w:rPr>
          <w:rFonts w:ascii="Times New Roman" w:eastAsia="Times New Roman" w:hAnsi="Times New Roman" w:cs="Times New Roman"/>
          <w:kern w:val="0"/>
          <w:sz w:val="20"/>
          <w:szCs w:val="20"/>
          <w:lang w:val="en-US"/>
          <w14:ligatures w14:val="none"/>
        </w:rPr>
        <w:t xml:space="preserve"> </w:t>
      </w:r>
      <w:r w:rsidRPr="002922A3">
        <w:rPr>
          <w:rFonts w:ascii="Times New Roman" w:eastAsia="Times New Roman" w:hAnsi="Times New Roman" w:cs="Times New Roman"/>
          <w:sz w:val="20"/>
          <w:szCs w:val="20"/>
          <w:lang w:val="en-US"/>
        </w:rPr>
        <w:t>very high flood</w:t>
      </w:r>
      <w:r w:rsidR="00C66F3C" w:rsidRPr="002922A3">
        <w:rPr>
          <w:rFonts w:ascii="Times New Roman" w:eastAsia="Times New Roman" w:hAnsi="Times New Roman" w:cs="Times New Roman"/>
          <w:sz w:val="20"/>
          <w:szCs w:val="20"/>
          <w:lang w:val="en-US"/>
        </w:rPr>
        <w:t xml:space="preserve"> risk</w:t>
      </w:r>
      <w:r w:rsidRPr="002922A3">
        <w:rPr>
          <w:rFonts w:ascii="Times New Roman" w:eastAsia="Times New Roman" w:hAnsi="Times New Roman" w:cs="Times New Roman"/>
          <w:kern w:val="0"/>
          <w:sz w:val="20"/>
          <w:szCs w:val="20"/>
          <w:lang w:val="en-US"/>
          <w14:ligatures w14:val="none"/>
        </w:rPr>
        <w:t xml:space="preserve"> </w:t>
      </w:r>
      <w:r w:rsidR="001F2150" w:rsidRPr="002922A3">
        <w:rPr>
          <w:rFonts w:ascii="Times New Roman" w:eastAsia="Times New Roman" w:hAnsi="Times New Roman" w:cs="Times New Roman"/>
          <w:kern w:val="0"/>
          <w:sz w:val="20"/>
          <w:szCs w:val="20"/>
          <w:lang w:val="en-US"/>
          <w14:ligatures w14:val="none"/>
        </w:rPr>
        <w:t xml:space="preserve">(riverine, </w:t>
      </w:r>
      <w:r w:rsidR="001F2150" w:rsidRPr="002922A3">
        <w:rPr>
          <w:rFonts w:ascii="Times New Roman" w:eastAsia="Times New Roman" w:hAnsi="Times New Roman" w:cs="Times New Roman"/>
          <w:sz w:val="20"/>
          <w:szCs w:val="20"/>
          <w:lang w:val="en-US"/>
        </w:rPr>
        <w:t xml:space="preserve">coastal and overland flows from </w:t>
      </w:r>
      <w:r w:rsidR="001F2150" w:rsidRPr="002922A3">
        <w:rPr>
          <w:rFonts w:ascii="Times New Roman" w:eastAsia="Times New Roman" w:hAnsi="Times New Roman" w:cs="Times New Roman"/>
          <w:kern w:val="0"/>
          <w:sz w:val="20"/>
          <w:szCs w:val="20"/>
          <w:lang w:val="en-US"/>
          <w14:ligatures w14:val="none"/>
        </w:rPr>
        <w:t xml:space="preserve">stormwater) </w:t>
      </w:r>
      <w:r w:rsidR="78671A4D" w:rsidRPr="002922A3">
        <w:rPr>
          <w:rFonts w:ascii="Times New Roman" w:eastAsia="Times New Roman" w:hAnsi="Times New Roman" w:cs="Times New Roman"/>
          <w:sz w:val="20"/>
          <w:szCs w:val="20"/>
          <w:lang w:val="en-US"/>
        </w:rPr>
        <w:t>with</w:t>
      </w:r>
      <w:r w:rsidR="27F0E56C" w:rsidRPr="002922A3">
        <w:rPr>
          <w:rFonts w:ascii="Times New Roman" w:eastAsia="Times New Roman" w:hAnsi="Times New Roman" w:cs="Times New Roman"/>
          <w:sz w:val="20"/>
          <w:szCs w:val="20"/>
          <w:lang w:val="en-US"/>
        </w:rPr>
        <w:t>in</w:t>
      </w:r>
      <w:r w:rsidRPr="002922A3">
        <w:rPr>
          <w:rFonts w:ascii="Times New Roman" w:eastAsia="Times New Roman" w:hAnsi="Times New Roman" w:cs="Times New Roman"/>
          <w:sz w:val="20"/>
          <w:szCs w:val="20"/>
          <w:lang w:val="en-US"/>
        </w:rPr>
        <w:t xml:space="preserve"> </w:t>
      </w:r>
      <w:r w:rsidR="76D5BD4C" w:rsidRPr="002922A3">
        <w:rPr>
          <w:rFonts w:ascii="Times New Roman" w:eastAsia="Times New Roman" w:hAnsi="Times New Roman" w:cs="Times New Roman"/>
          <w:sz w:val="20"/>
          <w:szCs w:val="20"/>
          <w:lang w:val="en-US"/>
        </w:rPr>
        <w:t>the</w:t>
      </w:r>
      <w:r w:rsidRPr="002922A3">
        <w:rPr>
          <w:rFonts w:ascii="Times New Roman" w:eastAsia="Times New Roman" w:hAnsi="Times New Roman" w:cs="Times New Roman"/>
          <w:sz w:val="20"/>
          <w:szCs w:val="20"/>
          <w:lang w:val="en-US"/>
        </w:rPr>
        <w:t xml:space="preserve"> 1</w:t>
      </w:r>
      <w:r w:rsidR="00741C91" w:rsidRPr="002922A3">
        <w:rPr>
          <w:rFonts w:ascii="Times New Roman" w:eastAsia="Times New Roman" w:hAnsi="Times New Roman" w:cs="Times New Roman"/>
          <w:sz w:val="20"/>
          <w:szCs w:val="20"/>
          <w:lang w:val="en-US"/>
        </w:rPr>
        <w:t xml:space="preserve"> per cent</w:t>
      </w:r>
      <w:r w:rsidRPr="002922A3">
        <w:rPr>
          <w:rFonts w:ascii="Times New Roman" w:eastAsia="Times New Roman" w:hAnsi="Times New Roman" w:cs="Times New Roman"/>
          <w:sz w:val="20"/>
          <w:szCs w:val="20"/>
          <w:lang w:val="en-US"/>
        </w:rPr>
        <w:t xml:space="preserve"> Annual Exceedance Probability (1 in 100 year) flood </w:t>
      </w:r>
      <w:r w:rsidR="4EC78D27" w:rsidRPr="002922A3">
        <w:rPr>
          <w:rFonts w:ascii="Times New Roman" w:eastAsia="Times New Roman" w:hAnsi="Times New Roman" w:cs="Times New Roman"/>
          <w:sz w:val="20"/>
          <w:szCs w:val="20"/>
          <w:lang w:val="en-US"/>
        </w:rPr>
        <w:t>extent</w:t>
      </w:r>
      <w:r w:rsidRPr="002922A3">
        <w:rPr>
          <w:rFonts w:ascii="Times New Roman" w:eastAsia="Times New Roman" w:hAnsi="Times New Roman" w:cs="Times New Roman"/>
          <w:sz w:val="20"/>
          <w:szCs w:val="20"/>
          <w:lang w:val="en-US"/>
        </w:rPr>
        <w:t>.</w:t>
      </w:r>
    </w:p>
    <w:p w14:paraId="3B44E1C0" w14:textId="1BACB5F4" w:rsidR="001851FB" w:rsidRPr="002922A3" w:rsidRDefault="00FA1EB7" w:rsidP="00DB7CD9">
      <w:pPr>
        <w:autoSpaceDE w:val="0"/>
        <w:autoSpaceDN w:val="0"/>
        <w:spacing w:after="120" w:line="240" w:lineRule="auto"/>
        <w:ind w:left="993" w:right="259"/>
        <w:rPr>
          <w:rFonts w:ascii="Times New Roman" w:eastAsia="Times New Roman" w:hAnsi="Times New Roman" w:cs="Times New Roman"/>
          <w:kern w:val="0"/>
          <w:sz w:val="20"/>
          <w:szCs w:val="20"/>
          <w:lang w:val="en-US"/>
          <w14:ligatures w14:val="none"/>
        </w:rPr>
      </w:pPr>
      <w:r w:rsidRPr="002922A3">
        <w:rPr>
          <w:rFonts w:ascii="Times New Roman" w:eastAsia="Times New Roman" w:hAnsi="Times New Roman" w:cs="Times New Roman"/>
          <w:kern w:val="0"/>
          <w:sz w:val="20"/>
          <w:szCs w:val="20"/>
          <w:lang w:val="en-US"/>
          <w14:ligatures w14:val="none"/>
        </w:rPr>
        <w:t>To limit the number of people at risk of very high flood</w:t>
      </w:r>
      <w:r w:rsidR="005C3988" w:rsidRPr="002922A3">
        <w:rPr>
          <w:rFonts w:ascii="Times New Roman" w:eastAsia="Times New Roman" w:hAnsi="Times New Roman" w:cs="Times New Roman"/>
          <w:kern w:val="0"/>
          <w:sz w:val="20"/>
          <w:szCs w:val="20"/>
          <w:lang w:val="en-US"/>
          <w14:ligatures w14:val="none"/>
        </w:rPr>
        <w:t xml:space="preserve"> risk</w:t>
      </w:r>
      <w:r w:rsidRPr="002922A3">
        <w:rPr>
          <w:rFonts w:ascii="Times New Roman" w:eastAsia="Times New Roman" w:hAnsi="Times New Roman" w:cs="Times New Roman"/>
          <w:kern w:val="0"/>
          <w:sz w:val="20"/>
          <w:szCs w:val="20"/>
          <w:lang w:val="en-US"/>
          <w14:ligatures w14:val="none"/>
        </w:rPr>
        <w:t>.</w:t>
      </w:r>
    </w:p>
    <w:p w14:paraId="5C9543B6" w14:textId="1F576CC1" w:rsidR="001851FB" w:rsidRPr="002922A3" w:rsidRDefault="001E505F" w:rsidP="00DB7CD9">
      <w:pPr>
        <w:numPr>
          <w:ilvl w:val="0"/>
          <w:numId w:val="11"/>
        </w:numPr>
        <w:autoSpaceDE w:val="0"/>
        <w:autoSpaceDN w:val="0"/>
        <w:spacing w:before="240" w:after="240" w:line="240" w:lineRule="auto"/>
        <w:ind w:left="993" w:right="259" w:hanging="993"/>
        <w:jc w:val="both"/>
        <w:rPr>
          <w:rFonts w:ascii="Arial" w:eastAsia="Times New Roman" w:hAnsi="Arial" w:cs="Arial"/>
          <w:b/>
          <w:bCs/>
          <w:kern w:val="0"/>
          <w:sz w:val="20"/>
          <w:szCs w:val="20"/>
          <w:lang w:val="en-US"/>
          <w14:ligatures w14:val="none"/>
        </w:rPr>
      </w:pPr>
      <w:r>
        <w:rPr>
          <w:bCs/>
          <w:noProof/>
          <w:color w:val="FF0000"/>
        </w:rPr>
        <mc:AlternateContent>
          <mc:Choice Requires="wps">
            <w:drawing>
              <wp:anchor distT="0" distB="0" distL="114300" distR="114300" simplePos="0" relativeHeight="251661312" behindDoc="0" locked="0" layoutInCell="1" allowOverlap="1" wp14:anchorId="17893561" wp14:editId="4A8FD72B">
                <wp:simplePos x="0" y="0"/>
                <wp:positionH relativeFrom="leftMargin">
                  <wp:posOffset>989258</wp:posOffset>
                </wp:positionH>
                <wp:positionV relativeFrom="paragraph">
                  <wp:posOffset>257175</wp:posOffset>
                </wp:positionV>
                <wp:extent cx="577850" cy="274320"/>
                <wp:effectExtent l="0" t="0" r="0" b="0"/>
                <wp:wrapNone/>
                <wp:docPr id="48669192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EBC3E9"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93561" id="_x0000_s1027" type="#_x0000_t202" style="position:absolute;left:0;text-align:left;margin-left:77.9pt;margin-top:20.25pt;width:45.5pt;height:21.6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" stroked="f">
                <v:textbox>
                  <w:txbxContent>
                    <w:p w14:paraId="60EBC3E9"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1851FB" w:rsidRPr="002922A3">
        <w:rPr>
          <w:rFonts w:ascii="Arial" w:eastAsia="Times New Roman" w:hAnsi="Arial" w:cs="Arial"/>
          <w:b/>
          <w:bCs/>
          <w:kern w:val="0"/>
          <w:sz w:val="20"/>
          <w:szCs w:val="20"/>
          <w:lang w:val="en-US"/>
          <w14:ligatures w14:val="none"/>
        </w:rPr>
        <w:t>Flood management objectives to be achieved</w:t>
      </w:r>
    </w:p>
    <w:p w14:paraId="65538976" w14:textId="12B8F927" w:rsidR="001851FB" w:rsidRPr="00DB7CD9" w:rsidRDefault="001851FB" w:rsidP="00DB7CD9">
      <w:pPr>
        <w:autoSpaceDE w:val="0"/>
        <w:autoSpaceDN w:val="0"/>
        <w:spacing w:after="120" w:line="240" w:lineRule="auto"/>
        <w:ind w:left="993" w:right="259"/>
        <w:jc w:val="both"/>
        <w:rPr>
          <w:rFonts w:ascii="Times New Roman" w:eastAsia="Times New Roman" w:hAnsi="Times New Roman" w:cs="Times New Roman"/>
          <w:color w:val="0000FF"/>
          <w:kern w:val="0"/>
          <w:sz w:val="20"/>
          <w:szCs w:val="20"/>
          <w:lang w:val="en-US"/>
          <w14:ligatures w14:val="none"/>
        </w:rPr>
      </w:pPr>
      <w:r w:rsidRPr="00DB7CD9">
        <w:rPr>
          <w:rFonts w:ascii="Times New Roman" w:eastAsia="Times New Roman" w:hAnsi="Times New Roman" w:cs="Times New Roman"/>
          <w:color w:val="0000FF"/>
          <w:kern w:val="0"/>
          <w:sz w:val="20"/>
          <w:szCs w:val="20"/>
          <w:lang w:val="en-US"/>
          <w14:ligatures w14:val="none"/>
        </w:rPr>
        <w:t>Where no objectives are specified insert “None specified.”</w:t>
      </w:r>
    </w:p>
    <w:p w14:paraId="50CD66BB" w14:textId="18E2E95E" w:rsidR="001851FB" w:rsidRPr="00DB7CD9" w:rsidRDefault="001851FB" w:rsidP="00DB7CD9">
      <w:pPr>
        <w:autoSpaceDE w:val="0"/>
        <w:autoSpaceDN w:val="0"/>
        <w:spacing w:after="120" w:line="240" w:lineRule="auto"/>
        <w:ind w:left="993" w:right="259"/>
        <w:jc w:val="both"/>
        <w:rPr>
          <w:rFonts w:ascii="Times New Roman" w:eastAsia="Times New Roman" w:hAnsi="Times New Roman" w:cs="Times New Roman"/>
          <w:color w:val="0000FF"/>
          <w:kern w:val="0"/>
          <w:sz w:val="20"/>
          <w:szCs w:val="20"/>
          <w:lang w:val="en-US"/>
          <w14:ligatures w14:val="none"/>
        </w:rPr>
      </w:pPr>
      <w:r w:rsidRPr="00DB7CD9">
        <w:rPr>
          <w:rFonts w:ascii="Times New Roman" w:eastAsia="Times New Roman" w:hAnsi="Times New Roman" w:cs="Times New Roman"/>
          <w:color w:val="0000FF"/>
          <w:kern w:val="0"/>
          <w:sz w:val="20"/>
          <w:szCs w:val="20"/>
          <w:lang w:val="en-US"/>
          <w14:ligatures w14:val="none"/>
        </w:rPr>
        <w:t>or</w:t>
      </w:r>
    </w:p>
    <w:p w14:paraId="72EAFF3A" w14:textId="7E12668D" w:rsidR="001851FB" w:rsidRPr="00DB7CD9" w:rsidRDefault="001851FB" w:rsidP="00DB7CD9">
      <w:pPr>
        <w:autoSpaceDE w:val="0"/>
        <w:autoSpaceDN w:val="0"/>
        <w:spacing w:after="120" w:line="240" w:lineRule="auto"/>
        <w:ind w:left="993" w:right="259"/>
        <w:jc w:val="both"/>
        <w:rPr>
          <w:rFonts w:ascii="Times New Roman" w:eastAsia="Times New Roman" w:hAnsi="Times New Roman" w:cs="Times New Roman"/>
          <w:color w:val="0000FF"/>
          <w:kern w:val="0"/>
          <w:sz w:val="20"/>
          <w:szCs w:val="20"/>
          <w:lang w:val="en-US"/>
          <w14:ligatures w14:val="none"/>
        </w:rPr>
      </w:pPr>
      <w:r w:rsidRPr="00DB7CD9">
        <w:rPr>
          <w:rFonts w:ascii="Times New Roman" w:eastAsia="Times New Roman" w:hAnsi="Times New Roman" w:cs="Times New Roman"/>
          <w:color w:val="0000FF"/>
          <w:kern w:val="0"/>
          <w:sz w:val="20"/>
          <w:szCs w:val="20"/>
          <w:lang w:val="en-US"/>
          <w14:ligatures w14:val="none"/>
        </w:rPr>
        <w:t xml:space="preserve">Clause </w:t>
      </w:r>
      <w:r w:rsidR="00F50EF3" w:rsidRPr="00DB7CD9">
        <w:rPr>
          <w:rFonts w:ascii="Times New Roman" w:eastAsia="Times New Roman" w:hAnsi="Times New Roman" w:cs="Times New Roman"/>
          <w:color w:val="0000FF"/>
          <w:kern w:val="0"/>
          <w:sz w:val="20"/>
          <w:szCs w:val="20"/>
          <w:lang w:val="en-US"/>
          <w14:ligatures w14:val="none"/>
        </w:rPr>
        <w:t>44.09</w:t>
      </w:r>
      <w:r w:rsidRPr="00DB7CD9">
        <w:rPr>
          <w:rFonts w:ascii="Times New Roman" w:eastAsia="Times New Roman" w:hAnsi="Times New Roman" w:cs="Times New Roman"/>
          <w:color w:val="0000FF"/>
          <w:kern w:val="0"/>
          <w:sz w:val="20"/>
          <w:szCs w:val="20"/>
          <w:lang w:val="en-US"/>
          <w14:ligatures w14:val="none"/>
        </w:rPr>
        <w:t xml:space="preserve"> specifies a schedule may contain flood management objectives to be achieved. Insert a maximum of 5 objectives</w:t>
      </w:r>
      <w:r w:rsidR="006145D8" w:rsidRPr="00DB7CD9">
        <w:rPr>
          <w:rFonts w:ascii="Times New Roman" w:eastAsia="Times New Roman" w:hAnsi="Times New Roman" w:cs="Times New Roman"/>
          <w:color w:val="0000FF"/>
          <w:kern w:val="0"/>
          <w:sz w:val="20"/>
          <w:szCs w:val="20"/>
          <w:lang w:val="en-US"/>
          <w14:ligatures w14:val="none"/>
        </w:rPr>
        <w:t>.</w:t>
      </w:r>
    </w:p>
    <w:p w14:paraId="24A4CBF0" w14:textId="0A9563A9" w:rsidR="001851FB" w:rsidRPr="002922A3" w:rsidRDefault="001E505F" w:rsidP="00DB7CD9">
      <w:pPr>
        <w:numPr>
          <w:ilvl w:val="0"/>
          <w:numId w:val="11"/>
        </w:numPr>
        <w:autoSpaceDE w:val="0"/>
        <w:autoSpaceDN w:val="0"/>
        <w:spacing w:before="240" w:after="240" w:line="240" w:lineRule="auto"/>
        <w:ind w:left="993" w:right="259" w:hanging="993"/>
        <w:jc w:val="both"/>
        <w:rPr>
          <w:rFonts w:ascii="Arial" w:eastAsia="Times New Roman" w:hAnsi="Arial" w:cs="Arial"/>
          <w:b/>
          <w:bCs/>
          <w:kern w:val="0"/>
          <w:sz w:val="20"/>
          <w:szCs w:val="20"/>
          <w:lang w:val="en-US"/>
          <w14:ligatures w14:val="none"/>
        </w:rPr>
      </w:pPr>
      <w:r>
        <w:rPr>
          <w:bCs/>
          <w:noProof/>
          <w:color w:val="FF0000"/>
        </w:rPr>
        <mc:AlternateContent>
          <mc:Choice Requires="wps">
            <w:drawing>
              <wp:anchor distT="0" distB="0" distL="114300" distR="114300" simplePos="0" relativeHeight="251663360" behindDoc="0" locked="0" layoutInCell="1" allowOverlap="1" wp14:anchorId="4AD409CA" wp14:editId="0AFD36C2">
                <wp:simplePos x="0" y="0"/>
                <wp:positionH relativeFrom="leftMargin">
                  <wp:posOffset>979242</wp:posOffset>
                </wp:positionH>
                <wp:positionV relativeFrom="paragraph">
                  <wp:posOffset>263525</wp:posOffset>
                </wp:positionV>
                <wp:extent cx="577850" cy="274320"/>
                <wp:effectExtent l="0" t="0" r="0" b="0"/>
                <wp:wrapNone/>
                <wp:docPr id="33369839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346F5"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409CA" id="_x0000_s1028" type="#_x0000_t202" style="position:absolute;left:0;text-align:left;margin-left:77.1pt;margin-top:20.75pt;width:45.5pt;height:21.6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" stroked="f">
                <v:textbox>
                  <w:txbxContent>
                    <w:p w14:paraId="5FA346F5"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1851FB" w:rsidRPr="002922A3">
        <w:rPr>
          <w:rFonts w:ascii="Arial" w:eastAsia="Times New Roman" w:hAnsi="Arial" w:cs="Arial"/>
          <w:b/>
          <w:bCs/>
          <w:kern w:val="0"/>
          <w:sz w:val="20"/>
          <w:szCs w:val="20"/>
          <w:lang w:val="en-US"/>
          <w14:ligatures w14:val="none"/>
        </w:rPr>
        <w:t>Statement of risk</w:t>
      </w:r>
    </w:p>
    <w:p w14:paraId="3F1D6EBA" w14:textId="08784FAD" w:rsidR="00B81D89" w:rsidRPr="002922A3" w:rsidRDefault="65D0CA9B" w:rsidP="00DB7CD9">
      <w:pPr>
        <w:autoSpaceDE w:val="0"/>
        <w:autoSpaceDN w:val="0"/>
        <w:spacing w:after="120" w:line="240" w:lineRule="auto"/>
        <w:ind w:left="993" w:right="259"/>
        <w:rPr>
          <w:rFonts w:ascii="Times New Roman" w:eastAsia="Times New Roman" w:hAnsi="Times New Roman" w:cs="Times New Roman"/>
          <w:kern w:val="0"/>
          <w:sz w:val="20"/>
          <w:szCs w:val="20"/>
          <w:lang w:val="en-US"/>
          <w14:ligatures w14:val="none"/>
        </w:rPr>
      </w:pPr>
      <w:r w:rsidRPr="002922A3">
        <w:rPr>
          <w:rFonts w:ascii="Times New Roman" w:eastAsia="Times New Roman" w:hAnsi="Times New Roman" w:cs="Times New Roman"/>
          <w:sz w:val="20"/>
          <w:szCs w:val="20"/>
          <w:lang w:val="en-US"/>
        </w:rPr>
        <w:t xml:space="preserve">Land </w:t>
      </w:r>
      <w:r w:rsidR="0027292E" w:rsidRPr="002922A3">
        <w:rPr>
          <w:rFonts w:ascii="Times New Roman" w:eastAsia="Times New Roman" w:hAnsi="Times New Roman" w:cs="Times New Roman"/>
          <w:sz w:val="20"/>
          <w:szCs w:val="20"/>
          <w:lang w:val="en-US"/>
        </w:rPr>
        <w:t>in</w:t>
      </w:r>
      <w:r w:rsidRPr="002922A3">
        <w:rPr>
          <w:rFonts w:ascii="Times New Roman" w:eastAsia="Times New Roman" w:hAnsi="Times New Roman" w:cs="Times New Roman"/>
          <w:sz w:val="20"/>
          <w:szCs w:val="20"/>
          <w:lang w:val="en-US"/>
        </w:rPr>
        <w:t xml:space="preserve"> this overlay is subject to very high flood risk</w:t>
      </w:r>
      <w:r w:rsidR="003D3D18" w:rsidRPr="002922A3">
        <w:rPr>
          <w:rFonts w:ascii="Times New Roman" w:eastAsia="Times New Roman" w:hAnsi="Times New Roman" w:cs="Times New Roman"/>
          <w:sz w:val="20"/>
          <w:szCs w:val="20"/>
          <w:lang w:val="en-US"/>
        </w:rPr>
        <w:t>.</w:t>
      </w:r>
      <w:r w:rsidR="002922A3">
        <w:rPr>
          <w:rFonts w:ascii="Times New Roman" w:eastAsia="Times New Roman" w:hAnsi="Times New Roman" w:cs="Times New Roman"/>
          <w:sz w:val="20"/>
          <w:szCs w:val="20"/>
          <w:lang w:val="en-US"/>
        </w:rPr>
        <w:t xml:space="preserve"> </w:t>
      </w:r>
      <w:r w:rsidR="001F4C60" w:rsidRPr="002922A3">
        <w:rPr>
          <w:rFonts w:ascii="Times New Roman" w:eastAsia="Times New Roman" w:hAnsi="Times New Roman" w:cs="Times New Roman"/>
          <w:sz w:val="20"/>
          <w:szCs w:val="20"/>
          <w:lang w:val="en-US"/>
        </w:rPr>
        <w:t>F</w:t>
      </w:r>
      <w:r w:rsidR="00B81D89" w:rsidRPr="002922A3">
        <w:rPr>
          <w:rFonts w:ascii="Times New Roman" w:eastAsia="Times New Roman" w:hAnsi="Times New Roman" w:cs="Times New Roman"/>
          <w:sz w:val="20"/>
          <w:szCs w:val="20"/>
          <w:lang w:val="en-US"/>
        </w:rPr>
        <w:t>looding is generally unsafe for people, vehicles and buildings.</w:t>
      </w:r>
    </w:p>
    <w:p w14:paraId="30EC529F" w14:textId="4BD87EE5" w:rsidR="00503C19" w:rsidRPr="002922A3" w:rsidRDefault="00503C19" w:rsidP="00DB7CD9">
      <w:pPr>
        <w:spacing w:after="120" w:line="240" w:lineRule="auto"/>
        <w:ind w:left="993" w:right="259"/>
        <w:rPr>
          <w:rFonts w:ascii="Times New Roman" w:hAnsi="Times New Roman" w:cs="Times New Roman"/>
          <w:sz w:val="20"/>
          <w:szCs w:val="20"/>
        </w:rPr>
      </w:pPr>
      <w:r w:rsidRPr="002922A3">
        <w:rPr>
          <w:rStyle w:val="cf01"/>
          <w:rFonts w:ascii="Times New Roman" w:hAnsi="Times New Roman" w:cs="Times New Roman"/>
          <w:sz w:val="20"/>
          <w:szCs w:val="20"/>
        </w:rPr>
        <w:t>Flood conditions can change rapidly with little warning, including sudden increases in water depth and speed, increasing forces on buildings and structures and the risk to human life.</w:t>
      </w:r>
    </w:p>
    <w:p w14:paraId="17FE90C8" w14:textId="748020E7" w:rsidR="65D0CA9B" w:rsidRPr="002922A3" w:rsidRDefault="00B81D89" w:rsidP="00DB7CD9">
      <w:pPr>
        <w:autoSpaceDE w:val="0"/>
        <w:autoSpaceDN w:val="0"/>
        <w:spacing w:after="120" w:line="240" w:lineRule="auto"/>
        <w:ind w:left="993" w:right="259"/>
        <w:jc w:val="both"/>
        <w:rPr>
          <w:rFonts w:ascii="Times New Roman" w:eastAsia="Times New Roman" w:hAnsi="Times New Roman" w:cs="Times New Roman"/>
          <w:kern w:val="0"/>
          <w:sz w:val="20"/>
          <w:szCs w:val="20"/>
          <w:lang w:val="en-US"/>
          <w14:ligatures w14:val="none"/>
        </w:rPr>
      </w:pPr>
      <w:r w:rsidRPr="002922A3">
        <w:rPr>
          <w:rFonts w:ascii="Times New Roman" w:eastAsia="Times New Roman" w:hAnsi="Times New Roman" w:cs="Times New Roman"/>
          <w:kern w:val="0"/>
          <w:sz w:val="20"/>
          <w:szCs w:val="20"/>
          <w:lang w:val="en-US"/>
          <w14:ligatures w14:val="none"/>
        </w:rPr>
        <w:t>Floodwater can:</w:t>
      </w:r>
    </w:p>
    <w:p w14:paraId="3B3B803C" w14:textId="367D27BA" w:rsidR="004F767C"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Prevent people from remaining safely in place</w:t>
      </w:r>
      <w:r>
        <w:rPr>
          <w:rFonts w:ascii="Times New Roman" w:eastAsia="Times New Roman" w:hAnsi="Times New Roman" w:cs="Times New Roman"/>
          <w:spacing w:val="5"/>
          <w:kern w:val="0"/>
          <w:sz w:val="20"/>
          <w:szCs w:val="20"/>
          <w:lang w:val="en-US"/>
          <w14:ligatures w14:val="none"/>
        </w:rPr>
        <w:t>.</w:t>
      </w:r>
    </w:p>
    <w:p w14:paraId="74B35130" w14:textId="3174E55C" w:rsidR="004F767C"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Cause people or vehicles to be swept from their location</w:t>
      </w:r>
      <w:r>
        <w:rPr>
          <w:rFonts w:ascii="Times New Roman" w:eastAsia="Times New Roman" w:hAnsi="Times New Roman" w:cs="Times New Roman"/>
          <w:spacing w:val="5"/>
          <w:kern w:val="0"/>
          <w:sz w:val="20"/>
          <w:szCs w:val="20"/>
          <w:lang w:val="en-US"/>
          <w14:ligatures w14:val="none"/>
        </w:rPr>
        <w:t>.</w:t>
      </w:r>
    </w:p>
    <w:p w14:paraId="1E3EA503" w14:textId="6C8FC067" w:rsidR="004F767C"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Rapidly cut access to or from the site</w:t>
      </w:r>
      <w:r>
        <w:rPr>
          <w:rFonts w:ascii="Times New Roman" w:eastAsia="Times New Roman" w:hAnsi="Times New Roman" w:cs="Times New Roman"/>
          <w:spacing w:val="5"/>
          <w:kern w:val="0"/>
          <w:sz w:val="20"/>
          <w:szCs w:val="20"/>
          <w:lang w:val="en-US"/>
          <w14:ligatures w14:val="none"/>
        </w:rPr>
        <w:t>.</w:t>
      </w:r>
    </w:p>
    <w:p w14:paraId="644D2041" w14:textId="61D52248" w:rsidR="004F767C"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Isolate properties and whole areas, including from emergency services</w:t>
      </w:r>
      <w:r>
        <w:rPr>
          <w:rFonts w:ascii="Times New Roman" w:eastAsia="Times New Roman" w:hAnsi="Times New Roman" w:cs="Times New Roman"/>
          <w:spacing w:val="5"/>
          <w:kern w:val="0"/>
          <w:sz w:val="20"/>
          <w:szCs w:val="20"/>
          <w:lang w:val="en-US"/>
          <w14:ligatures w14:val="none"/>
        </w:rPr>
        <w:t>.</w:t>
      </w:r>
    </w:p>
    <w:p w14:paraId="2AC2984B" w14:textId="062D59CF" w:rsidR="480FE26E"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Buildings and structures are vulnerable to structural damage and failure.</w:t>
      </w:r>
    </w:p>
    <w:p w14:paraId="6963F284" w14:textId="77777777" w:rsidR="004A650B" w:rsidRPr="002922A3" w:rsidRDefault="004A650B" w:rsidP="00DB7CD9">
      <w:pPr>
        <w:spacing w:after="120" w:line="240" w:lineRule="auto"/>
        <w:ind w:left="993" w:right="259"/>
        <w:jc w:val="both"/>
        <w:rPr>
          <w:rFonts w:ascii="Times New Roman" w:eastAsia="Times New Roman" w:hAnsi="Times New Roman" w:cs="Times New Roman"/>
          <w:sz w:val="20"/>
          <w:szCs w:val="20"/>
          <w:lang w:val="en-US"/>
        </w:rPr>
      </w:pPr>
      <w:r w:rsidRPr="002922A3">
        <w:rPr>
          <w:rFonts w:ascii="Times New Roman" w:eastAsia="Times New Roman" w:hAnsi="Times New Roman" w:cs="Times New Roman"/>
          <w:sz w:val="20"/>
          <w:szCs w:val="20"/>
          <w:lang w:val="en-US"/>
        </w:rPr>
        <w:t>Flooding has the potential to result in severe impacts on:</w:t>
      </w:r>
    </w:p>
    <w:p w14:paraId="3A5BB082" w14:textId="7E980935" w:rsidR="004A650B"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Human life and public safety</w:t>
      </w:r>
      <w:r>
        <w:rPr>
          <w:rFonts w:ascii="Times New Roman" w:eastAsia="Times New Roman" w:hAnsi="Times New Roman" w:cs="Times New Roman"/>
          <w:spacing w:val="5"/>
          <w:kern w:val="0"/>
          <w:sz w:val="20"/>
          <w:szCs w:val="20"/>
          <w:lang w:val="en-US"/>
          <w14:ligatures w14:val="none"/>
        </w:rPr>
        <w:t>.</w:t>
      </w:r>
    </w:p>
    <w:p w14:paraId="6A8F3D0C" w14:textId="29A621DA" w:rsidR="004A650B" w:rsidRPr="002922A3" w:rsidRDefault="7A3DB69C"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Buildings, property and other assets</w:t>
      </w:r>
      <w:r>
        <w:rPr>
          <w:rFonts w:ascii="Times New Roman" w:eastAsia="Times New Roman" w:hAnsi="Times New Roman" w:cs="Times New Roman"/>
          <w:spacing w:val="5"/>
          <w:kern w:val="0"/>
          <w:sz w:val="20"/>
          <w:szCs w:val="20"/>
          <w:lang w:val="en-US"/>
          <w14:ligatures w14:val="none"/>
        </w:rPr>
        <w:t>.</w:t>
      </w:r>
    </w:p>
    <w:p w14:paraId="1425DCB0" w14:textId="656D7BBD" w:rsidR="004A650B"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Emergency services and essential infrastructure</w:t>
      </w:r>
      <w:r>
        <w:rPr>
          <w:rFonts w:ascii="Times New Roman" w:eastAsia="Times New Roman" w:hAnsi="Times New Roman" w:cs="Times New Roman"/>
          <w:spacing w:val="5"/>
          <w:kern w:val="0"/>
          <w:sz w:val="20"/>
          <w:szCs w:val="20"/>
          <w:lang w:val="en-US"/>
          <w14:ligatures w14:val="none"/>
        </w:rPr>
        <w:t>.</w:t>
      </w:r>
    </w:p>
    <w:p w14:paraId="0B9011ED" w14:textId="3430EFCE" w:rsidR="004A650B"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Community infrastructure and services</w:t>
      </w:r>
      <w:r>
        <w:rPr>
          <w:rFonts w:ascii="Times New Roman" w:eastAsia="Times New Roman" w:hAnsi="Times New Roman" w:cs="Times New Roman"/>
          <w:spacing w:val="5"/>
          <w:kern w:val="0"/>
          <w:sz w:val="20"/>
          <w:szCs w:val="20"/>
          <w:lang w:val="en-US"/>
          <w14:ligatures w14:val="none"/>
        </w:rPr>
        <w:t>.</w:t>
      </w:r>
    </w:p>
    <w:p w14:paraId="310C573D" w14:textId="546C8C20" w:rsidR="004A650B"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Public health through contaminated floodwater</w:t>
      </w:r>
      <w:r>
        <w:rPr>
          <w:rFonts w:ascii="Times New Roman" w:eastAsia="Times New Roman" w:hAnsi="Times New Roman" w:cs="Times New Roman"/>
          <w:spacing w:val="5"/>
          <w:kern w:val="0"/>
          <w:sz w:val="20"/>
          <w:szCs w:val="20"/>
          <w:lang w:val="en-US"/>
          <w14:ligatures w14:val="none"/>
        </w:rPr>
        <w:t>.</w:t>
      </w:r>
    </w:p>
    <w:p w14:paraId="13B8A46D" w14:textId="352FD044" w:rsid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The natural environment</w:t>
      </w:r>
      <w:r w:rsidR="007E677F" w:rsidRPr="002922A3">
        <w:rPr>
          <w:rFonts w:ascii="Times New Roman" w:eastAsia="Times New Roman" w:hAnsi="Times New Roman" w:cs="Times New Roman"/>
          <w:spacing w:val="5"/>
          <w:kern w:val="0"/>
          <w:sz w:val="20"/>
          <w:szCs w:val="20"/>
          <w:lang w:val="en-US"/>
          <w14:ligatures w14:val="none"/>
        </w:rPr>
        <w:t>.</w:t>
      </w:r>
    </w:p>
    <w:p w14:paraId="3A876AC1" w14:textId="63487CBE" w:rsidR="004A650B"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Economic wellbeing and social cohesion of communities</w:t>
      </w:r>
      <w:r>
        <w:rPr>
          <w:rFonts w:ascii="Times New Roman" w:eastAsia="Times New Roman" w:hAnsi="Times New Roman" w:cs="Times New Roman"/>
          <w:spacing w:val="5"/>
          <w:kern w:val="0"/>
          <w:sz w:val="20"/>
          <w:szCs w:val="20"/>
          <w:lang w:val="en-US"/>
          <w14:ligatures w14:val="none"/>
        </w:rPr>
        <w:t>.</w:t>
      </w:r>
    </w:p>
    <w:p w14:paraId="3CD19586" w14:textId="0E661DF5" w:rsidR="004F767C" w:rsidRPr="002922A3" w:rsidRDefault="00C77641" w:rsidP="00DB7CD9">
      <w:pPr>
        <w:numPr>
          <w:ilvl w:val="2"/>
          <w:numId w:val="29"/>
        </w:numPr>
        <w:tabs>
          <w:tab w:val="left" w:pos="567"/>
          <w:tab w:val="left" w:pos="1654"/>
          <w:tab w:val="left" w:pos="1655"/>
        </w:tabs>
        <w:autoSpaceDE w:val="0"/>
        <w:autoSpaceDN w:val="0"/>
        <w:spacing w:after="120" w:line="240" w:lineRule="auto"/>
        <w:ind w:right="259" w:firstLine="290"/>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Cultural heritage values and places</w:t>
      </w:r>
      <w:r w:rsidR="00CA7AF6" w:rsidRPr="002922A3">
        <w:rPr>
          <w:rFonts w:ascii="Times New Roman" w:eastAsia="Times New Roman" w:hAnsi="Times New Roman" w:cs="Times New Roman"/>
          <w:spacing w:val="5"/>
          <w:kern w:val="0"/>
          <w:sz w:val="20"/>
          <w:szCs w:val="20"/>
          <w:lang w:val="en-US"/>
          <w14:ligatures w14:val="none"/>
        </w:rPr>
        <w:t>.</w:t>
      </w:r>
    </w:p>
    <w:p w14:paraId="61306F95" w14:textId="7099A254" w:rsidR="001851FB" w:rsidRPr="00DB7CD9" w:rsidRDefault="00C73CB6" w:rsidP="00DB7CD9">
      <w:pPr>
        <w:autoSpaceDE w:val="0"/>
        <w:autoSpaceDN w:val="0"/>
        <w:spacing w:after="120" w:line="240" w:lineRule="auto"/>
        <w:ind w:left="993" w:right="259"/>
        <w:jc w:val="both"/>
        <w:rPr>
          <w:rFonts w:ascii="Times New Roman" w:eastAsia="Times New Roman" w:hAnsi="Times New Roman" w:cs="Times New Roman"/>
          <w:color w:val="0000FF"/>
          <w:kern w:val="0"/>
          <w:sz w:val="20"/>
          <w:szCs w:val="20"/>
          <w:lang w:val="en-US"/>
          <w14:ligatures w14:val="none"/>
        </w:rPr>
      </w:pPr>
      <w:r w:rsidRPr="00DB7CD9">
        <w:rPr>
          <w:rFonts w:ascii="Times New Roman" w:eastAsia="Times New Roman" w:hAnsi="Times New Roman" w:cs="Times New Roman"/>
          <w:color w:val="0000FF"/>
          <w:kern w:val="0"/>
          <w:sz w:val="20"/>
          <w:szCs w:val="20"/>
          <w:lang w:val="en-US"/>
          <w14:ligatures w14:val="none"/>
        </w:rPr>
        <w:t>Clause 44.09 specifies a schedule may contain a statement of risk.</w:t>
      </w:r>
      <w:r w:rsidR="00754150" w:rsidRPr="00DB7CD9">
        <w:rPr>
          <w:rFonts w:ascii="Times New Roman" w:eastAsia="Times New Roman" w:hAnsi="Times New Roman" w:cs="Times New Roman"/>
          <w:color w:val="0000FF"/>
          <w:kern w:val="0"/>
          <w:sz w:val="20"/>
          <w:szCs w:val="20"/>
          <w:lang w:val="en-US"/>
          <w14:ligatures w14:val="none"/>
        </w:rPr>
        <w:t xml:space="preserve"> </w:t>
      </w:r>
      <w:r w:rsidR="004A195B" w:rsidRPr="00DB7CD9">
        <w:rPr>
          <w:rFonts w:ascii="Times New Roman" w:eastAsia="Times New Roman" w:hAnsi="Times New Roman" w:cs="Times New Roman"/>
          <w:color w:val="0000FF"/>
          <w:kern w:val="0"/>
          <w:sz w:val="20"/>
          <w:szCs w:val="20"/>
          <w:lang w:val="en-US"/>
          <w14:ligatures w14:val="none"/>
        </w:rPr>
        <w:t>Ins</w:t>
      </w:r>
      <w:r w:rsidR="00A016F5" w:rsidRPr="00DB7CD9">
        <w:rPr>
          <w:rFonts w:ascii="Times New Roman" w:eastAsia="Times New Roman" w:hAnsi="Times New Roman" w:cs="Times New Roman"/>
          <w:color w:val="0000FF"/>
          <w:kern w:val="0"/>
          <w:sz w:val="20"/>
          <w:szCs w:val="20"/>
          <w:lang w:val="en-US"/>
          <w14:ligatures w14:val="none"/>
        </w:rPr>
        <w:t>ert</w:t>
      </w:r>
      <w:r w:rsidR="00D5315F" w:rsidRPr="00DB7CD9">
        <w:rPr>
          <w:rFonts w:ascii="Times New Roman" w:eastAsia="Times New Roman" w:hAnsi="Times New Roman" w:cs="Times New Roman"/>
          <w:color w:val="0000FF"/>
          <w:kern w:val="0"/>
          <w:sz w:val="20"/>
          <w:szCs w:val="20"/>
          <w:lang w:val="en-US"/>
          <w14:ligatures w14:val="none"/>
        </w:rPr>
        <w:t xml:space="preserve"> any</w:t>
      </w:r>
      <w:r w:rsidR="002D03B3" w:rsidRPr="00DB7CD9">
        <w:rPr>
          <w:rFonts w:ascii="Times New Roman" w:eastAsia="Times New Roman" w:hAnsi="Times New Roman" w:cs="Times New Roman"/>
          <w:color w:val="0000FF"/>
          <w:kern w:val="0"/>
          <w:sz w:val="20"/>
          <w:szCs w:val="20"/>
          <w:lang w:val="en-US"/>
          <w14:ligatures w14:val="none"/>
        </w:rPr>
        <w:t xml:space="preserve"> additional</w:t>
      </w:r>
      <w:r w:rsidRPr="00DB7CD9">
        <w:rPr>
          <w:rFonts w:ascii="Times New Roman" w:eastAsia="Times New Roman" w:hAnsi="Times New Roman" w:cs="Times New Roman"/>
          <w:color w:val="0000FF"/>
          <w:kern w:val="0"/>
          <w:sz w:val="20"/>
          <w:szCs w:val="20"/>
          <w:lang w:val="en-US"/>
          <w14:ligatures w14:val="none"/>
        </w:rPr>
        <w:t xml:space="preserve"> statement of risk</w:t>
      </w:r>
      <w:r w:rsidR="00135B9C" w:rsidRPr="00DB7CD9">
        <w:rPr>
          <w:rFonts w:ascii="Times New Roman" w:eastAsia="Times New Roman" w:hAnsi="Times New Roman" w:cs="Times New Roman"/>
          <w:color w:val="0000FF"/>
          <w:kern w:val="0"/>
          <w:sz w:val="20"/>
          <w:szCs w:val="20"/>
          <w:lang w:val="en-US"/>
          <w14:ligatures w14:val="none"/>
        </w:rPr>
        <w:t xml:space="preserve"> content</w:t>
      </w:r>
      <w:r w:rsidRPr="00DB7CD9">
        <w:rPr>
          <w:rFonts w:ascii="Times New Roman" w:eastAsia="Times New Roman" w:hAnsi="Times New Roman" w:cs="Times New Roman"/>
          <w:color w:val="0000FF"/>
          <w:kern w:val="0"/>
          <w:sz w:val="20"/>
          <w:szCs w:val="20"/>
          <w:lang w:val="en-US"/>
          <w14:ligatures w14:val="none"/>
        </w:rPr>
        <w:t>.</w:t>
      </w:r>
    </w:p>
    <w:p w14:paraId="68A287A7" w14:textId="0D1C9687" w:rsidR="001E5200" w:rsidRPr="003A1D97" w:rsidRDefault="001E505F" w:rsidP="00DB7CD9">
      <w:pPr>
        <w:keepNext/>
        <w:keepLines/>
        <w:widowControl w:val="0"/>
        <w:numPr>
          <w:ilvl w:val="0"/>
          <w:numId w:val="11"/>
        </w:numPr>
        <w:autoSpaceDE w:val="0"/>
        <w:autoSpaceDN w:val="0"/>
        <w:spacing w:before="240" w:after="240" w:line="240" w:lineRule="auto"/>
        <w:ind w:left="993" w:right="259" w:hanging="993"/>
        <w:jc w:val="both"/>
        <w:rPr>
          <w:rFonts w:ascii="Arial" w:eastAsia="Times New Roman" w:hAnsi="Arial" w:cs="Arial"/>
          <w:b/>
          <w:color w:val="000000" w:themeColor="text1"/>
          <w:kern w:val="0"/>
          <w:sz w:val="20"/>
          <w:szCs w:val="20"/>
          <w:lang w:val="en-US"/>
          <w14:ligatures w14:val="none"/>
        </w:rPr>
      </w:pPr>
      <w:r>
        <w:rPr>
          <w:bCs/>
          <w:noProof/>
          <w:color w:val="FF0000"/>
        </w:rPr>
        <w:lastRenderedPageBreak/>
        <mc:AlternateContent>
          <mc:Choice Requires="wps">
            <w:drawing>
              <wp:anchor distT="0" distB="0" distL="114300" distR="114300" simplePos="0" relativeHeight="251665408" behindDoc="0" locked="0" layoutInCell="1" allowOverlap="1" wp14:anchorId="1CC778F6" wp14:editId="538ACE28">
                <wp:simplePos x="0" y="0"/>
                <wp:positionH relativeFrom="leftMargin">
                  <wp:posOffset>967812</wp:posOffset>
                </wp:positionH>
                <wp:positionV relativeFrom="paragraph">
                  <wp:posOffset>208280</wp:posOffset>
                </wp:positionV>
                <wp:extent cx="577970" cy="274320"/>
                <wp:effectExtent l="0" t="0" r="0" b="0"/>
                <wp:wrapNone/>
                <wp:docPr id="101343133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3E6B42"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778F6" id="_x0000_s1029" type="#_x0000_t202" style="position:absolute;left:0;text-align:left;margin-left:76.2pt;margin-top:16.4pt;width:45.5pt;height:21.6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" stroked="f">
                <v:textbox>
                  <w:txbxContent>
                    <w:p w14:paraId="0B3E6B42"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1E5200" w:rsidRPr="003A1D97">
        <w:rPr>
          <w:rFonts w:ascii="Arial" w:eastAsiaTheme="majorEastAsia" w:hAnsi="Arial" w:cs="Arial"/>
          <w:b/>
          <w:bCs/>
          <w:color w:val="000000" w:themeColor="text1"/>
          <w:kern w:val="0"/>
          <w:sz w:val="20"/>
          <w:szCs w:val="20"/>
          <w:lang w:val="en-US"/>
          <w14:ligatures w14:val="none"/>
        </w:rPr>
        <w:t>Requirements</w:t>
      </w:r>
    </w:p>
    <w:p w14:paraId="37E144FF" w14:textId="7C767CE6" w:rsidR="001851FB" w:rsidRPr="002922A3" w:rsidRDefault="001851FB" w:rsidP="00DB7CD9">
      <w:pPr>
        <w:keepNext/>
        <w:tabs>
          <w:tab w:val="left" w:pos="999"/>
          <w:tab w:val="left" w:pos="1000"/>
        </w:tabs>
        <w:autoSpaceDE w:val="0"/>
        <w:autoSpaceDN w:val="0"/>
        <w:spacing w:before="240" w:after="240" w:line="240" w:lineRule="auto"/>
        <w:ind w:left="993" w:right="259"/>
        <w:outlineLvl w:val="2"/>
        <w:rPr>
          <w:rFonts w:ascii="Arial" w:eastAsiaTheme="majorEastAsia" w:hAnsi="Arial" w:cs="Arial"/>
          <w:b/>
          <w:bCs/>
          <w:kern w:val="0"/>
          <w:sz w:val="20"/>
          <w:szCs w:val="20"/>
          <w:lang w:val="en-US"/>
          <w14:ligatures w14:val="none"/>
        </w:rPr>
      </w:pPr>
      <w:r w:rsidRPr="002922A3">
        <w:rPr>
          <w:rFonts w:ascii="Arial" w:eastAsiaTheme="majorEastAsia" w:hAnsi="Arial" w:cs="Arial"/>
          <w:b/>
          <w:bCs/>
          <w:kern w:val="0"/>
          <w:sz w:val="20"/>
          <w:szCs w:val="20"/>
          <w:lang w:val="en-US"/>
          <w14:ligatures w14:val="none"/>
        </w:rPr>
        <w:t>Use</w:t>
      </w:r>
      <w:r w:rsidRPr="002922A3">
        <w:rPr>
          <w:rFonts w:ascii="Arial" w:eastAsiaTheme="majorEastAsia" w:hAnsi="Arial" w:cs="Arial"/>
          <w:b/>
          <w:bCs/>
          <w:spacing w:val="-1"/>
          <w:kern w:val="0"/>
          <w:sz w:val="20"/>
          <w:szCs w:val="20"/>
          <w:lang w:val="en-US"/>
          <w14:ligatures w14:val="none"/>
        </w:rPr>
        <w:t xml:space="preserve"> </w:t>
      </w:r>
      <w:r w:rsidRPr="002922A3">
        <w:rPr>
          <w:rFonts w:ascii="Arial" w:eastAsiaTheme="majorEastAsia" w:hAnsi="Arial" w:cs="Arial"/>
          <w:b/>
          <w:bCs/>
          <w:kern w:val="0"/>
          <w:sz w:val="20"/>
          <w:szCs w:val="20"/>
          <w:lang w:val="en-US"/>
          <w14:ligatures w14:val="none"/>
        </w:rPr>
        <w:t>of</w:t>
      </w:r>
      <w:r w:rsidRPr="002922A3">
        <w:rPr>
          <w:rFonts w:ascii="Arial" w:eastAsiaTheme="majorEastAsia" w:hAnsi="Arial" w:cs="Arial"/>
          <w:b/>
          <w:bCs/>
          <w:spacing w:val="7"/>
          <w:kern w:val="0"/>
          <w:sz w:val="20"/>
          <w:szCs w:val="20"/>
          <w:lang w:val="en-US"/>
          <w14:ligatures w14:val="none"/>
        </w:rPr>
        <w:t xml:space="preserve"> </w:t>
      </w:r>
      <w:r w:rsidRPr="002922A3">
        <w:rPr>
          <w:rFonts w:ascii="Arial" w:eastAsiaTheme="majorEastAsia" w:hAnsi="Arial" w:cs="Arial"/>
          <w:b/>
          <w:bCs/>
          <w:kern w:val="0"/>
          <w:sz w:val="20"/>
          <w:szCs w:val="20"/>
          <w:lang w:val="en-US"/>
          <w14:ligatures w14:val="none"/>
        </w:rPr>
        <w:t>land</w:t>
      </w:r>
    </w:p>
    <w:p w14:paraId="79A0728C" w14:textId="2B82C545" w:rsidR="001E5200" w:rsidRPr="002922A3" w:rsidRDefault="001E5200" w:rsidP="00DB7CD9">
      <w:pPr>
        <w:keepNext/>
        <w:keepLines/>
        <w:autoSpaceDE w:val="0"/>
        <w:autoSpaceDN w:val="0"/>
        <w:spacing w:after="120" w:line="240" w:lineRule="auto"/>
        <w:ind w:left="993" w:right="259"/>
        <w:outlineLvl w:val="2"/>
        <w:rPr>
          <w:rFonts w:ascii="Times New Roman" w:eastAsiaTheme="majorEastAsia" w:hAnsi="Times New Roman" w:cs="Times New Roman"/>
          <w:bCs/>
          <w:kern w:val="0"/>
          <w:sz w:val="20"/>
          <w:szCs w:val="20"/>
          <w:lang w:val="en-US"/>
          <w14:ligatures w14:val="none"/>
        </w:rPr>
      </w:pPr>
      <w:r w:rsidRPr="002922A3">
        <w:rPr>
          <w:rFonts w:ascii="Times New Roman" w:eastAsiaTheme="majorEastAsia" w:hAnsi="Times New Roman" w:cs="Times New Roman"/>
          <w:bCs/>
          <w:kern w:val="0"/>
          <w:sz w:val="20"/>
          <w:szCs w:val="20"/>
          <w:lang w:val="en-US"/>
          <w14:ligatures w14:val="none"/>
        </w:rPr>
        <w:t>A permit is required to use land for:</w:t>
      </w:r>
    </w:p>
    <w:p w14:paraId="541D903D" w14:textId="45810864" w:rsidR="00BF6102" w:rsidRPr="002922A3" w:rsidRDefault="00BF61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sidDel="00B43FC4">
        <w:rPr>
          <w:rFonts w:ascii="Times New Roman" w:eastAsia="Times New Roman" w:hAnsi="Times New Roman" w:cs="Times New Roman"/>
          <w:spacing w:val="5"/>
          <w:kern w:val="0"/>
          <w:sz w:val="20"/>
          <w:szCs w:val="20"/>
          <w:lang w:val="en-US"/>
          <w14:ligatures w14:val="none"/>
        </w:rPr>
        <w:t>Animal production (other than</w:t>
      </w:r>
      <w:r w:rsidR="11092F57" w:rsidRPr="00DB7CD9">
        <w:rPr>
          <w:rFonts w:ascii="Times New Roman" w:eastAsia="Times New Roman" w:hAnsi="Times New Roman" w:cs="Times New Roman"/>
          <w:spacing w:val="5"/>
          <w:kern w:val="0"/>
          <w:sz w:val="20"/>
          <w:szCs w:val="20"/>
          <w:lang w:val="en-US"/>
          <w14:ligatures w14:val="none"/>
        </w:rPr>
        <w:t xml:space="preserve"> </w:t>
      </w:r>
      <w:r w:rsidR="00460A04" w:rsidRPr="00DB7CD9">
        <w:rPr>
          <w:rFonts w:ascii="Times New Roman" w:eastAsia="Times New Roman" w:hAnsi="Times New Roman" w:cs="Times New Roman"/>
          <w:spacing w:val="5"/>
          <w:kern w:val="0"/>
          <w:sz w:val="20"/>
          <w:szCs w:val="20"/>
          <w:lang w:val="en-US"/>
          <w14:ligatures w14:val="none"/>
        </w:rPr>
        <w:t>g</w:t>
      </w:r>
      <w:r w:rsidR="00643338" w:rsidRPr="00DB7CD9">
        <w:rPr>
          <w:rFonts w:ascii="Times New Roman" w:eastAsia="Times New Roman" w:hAnsi="Times New Roman" w:cs="Times New Roman"/>
          <w:spacing w:val="5"/>
          <w:kern w:val="0"/>
          <w:sz w:val="20"/>
          <w:szCs w:val="20"/>
          <w:lang w:val="en-US"/>
          <w14:ligatures w14:val="none"/>
        </w:rPr>
        <w:t xml:space="preserve">razing </w:t>
      </w:r>
      <w:r w:rsidRPr="00DB7CD9">
        <w:rPr>
          <w:rFonts w:ascii="Times New Roman" w:eastAsia="Times New Roman" w:hAnsi="Times New Roman" w:cs="Times New Roman"/>
          <w:spacing w:val="5"/>
          <w:kern w:val="0"/>
          <w:sz w:val="20"/>
          <w:szCs w:val="20"/>
          <w:lang w:val="en-US"/>
          <w14:ligatures w14:val="none"/>
        </w:rPr>
        <w:t>animal production)</w:t>
      </w:r>
      <w:r w:rsidR="00BD17E7" w:rsidRPr="00DB7CD9">
        <w:rPr>
          <w:rFonts w:ascii="Times New Roman" w:eastAsia="Times New Roman" w:hAnsi="Times New Roman" w:cs="Times New Roman"/>
          <w:spacing w:val="5"/>
          <w:kern w:val="0"/>
          <w:sz w:val="20"/>
          <w:szCs w:val="20"/>
          <w:lang w:val="en-US"/>
          <w14:ligatures w14:val="none"/>
        </w:rPr>
        <w:t>.</w:t>
      </w:r>
    </w:p>
    <w:p w14:paraId="00A74806" w14:textId="74247988" w:rsidR="009E406E" w:rsidRPr="002922A3" w:rsidRDefault="009E406E"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Art and craft </w:t>
      </w:r>
      <w:proofErr w:type="spellStart"/>
      <w:r w:rsidRPr="002922A3">
        <w:rPr>
          <w:rFonts w:ascii="Times New Roman" w:eastAsia="Times New Roman" w:hAnsi="Times New Roman" w:cs="Times New Roman"/>
          <w:spacing w:val="5"/>
          <w:kern w:val="0"/>
          <w:sz w:val="20"/>
          <w:szCs w:val="20"/>
          <w:lang w:val="en-US"/>
          <w14:ligatures w14:val="none"/>
        </w:rPr>
        <w:t>centre</w:t>
      </w:r>
      <w:proofErr w:type="spellEnd"/>
      <w:r w:rsidR="006E651B">
        <w:rPr>
          <w:rFonts w:ascii="Times New Roman" w:eastAsia="Times New Roman" w:hAnsi="Times New Roman" w:cs="Times New Roman"/>
          <w:spacing w:val="5"/>
          <w:kern w:val="0"/>
          <w:sz w:val="20"/>
          <w:szCs w:val="20"/>
          <w:lang w:val="en-US"/>
          <w14:ligatures w14:val="none"/>
        </w:rPr>
        <w:t>.</w:t>
      </w:r>
    </w:p>
    <w:p w14:paraId="72BC3170" w14:textId="14B4BF9B" w:rsidR="00BD17E7" w:rsidRPr="002922A3" w:rsidRDefault="00BD17E7"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Camping and caravan park.</w:t>
      </w:r>
    </w:p>
    <w:p w14:paraId="576C3947" w14:textId="09B6F6A6" w:rsidR="003F3132" w:rsidRPr="002922A3" w:rsidRDefault="2A7D3D00"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Car park.</w:t>
      </w:r>
    </w:p>
    <w:p w14:paraId="4A421CDB" w14:textId="1CB9442E" w:rsidR="002344E2" w:rsidRPr="002922A3" w:rsidRDefault="002344E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Crematorium.</w:t>
      </w:r>
    </w:p>
    <w:p w14:paraId="09730E9D" w14:textId="77777777" w:rsidR="000B5C1C" w:rsidRPr="002922A3" w:rsidRDefault="000B5C1C"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Display home </w:t>
      </w:r>
      <w:proofErr w:type="spellStart"/>
      <w:r w:rsidRPr="002922A3">
        <w:rPr>
          <w:rFonts w:ascii="Times New Roman" w:eastAsia="Times New Roman" w:hAnsi="Times New Roman" w:cs="Times New Roman"/>
          <w:spacing w:val="5"/>
          <w:kern w:val="0"/>
          <w:sz w:val="20"/>
          <w:szCs w:val="20"/>
          <w:lang w:val="en-US"/>
          <w14:ligatures w14:val="none"/>
        </w:rPr>
        <w:t>centre</w:t>
      </w:r>
      <w:proofErr w:type="spellEnd"/>
      <w:r w:rsidRPr="002922A3">
        <w:rPr>
          <w:rFonts w:ascii="Times New Roman" w:eastAsia="Times New Roman" w:hAnsi="Times New Roman" w:cs="Times New Roman"/>
          <w:spacing w:val="5"/>
          <w:kern w:val="0"/>
          <w:sz w:val="20"/>
          <w:szCs w:val="20"/>
          <w:lang w:val="en-US"/>
          <w14:ligatures w14:val="none"/>
        </w:rPr>
        <w:t>.</w:t>
      </w:r>
    </w:p>
    <w:p w14:paraId="0D336142" w14:textId="77777777" w:rsidR="00BF6102" w:rsidRPr="002922A3" w:rsidRDefault="00BF61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Dwelling.</w:t>
      </w:r>
    </w:p>
    <w:p w14:paraId="085A501D" w14:textId="35551C9A" w:rsidR="6834A815" w:rsidRPr="00DB7CD9" w:rsidRDefault="6834A815"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Emergency services facility.</w:t>
      </w:r>
    </w:p>
    <w:p w14:paraId="0AF11362" w14:textId="6F018247" w:rsidR="00FD4057" w:rsidRPr="00DB7CD9" w:rsidRDefault="00FD4057"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Energy g</w:t>
      </w:r>
      <w:r w:rsidR="00452E2A" w:rsidRPr="00DB7CD9">
        <w:rPr>
          <w:rFonts w:ascii="Times New Roman" w:eastAsia="Times New Roman" w:hAnsi="Times New Roman" w:cs="Times New Roman"/>
          <w:spacing w:val="5"/>
          <w:kern w:val="0"/>
          <w:sz w:val="20"/>
          <w:szCs w:val="20"/>
          <w:lang w:val="en-US"/>
          <w14:ligatures w14:val="none"/>
        </w:rPr>
        <w:t>eneration facility.</w:t>
      </w:r>
    </w:p>
    <w:p w14:paraId="74EB9EC7" w14:textId="4E90C824" w:rsidR="009E6E53" w:rsidRPr="00DB7CD9" w:rsidRDefault="009E6E53"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 xml:space="preserve">Funeral </w:t>
      </w:r>
      <w:proofErr w:type="spellStart"/>
      <w:r w:rsidRPr="00DB7CD9">
        <w:rPr>
          <w:rFonts w:ascii="Times New Roman" w:eastAsia="Times New Roman" w:hAnsi="Times New Roman" w:cs="Times New Roman"/>
          <w:spacing w:val="5"/>
          <w:kern w:val="0"/>
          <w:sz w:val="20"/>
          <w:szCs w:val="20"/>
          <w:lang w:val="en-US"/>
          <w14:ligatures w14:val="none"/>
        </w:rPr>
        <w:t>parlour</w:t>
      </w:r>
      <w:proofErr w:type="spellEnd"/>
      <w:r w:rsidRPr="00DB7CD9">
        <w:rPr>
          <w:rFonts w:ascii="Times New Roman" w:eastAsia="Times New Roman" w:hAnsi="Times New Roman" w:cs="Times New Roman"/>
          <w:spacing w:val="5"/>
          <w:kern w:val="0"/>
          <w:sz w:val="20"/>
          <w:szCs w:val="20"/>
          <w:lang w:val="en-US"/>
          <w14:ligatures w14:val="none"/>
        </w:rPr>
        <w:t>.</w:t>
      </w:r>
    </w:p>
    <w:p w14:paraId="7311329A" w14:textId="77777777" w:rsidR="00BF6102" w:rsidRPr="002922A3" w:rsidRDefault="00BF61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Industry.</w:t>
      </w:r>
    </w:p>
    <w:p w14:paraId="67DDDF6E" w14:textId="54941586" w:rsidR="006329DC" w:rsidRPr="002922A3" w:rsidRDefault="006329DC"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 xml:space="preserve">Leisure and recreation (other than </w:t>
      </w:r>
      <w:r w:rsidR="006E4A16" w:rsidRPr="00DB7CD9">
        <w:rPr>
          <w:rFonts w:ascii="Times New Roman" w:eastAsia="Times New Roman" w:hAnsi="Times New Roman" w:cs="Times New Roman"/>
          <w:spacing w:val="5"/>
          <w:kern w:val="0"/>
          <w:sz w:val="20"/>
          <w:szCs w:val="20"/>
          <w:lang w:val="en-US"/>
          <w14:ligatures w14:val="none"/>
        </w:rPr>
        <w:t>i</w:t>
      </w:r>
      <w:r w:rsidRPr="00DB7CD9">
        <w:rPr>
          <w:rFonts w:ascii="Times New Roman" w:eastAsia="Times New Roman" w:hAnsi="Times New Roman" w:cs="Times New Roman"/>
          <w:spacing w:val="5"/>
          <w:kern w:val="0"/>
          <w:sz w:val="20"/>
          <w:szCs w:val="20"/>
          <w:lang w:val="en-US"/>
          <w14:ligatures w14:val="none"/>
        </w:rPr>
        <w:t>nformal outdoor recreation).</w:t>
      </w:r>
    </w:p>
    <w:p w14:paraId="7F1678E9" w14:textId="4BC49247" w:rsidR="1DFABA02" w:rsidRPr="00DB7CD9" w:rsidRDefault="1DFABA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Office</w:t>
      </w:r>
      <w:r w:rsidR="006145D8" w:rsidRPr="00DB7CD9">
        <w:rPr>
          <w:rFonts w:ascii="Times New Roman" w:eastAsia="Times New Roman" w:hAnsi="Times New Roman" w:cs="Times New Roman"/>
          <w:spacing w:val="5"/>
          <w:kern w:val="0"/>
          <w:sz w:val="20"/>
          <w:szCs w:val="20"/>
          <w:lang w:val="en-US"/>
          <w14:ligatures w14:val="none"/>
        </w:rPr>
        <w:t>.</w:t>
      </w:r>
    </w:p>
    <w:p w14:paraId="75CF35D4" w14:textId="77777777" w:rsidR="00BF6102" w:rsidRPr="002922A3" w:rsidRDefault="00BF61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Place of assembly.</w:t>
      </w:r>
    </w:p>
    <w:p w14:paraId="0E6D0AFB" w14:textId="18230926" w:rsidR="00D27C57" w:rsidRPr="002922A3" w:rsidRDefault="00D27C57"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Recreational boat facility.</w:t>
      </w:r>
    </w:p>
    <w:p w14:paraId="22407CEC" w14:textId="77777777" w:rsidR="00BF6102" w:rsidRPr="002922A3" w:rsidRDefault="00BF61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Retail premises.</w:t>
      </w:r>
    </w:p>
    <w:p w14:paraId="53CF1F6A" w14:textId="734FAE2F" w:rsidR="002A6DBB" w:rsidRPr="002922A3" w:rsidRDefault="002A6DBB"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Small second dwelling</w:t>
      </w:r>
      <w:r w:rsidR="00C019BF" w:rsidRPr="00DB7CD9">
        <w:rPr>
          <w:rFonts w:ascii="Times New Roman" w:eastAsia="Times New Roman" w:hAnsi="Times New Roman" w:cs="Times New Roman"/>
          <w:spacing w:val="5"/>
          <w:kern w:val="0"/>
          <w:sz w:val="20"/>
          <w:szCs w:val="20"/>
          <w:lang w:val="en-US"/>
          <w14:ligatures w14:val="none"/>
        </w:rPr>
        <w:t>.</w:t>
      </w:r>
    </w:p>
    <w:p w14:paraId="62A5CBA7" w14:textId="77777777" w:rsidR="00B80EB3" w:rsidRPr="002922A3" w:rsidRDefault="00590CBE"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Te</w:t>
      </w:r>
      <w:r w:rsidR="004B7AAB" w:rsidRPr="00DB7CD9">
        <w:rPr>
          <w:rFonts w:ascii="Times New Roman" w:eastAsia="Times New Roman" w:hAnsi="Times New Roman" w:cs="Times New Roman"/>
          <w:spacing w:val="5"/>
          <w:kern w:val="0"/>
          <w:sz w:val="20"/>
          <w:szCs w:val="20"/>
          <w:lang w:val="en-US"/>
          <w14:ligatures w14:val="none"/>
        </w:rPr>
        <w:t>lecommunications facility</w:t>
      </w:r>
      <w:r w:rsidR="009963F9" w:rsidRPr="00DB7CD9">
        <w:rPr>
          <w:rFonts w:ascii="Times New Roman" w:eastAsia="Times New Roman" w:hAnsi="Times New Roman" w:cs="Times New Roman"/>
          <w:spacing w:val="5"/>
          <w:kern w:val="0"/>
          <w:sz w:val="20"/>
          <w:szCs w:val="20"/>
          <w:lang w:val="en-US"/>
          <w14:ligatures w14:val="none"/>
        </w:rPr>
        <w:t>.</w:t>
      </w:r>
    </w:p>
    <w:p w14:paraId="6E8A72D4" w14:textId="2BA1361D" w:rsidR="00D13D14" w:rsidRPr="002922A3" w:rsidRDefault="00D13D14"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Transport terminal.</w:t>
      </w:r>
    </w:p>
    <w:p w14:paraId="26D05DA8" w14:textId="1626C6A5" w:rsidR="00BF6102" w:rsidRPr="002922A3" w:rsidRDefault="00BF61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Utility installation</w:t>
      </w:r>
      <w:r w:rsidR="008D11D8" w:rsidRPr="002922A3">
        <w:rPr>
          <w:rFonts w:ascii="Times New Roman" w:eastAsia="Times New Roman" w:hAnsi="Times New Roman" w:cs="Times New Roman"/>
          <w:spacing w:val="5"/>
          <w:kern w:val="0"/>
          <w:sz w:val="20"/>
          <w:szCs w:val="20"/>
          <w:lang w:val="en-US"/>
          <w14:ligatures w14:val="none"/>
        </w:rPr>
        <w:t xml:space="preserve"> (other than </w:t>
      </w:r>
      <w:r w:rsidR="00F52E3C" w:rsidRPr="00135B9C">
        <w:rPr>
          <w:rFonts w:ascii="Times New Roman" w:eastAsia="Times New Roman" w:hAnsi="Times New Roman" w:cs="Times New Roman"/>
          <w:spacing w:val="5"/>
          <w:kern w:val="0"/>
          <w:sz w:val="20"/>
          <w:szCs w:val="20"/>
          <w:lang w:val="en-US"/>
          <w14:ligatures w14:val="none"/>
        </w:rPr>
        <w:t>m</w:t>
      </w:r>
      <w:r w:rsidR="00F42448" w:rsidRPr="00135B9C">
        <w:rPr>
          <w:rFonts w:ascii="Times New Roman" w:eastAsia="Times New Roman" w:hAnsi="Times New Roman" w:cs="Times New Roman"/>
          <w:spacing w:val="5"/>
          <w:kern w:val="0"/>
          <w:sz w:val="20"/>
          <w:szCs w:val="20"/>
          <w:lang w:val="en-US"/>
          <w14:ligatures w14:val="none"/>
        </w:rPr>
        <w:t>i</w:t>
      </w:r>
      <w:r w:rsidR="00F42448" w:rsidRPr="002922A3">
        <w:rPr>
          <w:rFonts w:ascii="Times New Roman" w:eastAsia="Times New Roman" w:hAnsi="Times New Roman" w:cs="Times New Roman"/>
          <w:spacing w:val="5"/>
          <w:kern w:val="0"/>
          <w:sz w:val="20"/>
          <w:szCs w:val="20"/>
          <w:lang w:val="en-US"/>
          <w14:ligatures w14:val="none"/>
        </w:rPr>
        <w:t>nor u</w:t>
      </w:r>
      <w:r w:rsidR="001F107C" w:rsidRPr="002922A3">
        <w:rPr>
          <w:rFonts w:ascii="Times New Roman" w:eastAsia="Times New Roman" w:hAnsi="Times New Roman" w:cs="Times New Roman"/>
          <w:spacing w:val="5"/>
          <w:kern w:val="0"/>
          <w:sz w:val="20"/>
          <w:szCs w:val="20"/>
          <w:lang w:val="en-US"/>
          <w14:ligatures w14:val="none"/>
        </w:rPr>
        <w:t>tility installation)</w:t>
      </w:r>
      <w:r w:rsidRPr="002922A3">
        <w:rPr>
          <w:rFonts w:ascii="Times New Roman" w:eastAsia="Times New Roman" w:hAnsi="Times New Roman" w:cs="Times New Roman"/>
          <w:spacing w:val="5"/>
          <w:kern w:val="0"/>
          <w:sz w:val="20"/>
          <w:szCs w:val="20"/>
          <w:lang w:val="en-US"/>
          <w14:ligatures w14:val="none"/>
        </w:rPr>
        <w:t>.</w:t>
      </w:r>
    </w:p>
    <w:p w14:paraId="6E0FC749" w14:textId="77777777" w:rsidR="002922A3" w:rsidRPr="002922A3" w:rsidRDefault="00BF610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Warehouse.</w:t>
      </w:r>
    </w:p>
    <w:p w14:paraId="49EE802E" w14:textId="2D88A431" w:rsidR="00BF6102" w:rsidRPr="002922A3" w:rsidRDefault="00BF6102" w:rsidP="00DB7CD9">
      <w:pPr>
        <w:tabs>
          <w:tab w:val="left" w:pos="567"/>
          <w:tab w:val="left" w:pos="1654"/>
          <w:tab w:val="left" w:pos="1655"/>
        </w:tabs>
        <w:autoSpaceDE w:val="0"/>
        <w:autoSpaceDN w:val="0"/>
        <w:spacing w:after="120" w:line="240" w:lineRule="auto"/>
        <w:ind w:left="993" w:right="259"/>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Any use listed in </w:t>
      </w:r>
      <w:r w:rsidR="00F8169F" w:rsidRPr="002922A3">
        <w:rPr>
          <w:rFonts w:ascii="Times New Roman" w:eastAsia="Times New Roman" w:hAnsi="Times New Roman" w:cs="Times New Roman"/>
          <w:spacing w:val="5"/>
          <w:kern w:val="0"/>
          <w:sz w:val="20"/>
          <w:szCs w:val="20"/>
          <w:lang w:val="en-US"/>
          <w14:ligatures w14:val="none"/>
        </w:rPr>
        <w:t xml:space="preserve">clause </w:t>
      </w:r>
      <w:r w:rsidRPr="002922A3">
        <w:rPr>
          <w:rFonts w:ascii="Times New Roman" w:eastAsia="Times New Roman" w:hAnsi="Times New Roman" w:cs="Times New Roman"/>
          <w:spacing w:val="5"/>
          <w:kern w:val="0"/>
          <w:sz w:val="20"/>
          <w:szCs w:val="20"/>
          <w:lang w:val="en-US"/>
          <w14:ligatures w14:val="none"/>
        </w:rPr>
        <w:t>62.01 if</w:t>
      </w:r>
      <w:r w:rsidR="00FA564D" w:rsidRPr="002922A3">
        <w:rPr>
          <w:rFonts w:ascii="Times New Roman" w:eastAsia="Times New Roman" w:hAnsi="Times New Roman" w:cs="Times New Roman"/>
          <w:spacing w:val="5"/>
          <w:kern w:val="0"/>
          <w:sz w:val="20"/>
          <w:szCs w:val="20"/>
          <w:lang w:val="en-US"/>
          <w14:ligatures w14:val="none"/>
        </w:rPr>
        <w:t xml:space="preserve"> </w:t>
      </w:r>
      <w:r w:rsidR="0032792F" w:rsidRPr="002922A3">
        <w:rPr>
          <w:rFonts w:ascii="Times New Roman" w:eastAsia="Times New Roman" w:hAnsi="Times New Roman" w:cs="Times New Roman"/>
          <w:spacing w:val="5"/>
          <w:kern w:val="0"/>
          <w:sz w:val="20"/>
          <w:szCs w:val="20"/>
          <w:lang w:val="en-US"/>
          <w14:ligatures w14:val="none"/>
        </w:rPr>
        <w:t>the corresponding requirement in clause 62.01</w:t>
      </w:r>
      <w:r w:rsidRPr="002922A3">
        <w:rPr>
          <w:rFonts w:ascii="Times New Roman" w:eastAsia="Times New Roman" w:hAnsi="Times New Roman" w:cs="Times New Roman"/>
          <w:spacing w:val="5"/>
          <w:kern w:val="0"/>
          <w:sz w:val="20"/>
          <w:szCs w:val="20"/>
          <w:lang w:val="en-US"/>
          <w14:ligatures w14:val="none"/>
        </w:rPr>
        <w:t xml:space="preserve"> is not met.</w:t>
      </w:r>
    </w:p>
    <w:p w14:paraId="54A86CBE" w14:textId="3025D1F3" w:rsidR="001E5200" w:rsidRPr="002922A3" w:rsidRDefault="00D4631E" w:rsidP="00DB7CD9">
      <w:pPr>
        <w:tabs>
          <w:tab w:val="left" w:pos="567"/>
          <w:tab w:val="left" w:pos="1654"/>
          <w:tab w:val="left" w:pos="1655"/>
        </w:tabs>
        <w:autoSpaceDE w:val="0"/>
        <w:autoSpaceDN w:val="0"/>
        <w:spacing w:after="120" w:line="240" w:lineRule="auto"/>
        <w:ind w:left="993" w:right="259"/>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Land must not be used for:</w:t>
      </w:r>
    </w:p>
    <w:p w14:paraId="496E0D9F" w14:textId="34AC1987" w:rsidR="006228E8" w:rsidRPr="002922A3" w:rsidRDefault="006228E8"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Accommodation (other than </w:t>
      </w:r>
      <w:r w:rsidR="00460A04">
        <w:rPr>
          <w:rFonts w:ascii="Times New Roman" w:eastAsia="Times New Roman" w:hAnsi="Times New Roman" w:cs="Times New Roman"/>
          <w:spacing w:val="5"/>
          <w:kern w:val="0"/>
          <w:sz w:val="20"/>
          <w:szCs w:val="20"/>
          <w:lang w:val="en-US"/>
          <w14:ligatures w14:val="none"/>
        </w:rPr>
        <w:t>c</w:t>
      </w:r>
      <w:r w:rsidR="007E15F4" w:rsidRPr="002922A3">
        <w:rPr>
          <w:rFonts w:ascii="Times New Roman" w:eastAsia="Times New Roman" w:hAnsi="Times New Roman" w:cs="Times New Roman"/>
          <w:spacing w:val="5"/>
          <w:kern w:val="0"/>
          <w:sz w:val="20"/>
          <w:szCs w:val="20"/>
          <w:lang w:val="en-US"/>
          <w14:ligatures w14:val="none"/>
        </w:rPr>
        <w:t xml:space="preserve">amping and caravan park, </w:t>
      </w:r>
      <w:r w:rsidR="00460A04">
        <w:rPr>
          <w:rFonts w:ascii="Times New Roman" w:eastAsia="Times New Roman" w:hAnsi="Times New Roman" w:cs="Times New Roman"/>
          <w:spacing w:val="5"/>
          <w:kern w:val="0"/>
          <w:sz w:val="20"/>
          <w:szCs w:val="20"/>
          <w:lang w:val="en-US"/>
          <w14:ligatures w14:val="none"/>
        </w:rPr>
        <w:t>d</w:t>
      </w:r>
      <w:r w:rsidR="00380230" w:rsidRPr="002922A3">
        <w:rPr>
          <w:rFonts w:ascii="Times New Roman" w:eastAsia="Times New Roman" w:hAnsi="Times New Roman" w:cs="Times New Roman"/>
          <w:spacing w:val="5"/>
          <w:kern w:val="0"/>
          <w:sz w:val="20"/>
          <w:szCs w:val="20"/>
          <w:lang w:val="en-US"/>
          <w14:ligatures w14:val="none"/>
        </w:rPr>
        <w:t xml:space="preserve">welling and </w:t>
      </w:r>
      <w:r w:rsidR="00460A04">
        <w:rPr>
          <w:rFonts w:ascii="Times New Roman" w:eastAsia="Times New Roman" w:hAnsi="Times New Roman" w:cs="Times New Roman"/>
          <w:spacing w:val="5"/>
          <w:kern w:val="0"/>
          <w:sz w:val="20"/>
          <w:szCs w:val="20"/>
          <w:lang w:val="en-US"/>
          <w14:ligatures w14:val="none"/>
        </w:rPr>
        <w:t>s</w:t>
      </w:r>
      <w:r w:rsidR="00380230" w:rsidRPr="002922A3">
        <w:rPr>
          <w:rFonts w:ascii="Times New Roman" w:eastAsia="Times New Roman" w:hAnsi="Times New Roman" w:cs="Times New Roman"/>
          <w:spacing w:val="5"/>
          <w:kern w:val="0"/>
          <w:sz w:val="20"/>
          <w:szCs w:val="20"/>
          <w:lang w:val="en-US"/>
          <w14:ligatures w14:val="none"/>
        </w:rPr>
        <w:t>mall second dwelling).</w:t>
      </w:r>
    </w:p>
    <w:p w14:paraId="0D3B4374" w14:textId="28C5DAF7" w:rsidR="00C331D1" w:rsidRPr="002922A3" w:rsidRDefault="00C331D1"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Ceme</w:t>
      </w:r>
      <w:r w:rsidR="00A47803" w:rsidRPr="002922A3">
        <w:rPr>
          <w:rFonts w:ascii="Times New Roman" w:eastAsia="Times New Roman" w:hAnsi="Times New Roman" w:cs="Times New Roman"/>
          <w:spacing w:val="5"/>
          <w:kern w:val="0"/>
          <w:sz w:val="20"/>
          <w:szCs w:val="20"/>
          <w:lang w:val="en-US"/>
          <w14:ligatures w14:val="none"/>
        </w:rPr>
        <w:t>tery.</w:t>
      </w:r>
    </w:p>
    <w:p w14:paraId="7C7A9429" w14:textId="6D9C068D" w:rsidR="007121E9" w:rsidRPr="002922A3" w:rsidRDefault="007121E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Community care accommodation.</w:t>
      </w:r>
    </w:p>
    <w:p w14:paraId="42FAD997" w14:textId="7BA7235D" w:rsidR="000574F9" w:rsidRPr="002922A3" w:rsidRDefault="000574F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Education </w:t>
      </w:r>
      <w:proofErr w:type="spellStart"/>
      <w:r w:rsidRPr="002922A3">
        <w:rPr>
          <w:rFonts w:ascii="Times New Roman" w:eastAsia="Times New Roman" w:hAnsi="Times New Roman" w:cs="Times New Roman"/>
          <w:spacing w:val="5"/>
          <w:kern w:val="0"/>
          <w:sz w:val="20"/>
          <w:szCs w:val="20"/>
          <w:lang w:val="en-US"/>
          <w14:ligatures w14:val="none"/>
        </w:rPr>
        <w:t>centre</w:t>
      </w:r>
      <w:proofErr w:type="spellEnd"/>
      <w:r w:rsidR="00733827" w:rsidRPr="002922A3">
        <w:rPr>
          <w:rFonts w:ascii="Times New Roman" w:eastAsia="Times New Roman" w:hAnsi="Times New Roman" w:cs="Times New Roman"/>
          <w:spacing w:val="5"/>
          <w:kern w:val="0"/>
          <w:sz w:val="20"/>
          <w:szCs w:val="20"/>
          <w:lang w:val="en-US"/>
          <w14:ligatures w14:val="none"/>
        </w:rPr>
        <w:t>.</w:t>
      </w:r>
    </w:p>
    <w:p w14:paraId="24DF996C" w14:textId="126F5FB9" w:rsidR="001A1CD6" w:rsidRPr="002922A3" w:rsidRDefault="001A1CD6"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Freeway service stat</w:t>
      </w:r>
      <w:r w:rsidR="0037240C" w:rsidRPr="002922A3">
        <w:rPr>
          <w:rFonts w:ascii="Times New Roman" w:eastAsia="Times New Roman" w:hAnsi="Times New Roman" w:cs="Times New Roman"/>
          <w:spacing w:val="5"/>
          <w:kern w:val="0"/>
          <w:sz w:val="20"/>
          <w:szCs w:val="20"/>
          <w:lang w:val="en-US"/>
          <w14:ligatures w14:val="none"/>
        </w:rPr>
        <w:t>ion.</w:t>
      </w:r>
    </w:p>
    <w:p w14:paraId="149ABE4D" w14:textId="77777777" w:rsidR="007121E9" w:rsidRPr="002922A3" w:rsidRDefault="007121E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Hospital.</w:t>
      </w:r>
    </w:p>
    <w:p w14:paraId="3060C9F8" w14:textId="278F8BC7" w:rsidR="000C74AB" w:rsidRPr="002922A3" w:rsidRDefault="000C74AB"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Service station.</w:t>
      </w:r>
    </w:p>
    <w:p w14:paraId="7B23D558" w14:textId="22A665E3" w:rsidR="001E5200" w:rsidRPr="002922A3" w:rsidRDefault="00E075AA" w:rsidP="00DB7CD9">
      <w:pPr>
        <w:keepNext/>
        <w:tabs>
          <w:tab w:val="left" w:pos="999"/>
          <w:tab w:val="left" w:pos="1000"/>
        </w:tabs>
        <w:autoSpaceDE w:val="0"/>
        <w:autoSpaceDN w:val="0"/>
        <w:spacing w:before="240" w:after="240" w:line="240" w:lineRule="auto"/>
        <w:ind w:left="993" w:right="259"/>
        <w:outlineLvl w:val="2"/>
        <w:rPr>
          <w:rFonts w:ascii="Arial" w:eastAsia="Times New Roman" w:hAnsi="Arial" w:cs="Arial"/>
          <w:b/>
          <w:kern w:val="0"/>
          <w:sz w:val="20"/>
          <w:szCs w:val="20"/>
          <w:lang w:val="en-US"/>
          <w14:ligatures w14:val="none"/>
        </w:rPr>
      </w:pPr>
      <w:r w:rsidRPr="002922A3">
        <w:rPr>
          <w:rFonts w:ascii="Arial" w:eastAsia="Times New Roman" w:hAnsi="Arial" w:cs="Arial"/>
          <w:b/>
          <w:kern w:val="0"/>
          <w:sz w:val="20"/>
          <w:szCs w:val="20"/>
          <w:lang w:val="en-US"/>
          <w14:ligatures w14:val="none"/>
        </w:rPr>
        <w:t>Buildings and works</w:t>
      </w:r>
    </w:p>
    <w:p w14:paraId="5345BE4E" w14:textId="77777777" w:rsidR="001851FB" w:rsidRPr="002922A3" w:rsidRDefault="001851FB" w:rsidP="00DB7CD9">
      <w:pPr>
        <w:pStyle w:val="BodyText"/>
        <w:widowControl/>
        <w:spacing w:after="120"/>
        <w:ind w:left="993" w:right="259"/>
        <w:rPr>
          <w:sz w:val="20"/>
          <w:szCs w:val="20"/>
        </w:rPr>
      </w:pPr>
      <w:r w:rsidRPr="002922A3">
        <w:rPr>
          <w:sz w:val="20"/>
          <w:szCs w:val="20"/>
        </w:rPr>
        <w:t>A</w:t>
      </w:r>
      <w:r w:rsidRPr="002922A3">
        <w:rPr>
          <w:spacing w:val="4"/>
          <w:sz w:val="20"/>
          <w:szCs w:val="20"/>
        </w:rPr>
        <w:t xml:space="preserve"> </w:t>
      </w:r>
      <w:r w:rsidRPr="002922A3">
        <w:rPr>
          <w:sz w:val="20"/>
          <w:szCs w:val="20"/>
        </w:rPr>
        <w:t>permit</w:t>
      </w:r>
      <w:r w:rsidRPr="002922A3">
        <w:rPr>
          <w:spacing w:val="3"/>
          <w:sz w:val="20"/>
          <w:szCs w:val="20"/>
        </w:rPr>
        <w:t xml:space="preserve"> </w:t>
      </w:r>
      <w:r w:rsidRPr="002922A3">
        <w:rPr>
          <w:sz w:val="20"/>
          <w:szCs w:val="20"/>
        </w:rPr>
        <w:t>is</w:t>
      </w:r>
      <w:r w:rsidRPr="002922A3">
        <w:rPr>
          <w:spacing w:val="4"/>
          <w:sz w:val="20"/>
          <w:szCs w:val="20"/>
        </w:rPr>
        <w:t xml:space="preserve"> </w:t>
      </w:r>
      <w:r w:rsidRPr="002922A3">
        <w:rPr>
          <w:sz w:val="20"/>
          <w:szCs w:val="20"/>
        </w:rPr>
        <w:t>required</w:t>
      </w:r>
      <w:r w:rsidRPr="002922A3">
        <w:rPr>
          <w:spacing w:val="9"/>
          <w:sz w:val="20"/>
          <w:szCs w:val="20"/>
        </w:rPr>
        <w:t xml:space="preserve"> </w:t>
      </w:r>
      <w:r w:rsidRPr="002922A3">
        <w:rPr>
          <w:sz w:val="20"/>
          <w:szCs w:val="20"/>
        </w:rPr>
        <w:t>to</w:t>
      </w:r>
      <w:r w:rsidRPr="002922A3">
        <w:rPr>
          <w:spacing w:val="4"/>
          <w:sz w:val="20"/>
          <w:szCs w:val="20"/>
        </w:rPr>
        <w:t xml:space="preserve"> </w:t>
      </w:r>
      <w:r w:rsidRPr="002922A3">
        <w:rPr>
          <w:sz w:val="20"/>
          <w:szCs w:val="20"/>
        </w:rPr>
        <w:t>construct</w:t>
      </w:r>
      <w:r w:rsidRPr="002922A3">
        <w:rPr>
          <w:spacing w:val="6"/>
          <w:sz w:val="20"/>
          <w:szCs w:val="20"/>
        </w:rPr>
        <w:t xml:space="preserve"> </w:t>
      </w:r>
      <w:r w:rsidRPr="002922A3">
        <w:rPr>
          <w:sz w:val="20"/>
          <w:szCs w:val="20"/>
        </w:rPr>
        <w:t>a</w:t>
      </w:r>
      <w:r w:rsidRPr="002922A3">
        <w:rPr>
          <w:spacing w:val="3"/>
          <w:sz w:val="20"/>
          <w:szCs w:val="20"/>
        </w:rPr>
        <w:t xml:space="preserve"> </w:t>
      </w:r>
      <w:r w:rsidRPr="002922A3">
        <w:rPr>
          <w:sz w:val="20"/>
          <w:szCs w:val="20"/>
        </w:rPr>
        <w:t>building</w:t>
      </w:r>
      <w:r w:rsidRPr="002922A3">
        <w:rPr>
          <w:spacing w:val="6"/>
          <w:sz w:val="20"/>
          <w:szCs w:val="20"/>
        </w:rPr>
        <w:t xml:space="preserve"> </w:t>
      </w:r>
      <w:r w:rsidRPr="002922A3">
        <w:rPr>
          <w:sz w:val="20"/>
          <w:szCs w:val="20"/>
        </w:rPr>
        <w:t>or</w:t>
      </w:r>
      <w:r w:rsidRPr="002922A3">
        <w:rPr>
          <w:spacing w:val="4"/>
          <w:sz w:val="20"/>
          <w:szCs w:val="20"/>
        </w:rPr>
        <w:t xml:space="preserve"> </w:t>
      </w:r>
      <w:r w:rsidRPr="002922A3">
        <w:rPr>
          <w:sz w:val="20"/>
          <w:szCs w:val="20"/>
        </w:rPr>
        <w:t>construct</w:t>
      </w:r>
      <w:r w:rsidRPr="002922A3">
        <w:rPr>
          <w:spacing w:val="3"/>
          <w:sz w:val="20"/>
          <w:szCs w:val="20"/>
        </w:rPr>
        <w:t xml:space="preserve"> </w:t>
      </w:r>
      <w:r w:rsidRPr="002922A3">
        <w:rPr>
          <w:sz w:val="20"/>
          <w:szCs w:val="20"/>
        </w:rPr>
        <w:t>or</w:t>
      </w:r>
      <w:r w:rsidRPr="002922A3">
        <w:rPr>
          <w:spacing w:val="7"/>
          <w:sz w:val="20"/>
          <w:szCs w:val="20"/>
        </w:rPr>
        <w:t xml:space="preserve"> </w:t>
      </w:r>
      <w:r w:rsidRPr="002922A3">
        <w:rPr>
          <w:sz w:val="20"/>
          <w:szCs w:val="20"/>
        </w:rPr>
        <w:t>carry</w:t>
      </w:r>
      <w:r w:rsidRPr="002922A3">
        <w:rPr>
          <w:spacing w:val="7"/>
          <w:sz w:val="20"/>
          <w:szCs w:val="20"/>
        </w:rPr>
        <w:t xml:space="preserve"> </w:t>
      </w:r>
      <w:r w:rsidRPr="002922A3">
        <w:rPr>
          <w:sz w:val="20"/>
          <w:szCs w:val="20"/>
        </w:rPr>
        <w:t>out</w:t>
      </w:r>
      <w:r w:rsidRPr="002922A3">
        <w:rPr>
          <w:spacing w:val="5"/>
          <w:sz w:val="20"/>
          <w:szCs w:val="20"/>
        </w:rPr>
        <w:t xml:space="preserve"> </w:t>
      </w:r>
      <w:r w:rsidRPr="002922A3">
        <w:rPr>
          <w:sz w:val="20"/>
          <w:szCs w:val="20"/>
        </w:rPr>
        <w:t>works,</w:t>
      </w:r>
      <w:r w:rsidRPr="002922A3">
        <w:rPr>
          <w:spacing w:val="4"/>
          <w:sz w:val="20"/>
          <w:szCs w:val="20"/>
        </w:rPr>
        <w:t xml:space="preserve"> </w:t>
      </w:r>
      <w:r w:rsidRPr="002922A3">
        <w:rPr>
          <w:sz w:val="20"/>
          <w:szCs w:val="20"/>
        </w:rPr>
        <w:t>including:</w:t>
      </w:r>
    </w:p>
    <w:p w14:paraId="28223310" w14:textId="77777777"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A fence.</w:t>
      </w:r>
    </w:p>
    <w:p w14:paraId="430DAC21" w14:textId="0B93FDCE"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lastRenderedPageBreak/>
        <w:t>Roadworks</w:t>
      </w:r>
      <w:r w:rsidR="00170148" w:rsidRPr="002922A3">
        <w:rPr>
          <w:rFonts w:ascii="Times New Roman" w:eastAsia="Times New Roman" w:hAnsi="Times New Roman" w:cs="Times New Roman"/>
          <w:spacing w:val="5"/>
          <w:kern w:val="0"/>
          <w:sz w:val="20"/>
          <w:szCs w:val="20"/>
          <w:lang w:val="en-US"/>
          <w14:ligatures w14:val="none"/>
        </w:rPr>
        <w:t>.</w:t>
      </w:r>
    </w:p>
    <w:p w14:paraId="7E91341E" w14:textId="79E4DDB0"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Bicycle pathways and trails</w:t>
      </w:r>
      <w:r w:rsidR="00170148" w:rsidRPr="002922A3">
        <w:rPr>
          <w:rFonts w:ascii="Times New Roman" w:eastAsia="Times New Roman" w:hAnsi="Times New Roman" w:cs="Times New Roman"/>
          <w:spacing w:val="5"/>
          <w:kern w:val="0"/>
          <w:sz w:val="20"/>
          <w:szCs w:val="20"/>
          <w:lang w:val="en-US"/>
          <w14:ligatures w14:val="none"/>
        </w:rPr>
        <w:t>.</w:t>
      </w:r>
    </w:p>
    <w:p w14:paraId="238963B4" w14:textId="77777777"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Public toilet.</w:t>
      </w:r>
    </w:p>
    <w:p w14:paraId="68C2AD28" w14:textId="77777777"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A domestic swimming pool or spa and associated mechanical and safety equipment if associated with one dwelling on a lot.</w:t>
      </w:r>
    </w:p>
    <w:p w14:paraId="0F79BD4A" w14:textId="614F26D1" w:rsidR="00E4012F" w:rsidRPr="002922A3" w:rsidRDefault="00A4045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A </w:t>
      </w:r>
      <w:r w:rsidR="00EB04F8" w:rsidRPr="002922A3">
        <w:rPr>
          <w:rFonts w:ascii="Times New Roman" w:eastAsia="Times New Roman" w:hAnsi="Times New Roman" w:cs="Times New Roman"/>
          <w:spacing w:val="5"/>
          <w:kern w:val="0"/>
          <w:sz w:val="20"/>
          <w:szCs w:val="20"/>
          <w:lang w:val="en-US"/>
          <w14:ligatures w14:val="none"/>
        </w:rPr>
        <w:t>domestic r</w:t>
      </w:r>
      <w:r w:rsidR="00E4012F" w:rsidRPr="002922A3">
        <w:rPr>
          <w:rFonts w:ascii="Times New Roman" w:eastAsia="Times New Roman" w:hAnsi="Times New Roman" w:cs="Times New Roman"/>
          <w:spacing w:val="5"/>
          <w:kern w:val="0"/>
          <w:sz w:val="20"/>
          <w:szCs w:val="20"/>
          <w:lang w:val="en-US"/>
          <w14:ligatures w14:val="none"/>
        </w:rPr>
        <w:t xml:space="preserve">ainwater tank with a capacity of more than </w:t>
      </w:r>
      <w:r w:rsidR="00EB04F8" w:rsidRPr="002922A3">
        <w:rPr>
          <w:rFonts w:ascii="Times New Roman" w:eastAsia="Times New Roman" w:hAnsi="Times New Roman" w:cs="Times New Roman"/>
          <w:spacing w:val="5"/>
          <w:kern w:val="0"/>
          <w:sz w:val="20"/>
          <w:szCs w:val="20"/>
          <w:lang w:val="en-US"/>
          <w14:ligatures w14:val="none"/>
        </w:rPr>
        <w:t>4,500</w:t>
      </w:r>
      <w:r w:rsidR="00E4012F" w:rsidRPr="002922A3">
        <w:rPr>
          <w:rFonts w:ascii="Times New Roman" w:eastAsia="Times New Roman" w:hAnsi="Times New Roman" w:cs="Times New Roman"/>
          <w:spacing w:val="5"/>
          <w:kern w:val="0"/>
          <w:sz w:val="20"/>
          <w:szCs w:val="20"/>
          <w:lang w:val="en-US"/>
          <w14:ligatures w14:val="none"/>
        </w:rPr>
        <w:t xml:space="preserve"> </w:t>
      </w:r>
      <w:proofErr w:type="spellStart"/>
      <w:r w:rsidR="00E4012F" w:rsidRPr="002922A3">
        <w:rPr>
          <w:rFonts w:ascii="Times New Roman" w:eastAsia="Times New Roman" w:hAnsi="Times New Roman" w:cs="Times New Roman"/>
          <w:spacing w:val="5"/>
          <w:kern w:val="0"/>
          <w:sz w:val="20"/>
          <w:szCs w:val="20"/>
          <w:lang w:val="en-US"/>
          <w14:ligatures w14:val="none"/>
        </w:rPr>
        <w:t>litres</w:t>
      </w:r>
      <w:proofErr w:type="spellEnd"/>
      <w:r w:rsidR="00E4012F" w:rsidRPr="002922A3">
        <w:rPr>
          <w:rFonts w:ascii="Times New Roman" w:eastAsia="Times New Roman" w:hAnsi="Times New Roman" w:cs="Times New Roman"/>
          <w:spacing w:val="5"/>
          <w:kern w:val="0"/>
          <w:sz w:val="20"/>
          <w:szCs w:val="20"/>
          <w:lang w:val="en-US"/>
          <w14:ligatures w14:val="none"/>
        </w:rPr>
        <w:t>.</w:t>
      </w:r>
    </w:p>
    <w:p w14:paraId="26B8303F" w14:textId="1058EBD0" w:rsidR="00EB04F8" w:rsidRPr="002922A3" w:rsidRDefault="00EB04F8"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A non-domestic rainwater tank with a capacity of more than 10,000 </w:t>
      </w:r>
      <w:proofErr w:type="spellStart"/>
      <w:r w:rsidRPr="002922A3">
        <w:rPr>
          <w:rFonts w:ascii="Times New Roman" w:eastAsia="Times New Roman" w:hAnsi="Times New Roman" w:cs="Times New Roman"/>
          <w:spacing w:val="5"/>
          <w:kern w:val="0"/>
          <w:sz w:val="20"/>
          <w:szCs w:val="20"/>
          <w:lang w:val="en-US"/>
          <w14:ligatures w14:val="none"/>
        </w:rPr>
        <w:t>litres</w:t>
      </w:r>
      <w:proofErr w:type="spellEnd"/>
      <w:r w:rsidRPr="002922A3">
        <w:rPr>
          <w:rFonts w:ascii="Times New Roman" w:eastAsia="Times New Roman" w:hAnsi="Times New Roman" w:cs="Times New Roman"/>
          <w:spacing w:val="5"/>
          <w:kern w:val="0"/>
          <w:sz w:val="20"/>
          <w:szCs w:val="20"/>
          <w:lang w:val="en-US"/>
          <w14:ligatures w14:val="none"/>
        </w:rPr>
        <w:t>.</w:t>
      </w:r>
    </w:p>
    <w:p w14:paraId="02F0B815" w14:textId="797AC98A"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 xml:space="preserve">A pergola or verandah, including an </w:t>
      </w:r>
      <w:r w:rsidR="38C16E20" w:rsidRPr="00DB7CD9">
        <w:rPr>
          <w:rFonts w:ascii="Times New Roman" w:eastAsia="Times New Roman" w:hAnsi="Times New Roman" w:cs="Times New Roman"/>
          <w:spacing w:val="5"/>
          <w:kern w:val="0"/>
          <w:sz w:val="20"/>
          <w:szCs w:val="20"/>
          <w:lang w:val="en-US"/>
          <w14:ligatures w14:val="none"/>
        </w:rPr>
        <w:t>open-sided</w:t>
      </w:r>
      <w:r w:rsidRPr="00DB7CD9">
        <w:rPr>
          <w:rFonts w:ascii="Times New Roman" w:eastAsia="Times New Roman" w:hAnsi="Times New Roman" w:cs="Times New Roman"/>
          <w:spacing w:val="5"/>
          <w:kern w:val="0"/>
          <w:sz w:val="20"/>
          <w:szCs w:val="20"/>
          <w:lang w:val="en-US"/>
          <w14:ligatures w14:val="none"/>
        </w:rPr>
        <w:t xml:space="preserve"> pergola or verandah to a dwelling </w:t>
      </w:r>
      <w:r w:rsidR="009E1C5C" w:rsidRPr="00DB7CD9">
        <w:rPr>
          <w:rFonts w:ascii="Times New Roman" w:eastAsia="Times New Roman" w:hAnsi="Times New Roman" w:cs="Times New Roman"/>
          <w:spacing w:val="5"/>
          <w:kern w:val="0"/>
          <w:sz w:val="20"/>
          <w:szCs w:val="20"/>
          <w:lang w:val="en-US"/>
          <w14:ligatures w14:val="none"/>
        </w:rPr>
        <w:t xml:space="preserve">or small second dwelling </w:t>
      </w:r>
      <w:r w:rsidRPr="00DB7CD9">
        <w:rPr>
          <w:rFonts w:ascii="Times New Roman" w:eastAsia="Times New Roman" w:hAnsi="Times New Roman" w:cs="Times New Roman"/>
          <w:spacing w:val="5"/>
          <w:kern w:val="0"/>
          <w:sz w:val="20"/>
          <w:szCs w:val="20"/>
          <w:lang w:val="en-US"/>
          <w14:ligatures w14:val="none"/>
        </w:rPr>
        <w:t xml:space="preserve">with a finished floor level not more than 800mm above ground level and a maximum building height of 3 </w:t>
      </w:r>
      <w:proofErr w:type="spellStart"/>
      <w:r w:rsidRPr="00DB7CD9">
        <w:rPr>
          <w:rFonts w:ascii="Times New Roman" w:eastAsia="Times New Roman" w:hAnsi="Times New Roman" w:cs="Times New Roman"/>
          <w:spacing w:val="5"/>
          <w:kern w:val="0"/>
          <w:sz w:val="20"/>
          <w:szCs w:val="20"/>
          <w:lang w:val="en-US"/>
          <w14:ligatures w14:val="none"/>
        </w:rPr>
        <w:t>metres</w:t>
      </w:r>
      <w:proofErr w:type="spellEnd"/>
      <w:r w:rsidRPr="00DB7CD9">
        <w:rPr>
          <w:rFonts w:ascii="Times New Roman" w:eastAsia="Times New Roman" w:hAnsi="Times New Roman" w:cs="Times New Roman"/>
          <w:spacing w:val="5"/>
          <w:kern w:val="0"/>
          <w:sz w:val="20"/>
          <w:szCs w:val="20"/>
          <w:lang w:val="en-US"/>
          <w14:ligatures w14:val="none"/>
        </w:rPr>
        <w:t xml:space="preserve"> above ground level.</w:t>
      </w:r>
    </w:p>
    <w:p w14:paraId="67D2BAB2" w14:textId="77777777"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A deck, including a deck to a dwelling with a finished floor level not more than 800mm above ground level.</w:t>
      </w:r>
    </w:p>
    <w:p w14:paraId="1A5119EF" w14:textId="77777777" w:rsidR="00E4012F" w:rsidRPr="002922A3" w:rsidDel="00EA751A"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sidDel="00EA751A">
        <w:rPr>
          <w:rFonts w:ascii="Times New Roman" w:eastAsia="Times New Roman" w:hAnsi="Times New Roman" w:cs="Times New Roman"/>
          <w:spacing w:val="5"/>
          <w:kern w:val="0"/>
          <w:sz w:val="20"/>
          <w:szCs w:val="20"/>
          <w:lang w:val="en-US"/>
          <w14:ligatures w14:val="none"/>
        </w:rPr>
        <w:t>A disabled access ramp.</w:t>
      </w:r>
    </w:p>
    <w:p w14:paraId="5E835B61" w14:textId="77777777" w:rsidR="00E4012F" w:rsidRPr="00DB7CD9"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A permit is not required to construct a building or construct or carry out works for:</w:t>
      </w:r>
    </w:p>
    <w:p w14:paraId="1ACE67CB" w14:textId="157B57B3" w:rsidR="00B32EC8" w:rsidRPr="002922A3" w:rsidRDefault="00B32EC8"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Roadworks, tramway, railway or bicycle paths and trails if any of the following apply:</w:t>
      </w:r>
    </w:p>
    <w:p w14:paraId="7B70953C" w14:textId="13A1F448" w:rsidR="00B32EC8" w:rsidRPr="002922A3" w:rsidRDefault="238E2FA9" w:rsidP="00DB7CD9">
      <w:pPr>
        <w:pStyle w:val="ListParagraph"/>
        <w:numPr>
          <w:ilvl w:val="1"/>
          <w:numId w:val="16"/>
        </w:numPr>
        <w:tabs>
          <w:tab w:val="left" w:pos="567"/>
          <w:tab w:val="left" w:pos="2127"/>
        </w:tabs>
        <w:spacing w:after="120" w:line="240" w:lineRule="auto"/>
        <w:ind w:left="1985" w:right="259" w:hanging="425"/>
        <w:contextualSpacing w:val="0"/>
        <w:rPr>
          <w:rFonts w:ascii="Times New Roman" w:hAnsi="Times New Roman" w:cs="Times New Roman"/>
          <w:sz w:val="20"/>
          <w:szCs w:val="20"/>
          <w:lang w:val="en-US"/>
        </w:rPr>
      </w:pPr>
      <w:r w:rsidRPr="4CB36C7D">
        <w:rPr>
          <w:rFonts w:ascii="Times New Roman" w:hAnsi="Times New Roman" w:cs="Times New Roman"/>
          <w:sz w:val="20"/>
          <w:szCs w:val="20"/>
          <w:lang w:val="en-US"/>
        </w:rPr>
        <w:t>T</w:t>
      </w:r>
      <w:r w:rsidR="59E15CB4" w:rsidRPr="4CB36C7D">
        <w:rPr>
          <w:rFonts w:ascii="Times New Roman" w:hAnsi="Times New Roman" w:cs="Times New Roman"/>
          <w:sz w:val="20"/>
          <w:szCs w:val="20"/>
          <w:lang w:val="en-US"/>
        </w:rPr>
        <w:t>he water flow path is not redirected or obstructed</w:t>
      </w:r>
      <w:r w:rsidRPr="4CB36C7D">
        <w:rPr>
          <w:rFonts w:ascii="Times New Roman" w:hAnsi="Times New Roman" w:cs="Times New Roman"/>
          <w:sz w:val="20"/>
          <w:szCs w:val="20"/>
          <w:lang w:val="en-US"/>
        </w:rPr>
        <w:t>.</w:t>
      </w:r>
    </w:p>
    <w:p w14:paraId="4CD6B8B9" w14:textId="06E29E4B" w:rsidR="00936455" w:rsidRPr="002922A3" w:rsidRDefault="238E2FA9"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hAnsi="Times New Roman" w:cs="Times New Roman"/>
          <w:sz w:val="20"/>
          <w:szCs w:val="20"/>
          <w:lang w:val="en-US"/>
        </w:rPr>
      </w:pPr>
      <w:r w:rsidRPr="39BE3FD4">
        <w:rPr>
          <w:rFonts w:eastAsiaTheme="minorEastAsia"/>
          <w:sz w:val="20"/>
          <w:szCs w:val="20"/>
          <w:lang w:val="en-US"/>
        </w:rPr>
        <w:t>T</w:t>
      </w:r>
      <w:r w:rsidR="59E15CB4" w:rsidRPr="39BE3FD4">
        <w:rPr>
          <w:rFonts w:eastAsiaTheme="minorEastAsia"/>
          <w:sz w:val="20"/>
          <w:szCs w:val="20"/>
          <w:lang w:val="en-US"/>
        </w:rPr>
        <w:t>h</w:t>
      </w:r>
      <w:r w:rsidR="59E15CB4" w:rsidRPr="002922A3">
        <w:rPr>
          <w:rFonts w:ascii="Times New Roman" w:eastAsia="Times New Roman" w:hAnsi="Times New Roman" w:cs="Times New Roman"/>
          <w:spacing w:val="5"/>
          <w:kern w:val="0"/>
          <w:sz w:val="20"/>
          <w:szCs w:val="20"/>
          <w:lang w:val="en-US"/>
          <w14:ligatures w14:val="none"/>
        </w:rPr>
        <w:t>e roadworks, tramway, railway or bicycle paths and trails are constructed or carried out by or on behalf of the municipal council, public authority</w:t>
      </w:r>
      <w:r w:rsidR="4FB6EB0D" w:rsidRPr="002922A3">
        <w:rPr>
          <w:rFonts w:ascii="Times New Roman" w:eastAsia="Times New Roman" w:hAnsi="Times New Roman" w:cs="Times New Roman"/>
          <w:spacing w:val="5"/>
          <w:kern w:val="0"/>
          <w:sz w:val="20"/>
          <w:szCs w:val="20"/>
          <w:lang w:val="en-US"/>
          <w14:ligatures w14:val="none"/>
        </w:rPr>
        <w:t xml:space="preserve"> </w:t>
      </w:r>
      <w:r w:rsidR="59E15CB4" w:rsidRPr="002922A3">
        <w:rPr>
          <w:rFonts w:ascii="Times New Roman" w:eastAsia="Times New Roman" w:hAnsi="Times New Roman" w:cs="Times New Roman"/>
          <w:spacing w:val="5"/>
          <w:kern w:val="0"/>
          <w:sz w:val="20"/>
          <w:szCs w:val="20"/>
          <w:lang w:val="en-US"/>
          <w14:ligatures w14:val="none"/>
        </w:rPr>
        <w:t>or the Head, Transport for Victoria, to the satisfaction of the relevant floodplain management authority.</w:t>
      </w:r>
    </w:p>
    <w:p w14:paraId="23CCFCE5" w14:textId="3294B406" w:rsidR="00AF06D2" w:rsidRPr="002922A3" w:rsidRDefault="00AF06D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Flood mitigation works</w:t>
      </w:r>
      <w:r w:rsidR="002922A3">
        <w:rPr>
          <w:rFonts w:ascii="Times New Roman" w:eastAsia="Times New Roman" w:hAnsi="Times New Roman" w:cs="Times New Roman"/>
          <w:spacing w:val="5"/>
          <w:kern w:val="0"/>
          <w:sz w:val="20"/>
          <w:szCs w:val="20"/>
          <w:lang w:val="en-US"/>
          <w14:ligatures w14:val="none"/>
        </w:rPr>
        <w:t>,</w:t>
      </w:r>
      <w:r w:rsidRPr="002922A3">
        <w:rPr>
          <w:rFonts w:ascii="Times New Roman" w:eastAsia="Times New Roman" w:hAnsi="Times New Roman" w:cs="Times New Roman"/>
          <w:spacing w:val="5"/>
          <w:kern w:val="0"/>
          <w:sz w:val="20"/>
          <w:szCs w:val="20"/>
          <w:lang w:val="en-US"/>
          <w14:ligatures w14:val="none"/>
        </w:rPr>
        <w:t xml:space="preserve"> carried out by </w:t>
      </w:r>
      <w:r w:rsidR="00B468F1" w:rsidRPr="002922A3">
        <w:rPr>
          <w:rFonts w:ascii="Times New Roman" w:eastAsia="Times New Roman" w:hAnsi="Times New Roman" w:cs="Times New Roman"/>
          <w:spacing w:val="5"/>
          <w:kern w:val="0"/>
          <w:sz w:val="20"/>
          <w:szCs w:val="20"/>
          <w:lang w:val="en-US"/>
          <w14:ligatures w14:val="none"/>
        </w:rPr>
        <w:t xml:space="preserve">or on behalf </w:t>
      </w:r>
      <w:r w:rsidR="0007600D" w:rsidRPr="002922A3">
        <w:rPr>
          <w:rFonts w:ascii="Times New Roman" w:eastAsia="Times New Roman" w:hAnsi="Times New Roman" w:cs="Times New Roman"/>
          <w:spacing w:val="5"/>
          <w:kern w:val="0"/>
          <w:sz w:val="20"/>
          <w:szCs w:val="20"/>
          <w:lang w:val="en-US"/>
          <w14:ligatures w14:val="none"/>
        </w:rPr>
        <w:t xml:space="preserve">of the floodplain management authority, </w:t>
      </w:r>
      <w:r w:rsidR="000D15CC" w:rsidRPr="002922A3">
        <w:rPr>
          <w:rFonts w:ascii="Times New Roman" w:eastAsia="Times New Roman" w:hAnsi="Times New Roman" w:cs="Times New Roman"/>
          <w:spacing w:val="5"/>
          <w:kern w:val="0"/>
          <w:sz w:val="20"/>
          <w:szCs w:val="20"/>
          <w:lang w:val="en-US"/>
          <w14:ligatures w14:val="none"/>
        </w:rPr>
        <w:t xml:space="preserve">public authority or the </w:t>
      </w:r>
      <w:r w:rsidRPr="00DB7CD9">
        <w:rPr>
          <w:rFonts w:ascii="Times New Roman" w:eastAsia="Times New Roman" w:hAnsi="Times New Roman" w:cs="Times New Roman"/>
          <w:spacing w:val="5"/>
          <w:kern w:val="0"/>
          <w:sz w:val="20"/>
          <w:szCs w:val="20"/>
          <w:lang w:val="en-US"/>
          <w14:ligatures w14:val="none"/>
        </w:rPr>
        <w:t>Head, Transport for Victoria.</w:t>
      </w:r>
    </w:p>
    <w:p w14:paraId="12AD86E2" w14:textId="4FB835A4" w:rsidR="00EC0D80" w:rsidRPr="002922A3" w:rsidRDefault="009A2267"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An </w:t>
      </w:r>
      <w:r w:rsidR="38C16E20" w:rsidRPr="002922A3">
        <w:rPr>
          <w:rFonts w:ascii="Times New Roman" w:eastAsia="Times New Roman" w:hAnsi="Times New Roman" w:cs="Times New Roman"/>
          <w:spacing w:val="5"/>
          <w:kern w:val="0"/>
          <w:sz w:val="20"/>
          <w:szCs w:val="20"/>
          <w:lang w:val="en-US"/>
          <w14:ligatures w14:val="none"/>
        </w:rPr>
        <w:t>open-sided</w:t>
      </w:r>
      <w:r w:rsidR="00E96CF2" w:rsidRPr="002922A3">
        <w:rPr>
          <w:rFonts w:ascii="Times New Roman" w:eastAsia="Times New Roman" w:hAnsi="Times New Roman" w:cs="Times New Roman"/>
          <w:spacing w:val="5"/>
          <w:kern w:val="0"/>
          <w:sz w:val="20"/>
          <w:szCs w:val="20"/>
          <w:lang w:val="en-US"/>
          <w14:ligatures w14:val="none"/>
        </w:rPr>
        <w:t xml:space="preserve"> building</w:t>
      </w:r>
      <w:r w:rsidR="001B0C09" w:rsidRPr="002922A3">
        <w:rPr>
          <w:rFonts w:ascii="Times New Roman" w:eastAsia="Times New Roman" w:hAnsi="Times New Roman" w:cs="Times New Roman"/>
          <w:spacing w:val="5"/>
          <w:kern w:val="0"/>
          <w:sz w:val="20"/>
          <w:szCs w:val="20"/>
          <w:lang w:val="en-US"/>
          <w14:ligatures w14:val="none"/>
        </w:rPr>
        <w:t xml:space="preserve"> associated with grazing animal production constructed on the same land or contiguous land in the same ownership.</w:t>
      </w:r>
    </w:p>
    <w:p w14:paraId="03959E03" w14:textId="0E0A9617"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The following works </w:t>
      </w:r>
      <w:r w:rsidR="005D35A0" w:rsidRPr="002922A3">
        <w:rPr>
          <w:rFonts w:ascii="Times New Roman" w:eastAsia="Times New Roman" w:hAnsi="Times New Roman" w:cs="Times New Roman"/>
          <w:spacing w:val="5"/>
          <w:kern w:val="0"/>
          <w:sz w:val="20"/>
          <w:szCs w:val="20"/>
          <w:lang w:val="en-US"/>
          <w14:ligatures w14:val="none"/>
        </w:rPr>
        <w:t>carried out</w:t>
      </w:r>
      <w:r w:rsidRPr="002922A3">
        <w:rPr>
          <w:rFonts w:ascii="Times New Roman" w:eastAsia="Times New Roman" w:hAnsi="Times New Roman" w:cs="Times New Roman"/>
          <w:spacing w:val="5"/>
          <w:kern w:val="0"/>
          <w:sz w:val="20"/>
          <w:szCs w:val="20"/>
          <w:lang w:val="en-US"/>
          <w14:ligatures w14:val="none"/>
        </w:rPr>
        <w:t xml:space="preserve"> to the satisfaction of the responsible authority:</w:t>
      </w:r>
    </w:p>
    <w:p w14:paraId="1DDB9BEE" w14:textId="57101502" w:rsidR="00E4012F" w:rsidRPr="00DB7CD9" w:rsidRDefault="00E4012F"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laying of underground sew</w:t>
      </w:r>
      <w:r w:rsidR="0062556D" w:rsidRPr="00DB7CD9">
        <w:rPr>
          <w:rFonts w:ascii="Times New Roman" w:eastAsia="Times New Roman" w:hAnsi="Times New Roman" w:cs="Times New Roman"/>
          <w:spacing w:val="5"/>
          <w:kern w:val="0"/>
          <w:sz w:val="20"/>
          <w:szCs w:val="20"/>
          <w:lang w:val="en-US"/>
          <w14:ligatures w14:val="none"/>
        </w:rPr>
        <w:t>er</w:t>
      </w:r>
      <w:r w:rsidRPr="00DB7CD9">
        <w:rPr>
          <w:rFonts w:ascii="Times New Roman" w:eastAsia="Times New Roman" w:hAnsi="Times New Roman" w:cs="Times New Roman"/>
          <w:spacing w:val="5"/>
          <w:kern w:val="0"/>
          <w:sz w:val="20"/>
          <w:szCs w:val="20"/>
          <w:lang w:val="en-US"/>
          <w14:ligatures w14:val="none"/>
        </w:rPr>
        <w:t>age, water and gas mains, oil pipelines, underground telephone lines and underground power lines provided they do not alter the topography of the land.</w:t>
      </w:r>
    </w:p>
    <w:p w14:paraId="0CF9ADD7" w14:textId="77777777" w:rsidR="00E4012F" w:rsidRPr="00DB7CD9" w:rsidRDefault="00E4012F"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erection of telephone or power lines provided they do not involve the construction of towers or poles.</w:t>
      </w:r>
    </w:p>
    <w:p w14:paraId="618EC34E" w14:textId="13B3E41A" w:rsidR="00E4012F" w:rsidRPr="002922A3" w:rsidRDefault="00C64514"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Post and </w:t>
      </w:r>
      <w:r w:rsidR="00ED5C2F" w:rsidRPr="002922A3">
        <w:rPr>
          <w:rFonts w:ascii="Times New Roman" w:eastAsia="Times New Roman" w:hAnsi="Times New Roman" w:cs="Times New Roman"/>
          <w:spacing w:val="5"/>
          <w:kern w:val="0"/>
          <w:sz w:val="20"/>
          <w:szCs w:val="20"/>
          <w:lang w:val="en-US"/>
          <w14:ligatures w14:val="none"/>
        </w:rPr>
        <w:t>wire and post and rail fencing</w:t>
      </w:r>
      <w:r w:rsidR="00E4012F" w:rsidRPr="002922A3">
        <w:rPr>
          <w:rFonts w:ascii="Times New Roman" w:eastAsia="Times New Roman" w:hAnsi="Times New Roman" w:cs="Times New Roman"/>
          <w:spacing w:val="5"/>
          <w:kern w:val="0"/>
          <w:sz w:val="20"/>
          <w:szCs w:val="20"/>
          <w:lang w:val="en-US"/>
          <w14:ligatures w14:val="none"/>
        </w:rPr>
        <w:t>.</w:t>
      </w:r>
    </w:p>
    <w:p w14:paraId="3CE77C00" w14:textId="6A78B3B1" w:rsidR="00E4012F" w:rsidRPr="002922A3" w:rsidRDefault="00E4012F"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 xml:space="preserve">The following buildings and works if there </w:t>
      </w:r>
      <w:proofErr w:type="gramStart"/>
      <w:r w:rsidRPr="002922A3">
        <w:rPr>
          <w:rFonts w:ascii="Times New Roman" w:eastAsia="Times New Roman" w:hAnsi="Times New Roman" w:cs="Times New Roman"/>
          <w:spacing w:val="5"/>
          <w:kern w:val="0"/>
          <w:sz w:val="20"/>
          <w:szCs w:val="20"/>
          <w:lang w:val="en-US"/>
          <w14:ligatures w14:val="none"/>
        </w:rPr>
        <w:t>is</w:t>
      </w:r>
      <w:proofErr w:type="gramEnd"/>
      <w:r w:rsidRPr="002922A3">
        <w:rPr>
          <w:rFonts w:ascii="Times New Roman" w:eastAsia="Times New Roman" w:hAnsi="Times New Roman" w:cs="Times New Roman"/>
          <w:spacing w:val="5"/>
          <w:kern w:val="0"/>
          <w:sz w:val="20"/>
          <w:szCs w:val="20"/>
          <w:lang w:val="en-US"/>
          <w14:ligatures w14:val="none"/>
        </w:rPr>
        <w:t xml:space="preserve"> no significant change to existing surface levels or if the relevant floodplain management authority has agreed in writing that the </w:t>
      </w:r>
      <w:r w:rsidR="1CC86E39" w:rsidRPr="002922A3">
        <w:rPr>
          <w:rFonts w:ascii="Times New Roman" w:eastAsia="Times New Roman" w:hAnsi="Times New Roman" w:cs="Times New Roman"/>
          <w:spacing w:val="5"/>
          <w:kern w:val="0"/>
          <w:sz w:val="20"/>
          <w:szCs w:val="20"/>
          <w:lang w:val="en-US"/>
          <w14:ligatures w14:val="none"/>
        </w:rPr>
        <w:t>flow</w:t>
      </w:r>
      <w:r w:rsidR="1ECB8888" w:rsidRPr="002922A3">
        <w:rPr>
          <w:rFonts w:ascii="Times New Roman" w:eastAsia="Times New Roman" w:hAnsi="Times New Roman" w:cs="Times New Roman"/>
          <w:spacing w:val="5"/>
          <w:kern w:val="0"/>
          <w:sz w:val="20"/>
          <w:szCs w:val="20"/>
          <w:lang w:val="en-US"/>
          <w14:ligatures w14:val="none"/>
        </w:rPr>
        <w:t xml:space="preserve"> </w:t>
      </w:r>
      <w:r w:rsidR="1CC86E39" w:rsidRPr="002922A3">
        <w:rPr>
          <w:rFonts w:ascii="Times New Roman" w:eastAsia="Times New Roman" w:hAnsi="Times New Roman" w:cs="Times New Roman"/>
          <w:spacing w:val="5"/>
          <w:kern w:val="0"/>
          <w:sz w:val="20"/>
          <w:szCs w:val="20"/>
          <w:lang w:val="en-US"/>
          <w14:ligatures w14:val="none"/>
        </w:rPr>
        <w:t>path</w:t>
      </w:r>
      <w:r w:rsidRPr="002922A3">
        <w:rPr>
          <w:rFonts w:ascii="Times New Roman" w:eastAsia="Times New Roman" w:hAnsi="Times New Roman" w:cs="Times New Roman"/>
          <w:spacing w:val="5"/>
          <w:kern w:val="0"/>
          <w:sz w:val="20"/>
          <w:szCs w:val="20"/>
          <w:lang w:val="en-US"/>
          <w14:ligatures w14:val="none"/>
        </w:rPr>
        <w:t xml:space="preserve"> is not obstructed:</w:t>
      </w:r>
    </w:p>
    <w:p w14:paraId="178CDEB9" w14:textId="38FE4FA9" w:rsidR="00E4012F" w:rsidRPr="00DB7CD9" w:rsidRDefault="00E4012F"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Landscaping</w:t>
      </w:r>
      <w:r w:rsidR="005358D9" w:rsidRPr="00DB7CD9">
        <w:rPr>
          <w:rFonts w:ascii="Times New Roman" w:eastAsia="Times New Roman" w:hAnsi="Times New Roman" w:cs="Times New Roman"/>
          <w:spacing w:val="5"/>
          <w:kern w:val="0"/>
          <w:sz w:val="20"/>
          <w:szCs w:val="20"/>
          <w:lang w:val="en-US"/>
          <w14:ligatures w14:val="none"/>
        </w:rPr>
        <w:t>.</w:t>
      </w:r>
    </w:p>
    <w:p w14:paraId="12492711" w14:textId="097554F6" w:rsidR="00E4012F" w:rsidRPr="00DB7CD9" w:rsidRDefault="00E4012F"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Driveways</w:t>
      </w:r>
      <w:r w:rsidR="005358D9" w:rsidRPr="00DB7CD9">
        <w:rPr>
          <w:rFonts w:ascii="Times New Roman" w:eastAsia="Times New Roman" w:hAnsi="Times New Roman" w:cs="Times New Roman"/>
          <w:spacing w:val="5"/>
          <w:kern w:val="0"/>
          <w:sz w:val="20"/>
          <w:szCs w:val="20"/>
          <w:lang w:val="en-US"/>
          <w14:ligatures w14:val="none"/>
        </w:rPr>
        <w:t>.</w:t>
      </w:r>
    </w:p>
    <w:p w14:paraId="1B6C7212" w14:textId="503BCE5C" w:rsidR="00E4012F" w:rsidRPr="00DB7CD9" w:rsidRDefault="69B8623D"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Vehicle crossovers</w:t>
      </w:r>
      <w:r w:rsidR="653E6A18" w:rsidRPr="00DB7CD9">
        <w:rPr>
          <w:rFonts w:ascii="Times New Roman" w:eastAsia="Times New Roman" w:hAnsi="Times New Roman" w:cs="Times New Roman"/>
          <w:spacing w:val="5"/>
          <w:kern w:val="0"/>
          <w:sz w:val="20"/>
          <w:szCs w:val="20"/>
          <w:lang w:val="en-US"/>
          <w14:ligatures w14:val="none"/>
        </w:rPr>
        <w:t>.</w:t>
      </w:r>
    </w:p>
    <w:p w14:paraId="0889E83D" w14:textId="77777777" w:rsidR="002922A3" w:rsidRPr="00DB7CD9" w:rsidRDefault="00E4012F"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Footpaths and bicycle paths.</w:t>
      </w:r>
    </w:p>
    <w:p w14:paraId="594EE92F" w14:textId="5A701CD1" w:rsidR="00932F5D" w:rsidRPr="002922A3" w:rsidRDefault="00343BC5"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2922A3">
        <w:rPr>
          <w:rFonts w:ascii="Times New Roman" w:eastAsia="Times New Roman" w:hAnsi="Times New Roman" w:cs="Times New Roman"/>
          <w:spacing w:val="5"/>
          <w:kern w:val="0"/>
          <w:sz w:val="20"/>
          <w:szCs w:val="20"/>
          <w:lang w:val="en-US"/>
          <w14:ligatures w14:val="none"/>
        </w:rPr>
        <w:t>Buildings</w:t>
      </w:r>
      <w:r w:rsidR="00EA646B" w:rsidRPr="002922A3">
        <w:rPr>
          <w:rFonts w:ascii="Times New Roman" w:eastAsia="Times New Roman" w:hAnsi="Times New Roman" w:cs="Times New Roman"/>
          <w:spacing w:val="5"/>
          <w:kern w:val="0"/>
          <w:sz w:val="20"/>
          <w:szCs w:val="20"/>
          <w:lang w:val="en-US"/>
          <w14:ligatures w14:val="none"/>
        </w:rPr>
        <w:t xml:space="preserve"> </w:t>
      </w:r>
      <w:r w:rsidRPr="002922A3">
        <w:rPr>
          <w:rFonts w:ascii="Times New Roman" w:eastAsia="Times New Roman" w:hAnsi="Times New Roman" w:cs="Times New Roman"/>
          <w:spacing w:val="5"/>
          <w:kern w:val="0"/>
          <w:sz w:val="20"/>
          <w:szCs w:val="20"/>
          <w:lang w:val="en-US"/>
          <w14:ligatures w14:val="none"/>
        </w:rPr>
        <w:t>and works associated with agricultur</w:t>
      </w:r>
      <w:r w:rsidR="00B26145" w:rsidRPr="002922A3">
        <w:rPr>
          <w:rFonts w:ascii="Times New Roman" w:eastAsia="Times New Roman" w:hAnsi="Times New Roman" w:cs="Times New Roman"/>
          <w:spacing w:val="5"/>
          <w:kern w:val="0"/>
          <w:sz w:val="20"/>
          <w:szCs w:val="20"/>
          <w:lang w:val="en-US"/>
          <w14:ligatures w14:val="none"/>
        </w:rPr>
        <w:t>e</w:t>
      </w:r>
      <w:r w:rsidR="002922A3">
        <w:rPr>
          <w:rFonts w:ascii="Times New Roman" w:eastAsia="Times New Roman" w:hAnsi="Times New Roman" w:cs="Times New Roman"/>
          <w:spacing w:val="5"/>
          <w:kern w:val="0"/>
          <w:sz w:val="20"/>
          <w:szCs w:val="20"/>
          <w:lang w:val="en-US"/>
          <w14:ligatures w14:val="none"/>
        </w:rPr>
        <w:t>,</w:t>
      </w:r>
      <w:r w:rsidR="00E4108D" w:rsidRPr="002922A3">
        <w:rPr>
          <w:rFonts w:ascii="Times New Roman" w:eastAsia="Times New Roman" w:hAnsi="Times New Roman" w:cs="Times New Roman"/>
          <w:spacing w:val="5"/>
          <w:kern w:val="0"/>
          <w:sz w:val="20"/>
          <w:szCs w:val="20"/>
          <w:lang w:val="en-US"/>
          <w14:ligatures w14:val="none"/>
        </w:rPr>
        <w:t xml:space="preserve"> </w:t>
      </w:r>
      <w:r w:rsidR="00B86368" w:rsidRPr="002922A3">
        <w:rPr>
          <w:rFonts w:ascii="Times New Roman" w:eastAsia="Times New Roman" w:hAnsi="Times New Roman" w:cs="Times New Roman"/>
          <w:spacing w:val="5"/>
          <w:kern w:val="0"/>
          <w:sz w:val="20"/>
          <w:szCs w:val="20"/>
          <w:lang w:val="en-US"/>
          <w14:ligatures w14:val="none"/>
        </w:rPr>
        <w:t xml:space="preserve">constructed or carried </w:t>
      </w:r>
      <w:r w:rsidR="007F1A18" w:rsidRPr="002922A3">
        <w:rPr>
          <w:rFonts w:ascii="Times New Roman" w:eastAsia="Times New Roman" w:hAnsi="Times New Roman" w:cs="Times New Roman"/>
          <w:spacing w:val="5"/>
          <w:kern w:val="0"/>
          <w:sz w:val="20"/>
          <w:szCs w:val="20"/>
          <w:lang w:val="en-US"/>
          <w14:ligatures w14:val="none"/>
        </w:rPr>
        <w:t>out</w:t>
      </w:r>
      <w:r w:rsidRPr="002922A3">
        <w:rPr>
          <w:rFonts w:ascii="Times New Roman" w:eastAsia="Times New Roman" w:hAnsi="Times New Roman" w:cs="Times New Roman"/>
          <w:spacing w:val="5"/>
          <w:kern w:val="0"/>
          <w:sz w:val="20"/>
          <w:szCs w:val="20"/>
          <w:lang w:val="en-US"/>
          <w14:ligatures w14:val="none"/>
        </w:rPr>
        <w:t xml:space="preserve"> to the satisfaction of the relevant floodplain management authority</w:t>
      </w:r>
      <w:r w:rsidR="00E750A6" w:rsidRPr="002922A3">
        <w:rPr>
          <w:rFonts w:ascii="Times New Roman" w:eastAsia="Times New Roman" w:hAnsi="Times New Roman" w:cs="Times New Roman"/>
          <w:spacing w:val="5"/>
          <w:kern w:val="0"/>
          <w:sz w:val="20"/>
          <w:szCs w:val="20"/>
          <w:lang w:val="en-US"/>
          <w14:ligatures w14:val="none"/>
        </w:rPr>
        <w:t>.</w:t>
      </w:r>
    </w:p>
    <w:p w14:paraId="338D32BE" w14:textId="49759A05" w:rsidR="00FE4795" w:rsidRPr="002922A3" w:rsidRDefault="00FE4795" w:rsidP="00DB7CD9">
      <w:pPr>
        <w:keepNext/>
        <w:tabs>
          <w:tab w:val="left" w:pos="999"/>
          <w:tab w:val="left" w:pos="1000"/>
        </w:tabs>
        <w:autoSpaceDE w:val="0"/>
        <w:autoSpaceDN w:val="0"/>
        <w:spacing w:before="240" w:after="240" w:line="240" w:lineRule="auto"/>
        <w:ind w:left="993" w:right="259"/>
        <w:outlineLvl w:val="2"/>
        <w:rPr>
          <w:rFonts w:ascii="Arial" w:hAnsi="Arial" w:cs="Arial"/>
          <w:b/>
          <w:bCs/>
          <w:sz w:val="20"/>
          <w:szCs w:val="20"/>
        </w:rPr>
      </w:pPr>
      <w:r w:rsidRPr="002922A3">
        <w:rPr>
          <w:rFonts w:ascii="Arial" w:eastAsia="Times New Roman" w:hAnsi="Arial" w:cs="Arial"/>
          <w:b/>
          <w:kern w:val="0"/>
          <w:sz w:val="20"/>
          <w:szCs w:val="20"/>
          <w:lang w:val="en-US"/>
          <w14:ligatures w14:val="none"/>
        </w:rPr>
        <w:lastRenderedPageBreak/>
        <w:t>Subdivision</w:t>
      </w:r>
    </w:p>
    <w:p w14:paraId="73E59EAD" w14:textId="12BB6918" w:rsidR="00D200AE" w:rsidRPr="002922A3" w:rsidRDefault="00D200AE" w:rsidP="00DB7CD9">
      <w:pPr>
        <w:pStyle w:val="BodyText"/>
        <w:widowControl/>
        <w:spacing w:after="120"/>
        <w:ind w:left="993" w:right="259"/>
        <w:jc w:val="both"/>
        <w:rPr>
          <w:sz w:val="20"/>
          <w:szCs w:val="20"/>
        </w:rPr>
      </w:pPr>
      <w:r w:rsidRPr="002922A3">
        <w:rPr>
          <w:sz w:val="20"/>
          <w:szCs w:val="20"/>
        </w:rPr>
        <w:t>A permit is required to sub</w:t>
      </w:r>
      <w:r w:rsidR="00351F14" w:rsidRPr="002922A3">
        <w:rPr>
          <w:sz w:val="20"/>
          <w:szCs w:val="20"/>
        </w:rPr>
        <w:t>divide land.</w:t>
      </w:r>
    </w:p>
    <w:p w14:paraId="4C0F0794" w14:textId="41D293F3" w:rsidR="002922A3" w:rsidRPr="002922A3" w:rsidRDefault="00675CE2" w:rsidP="00DB7CD9">
      <w:pPr>
        <w:pStyle w:val="BodyText"/>
        <w:widowControl/>
        <w:spacing w:after="120"/>
        <w:ind w:left="993" w:right="259"/>
        <w:jc w:val="both"/>
        <w:rPr>
          <w:sz w:val="20"/>
          <w:szCs w:val="20"/>
        </w:rPr>
      </w:pPr>
      <w:r w:rsidRPr="002922A3">
        <w:rPr>
          <w:sz w:val="20"/>
          <w:szCs w:val="20"/>
        </w:rPr>
        <w:t>A permit must not be gra</w:t>
      </w:r>
      <w:r w:rsidR="00A433A9" w:rsidRPr="002922A3">
        <w:rPr>
          <w:sz w:val="20"/>
          <w:szCs w:val="20"/>
        </w:rPr>
        <w:t>n</w:t>
      </w:r>
      <w:r w:rsidRPr="002922A3">
        <w:rPr>
          <w:sz w:val="20"/>
          <w:szCs w:val="20"/>
        </w:rPr>
        <w:t xml:space="preserve">ted to create a vacant lot which is entirely within either the area affected </w:t>
      </w:r>
      <w:r w:rsidR="00F14A77" w:rsidRPr="002922A3">
        <w:rPr>
          <w:sz w:val="20"/>
          <w:szCs w:val="20"/>
        </w:rPr>
        <w:t xml:space="preserve">by this schedule, or </w:t>
      </w:r>
      <w:r w:rsidR="0059027F" w:rsidRPr="002922A3">
        <w:rPr>
          <w:sz w:val="20"/>
          <w:szCs w:val="20"/>
        </w:rPr>
        <w:t>an</w:t>
      </w:r>
      <w:r w:rsidR="00F14A77" w:rsidRPr="002922A3">
        <w:rPr>
          <w:sz w:val="20"/>
          <w:szCs w:val="20"/>
        </w:rPr>
        <w:t xml:space="preserve"> a</w:t>
      </w:r>
      <w:r w:rsidR="00943A9B" w:rsidRPr="002922A3">
        <w:rPr>
          <w:sz w:val="20"/>
          <w:szCs w:val="20"/>
        </w:rPr>
        <w:t>rea af</w:t>
      </w:r>
      <w:r w:rsidR="000D7B32" w:rsidRPr="002922A3">
        <w:rPr>
          <w:sz w:val="20"/>
          <w:szCs w:val="20"/>
        </w:rPr>
        <w:t>fected by this schedule</w:t>
      </w:r>
      <w:r w:rsidR="00E03819" w:rsidRPr="002922A3">
        <w:rPr>
          <w:sz w:val="20"/>
          <w:szCs w:val="20"/>
        </w:rPr>
        <w:t xml:space="preserve"> </w:t>
      </w:r>
      <w:r w:rsidR="000F0ED0" w:rsidRPr="002922A3">
        <w:rPr>
          <w:sz w:val="20"/>
          <w:szCs w:val="20"/>
        </w:rPr>
        <w:t>and</w:t>
      </w:r>
      <w:r w:rsidR="00E03819" w:rsidRPr="002922A3">
        <w:rPr>
          <w:sz w:val="20"/>
          <w:szCs w:val="20"/>
        </w:rPr>
        <w:t xml:space="preserve"> </w:t>
      </w:r>
      <w:r w:rsidR="007F69A1" w:rsidRPr="002922A3">
        <w:rPr>
          <w:sz w:val="20"/>
          <w:szCs w:val="20"/>
        </w:rPr>
        <w:t xml:space="preserve">the </w:t>
      </w:r>
      <w:r w:rsidR="00CC33A2" w:rsidRPr="002922A3" w:rsidDel="002B7364">
        <w:rPr>
          <w:sz w:val="20"/>
          <w:szCs w:val="20"/>
        </w:rPr>
        <w:t>high flood risk schedule</w:t>
      </w:r>
      <w:r w:rsidR="00E03819" w:rsidRPr="002922A3" w:rsidDel="002B7364">
        <w:rPr>
          <w:sz w:val="20"/>
          <w:szCs w:val="20"/>
        </w:rPr>
        <w:t xml:space="preserve"> </w:t>
      </w:r>
      <w:r w:rsidR="00E03819" w:rsidRPr="002922A3">
        <w:rPr>
          <w:sz w:val="20"/>
          <w:szCs w:val="20"/>
        </w:rPr>
        <w:t xml:space="preserve">to the Flood Management Overlay, unless </w:t>
      </w:r>
      <w:r w:rsidR="00DE665A" w:rsidRPr="002922A3">
        <w:rPr>
          <w:sz w:val="20"/>
          <w:szCs w:val="20"/>
        </w:rPr>
        <w:t>any of the following apply:</w:t>
      </w:r>
    </w:p>
    <w:p w14:paraId="2EAB3B2E" w14:textId="2D996E9E" w:rsidR="004917E9" w:rsidRPr="00DB7CD9" w:rsidRDefault="004917E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A local floodplain development plan applies to the land.</w:t>
      </w:r>
    </w:p>
    <w:p w14:paraId="5743A25A" w14:textId="1694AA9B" w:rsidR="00CC33A2" w:rsidRPr="00DB7CD9" w:rsidRDefault="00CC33A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lot is to be transferred to an authority for a public purpose.</w:t>
      </w:r>
    </w:p>
    <w:p w14:paraId="109E8D81" w14:textId="48D66C96" w:rsidR="00CC33A2" w:rsidRPr="00DB7CD9" w:rsidRDefault="00CC33A2"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relevant floodplain management authority has agreed in writing to the proposed subdivision.</w:t>
      </w:r>
    </w:p>
    <w:p w14:paraId="623AC5BD" w14:textId="38E0F0CC" w:rsidR="00326CA0" w:rsidRPr="002922A3" w:rsidRDefault="00326CA0" w:rsidP="00DB7CD9">
      <w:pPr>
        <w:pStyle w:val="Heading3"/>
        <w:spacing w:before="240" w:after="240" w:line="240" w:lineRule="auto"/>
        <w:ind w:left="993" w:right="259"/>
        <w:rPr>
          <w:rFonts w:ascii="Arial" w:hAnsi="Arial" w:cs="Arial"/>
          <w:b/>
          <w:bCs/>
          <w:color w:val="auto"/>
          <w:sz w:val="20"/>
          <w:szCs w:val="20"/>
        </w:rPr>
      </w:pPr>
      <w:r w:rsidRPr="002922A3">
        <w:rPr>
          <w:rFonts w:ascii="Arial" w:hAnsi="Arial" w:cs="Arial"/>
          <w:b/>
          <w:bCs/>
          <w:color w:val="auto"/>
          <w:sz w:val="20"/>
          <w:szCs w:val="20"/>
        </w:rPr>
        <w:t>Local floodplain development plan</w:t>
      </w:r>
    </w:p>
    <w:p w14:paraId="03C0DB8D" w14:textId="00DCD079" w:rsidR="00326CA0" w:rsidRPr="002922A3" w:rsidRDefault="00326CA0" w:rsidP="00DB7CD9">
      <w:pPr>
        <w:keepNext/>
        <w:tabs>
          <w:tab w:val="left" w:pos="1134"/>
        </w:tabs>
        <w:spacing w:before="240" w:after="240" w:line="240" w:lineRule="auto"/>
        <w:ind w:left="993" w:right="259"/>
        <w:rPr>
          <w:rFonts w:ascii="Arial" w:eastAsia="Times New Roman" w:hAnsi="Arial" w:cs="Times New Roman"/>
          <w:b/>
          <w:noProof/>
          <w:color w:val="FF0000"/>
          <w:kern w:val="0"/>
          <w:sz w:val="20"/>
          <w:szCs w:val="20"/>
          <w:lang w:eastAsia="en-AU"/>
          <w14:ligatures w14:val="none"/>
        </w:rPr>
      </w:pPr>
      <w:r w:rsidRPr="002922A3">
        <w:rPr>
          <w:rFonts w:ascii="Arial" w:eastAsia="Times New Roman" w:hAnsi="Arial" w:cs="Times New Roman"/>
          <w:b/>
          <w:noProof/>
          <w:color w:val="FF0000"/>
          <w:kern w:val="0"/>
          <w:sz w:val="20"/>
          <w:szCs w:val="20"/>
          <w:lang w:eastAsia="en-AU"/>
          <w14:ligatures w14:val="none"/>
        </w:rPr>
        <w:t>Name of plan incorporated into this scheme</w:t>
      </w:r>
    </w:p>
    <w:p w14:paraId="6EE043E2" w14:textId="02030210" w:rsidR="00855CB7" w:rsidRPr="002922A3" w:rsidRDefault="00326CA0" w:rsidP="00DB7CD9">
      <w:pPr>
        <w:pStyle w:val="BodyText"/>
        <w:widowControl/>
        <w:spacing w:after="120"/>
        <w:ind w:left="993" w:right="259"/>
        <w:rPr>
          <w:sz w:val="20"/>
          <w:szCs w:val="20"/>
        </w:rPr>
      </w:pPr>
      <w:r w:rsidRPr="002922A3">
        <w:rPr>
          <w:sz w:val="20"/>
          <w:szCs w:val="20"/>
        </w:rPr>
        <w:t xml:space="preserve">An application must be consistent with </w:t>
      </w:r>
      <w:r w:rsidR="004B4F1B" w:rsidRPr="002922A3">
        <w:rPr>
          <w:sz w:val="20"/>
          <w:szCs w:val="20"/>
        </w:rPr>
        <w:t>the</w:t>
      </w:r>
      <w:r w:rsidRPr="002922A3">
        <w:rPr>
          <w:sz w:val="20"/>
          <w:szCs w:val="20"/>
        </w:rPr>
        <w:t xml:space="preserve"> local floodplain development plan </w:t>
      </w:r>
      <w:r w:rsidR="00D32ED7" w:rsidRPr="002922A3">
        <w:rPr>
          <w:sz w:val="20"/>
          <w:szCs w:val="20"/>
        </w:rPr>
        <w:t>that applies to the land</w:t>
      </w:r>
      <w:r w:rsidRPr="002922A3">
        <w:rPr>
          <w:sz w:val="20"/>
          <w:szCs w:val="20"/>
        </w:rPr>
        <w:t>.</w:t>
      </w:r>
    </w:p>
    <w:p w14:paraId="6BE6404A" w14:textId="4872E1C0" w:rsidR="00887575" w:rsidRPr="00135B9C" w:rsidRDefault="001E505F" w:rsidP="00DB7CD9">
      <w:pPr>
        <w:keepNext/>
        <w:numPr>
          <w:ilvl w:val="0"/>
          <w:numId w:val="11"/>
        </w:numPr>
        <w:autoSpaceDE w:val="0"/>
        <w:autoSpaceDN w:val="0"/>
        <w:spacing w:before="240" w:after="240" w:line="240" w:lineRule="auto"/>
        <w:ind w:left="993" w:right="259" w:hanging="993"/>
        <w:jc w:val="both"/>
        <w:rPr>
          <w:rFonts w:ascii="Arial" w:eastAsia="Times New Roman" w:hAnsi="Arial" w:cs="Arial"/>
          <w:b/>
          <w:bCs/>
          <w:color w:val="000000" w:themeColor="text1"/>
          <w:kern w:val="0"/>
          <w:sz w:val="20"/>
          <w:szCs w:val="20"/>
          <w:lang w:val="en-US"/>
          <w14:ligatures w14:val="none"/>
        </w:rPr>
      </w:pPr>
      <w:r>
        <w:rPr>
          <w:bCs/>
          <w:noProof/>
          <w:color w:val="FF0000"/>
        </w:rPr>
        <mc:AlternateContent>
          <mc:Choice Requires="wps">
            <w:drawing>
              <wp:anchor distT="0" distB="0" distL="114300" distR="114300" simplePos="0" relativeHeight="251667456" behindDoc="0" locked="0" layoutInCell="1" allowOverlap="1" wp14:anchorId="07C388D8" wp14:editId="7315FDC9">
                <wp:simplePos x="0" y="0"/>
                <wp:positionH relativeFrom="leftMargin">
                  <wp:posOffset>984957</wp:posOffset>
                </wp:positionH>
                <wp:positionV relativeFrom="paragraph">
                  <wp:posOffset>284480</wp:posOffset>
                </wp:positionV>
                <wp:extent cx="577850" cy="274320"/>
                <wp:effectExtent l="0" t="0" r="0" b="0"/>
                <wp:wrapNone/>
                <wp:docPr id="62240259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13B352"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388D8" id="_x0000_s1030" type="#_x0000_t202" style="position:absolute;left:0;text-align:left;margin-left:77.55pt;margin-top:22.4pt;width:45.5pt;height:21.6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" stroked="f">
                <v:textbox>
                  <w:txbxContent>
                    <w:p w14:paraId="0F13B352"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E075AA" w:rsidRPr="00135B9C">
        <w:rPr>
          <w:rFonts w:ascii="Arial" w:hAnsi="Arial" w:cs="Arial"/>
          <w:b/>
          <w:bCs/>
          <w:color w:val="000000" w:themeColor="text1"/>
          <w:sz w:val="20"/>
          <w:szCs w:val="20"/>
        </w:rPr>
        <w:t>Application</w:t>
      </w:r>
      <w:r w:rsidR="00E075AA" w:rsidRPr="00135B9C">
        <w:rPr>
          <w:rFonts w:ascii="Arial" w:eastAsia="Times New Roman" w:hAnsi="Arial" w:cs="Arial"/>
          <w:b/>
          <w:bCs/>
          <w:color w:val="000000" w:themeColor="text1"/>
          <w:kern w:val="0"/>
          <w:sz w:val="20"/>
          <w:szCs w:val="20"/>
          <w:lang w:val="en-US"/>
          <w14:ligatures w14:val="none"/>
        </w:rPr>
        <w:t xml:space="preserve"> requirements</w:t>
      </w:r>
    </w:p>
    <w:p w14:paraId="599EB4E3" w14:textId="604D243E" w:rsidR="00D76C6A" w:rsidRPr="002922A3" w:rsidRDefault="004D6886" w:rsidP="00DB7CD9">
      <w:pPr>
        <w:pStyle w:val="ListParagraph"/>
        <w:autoSpaceDE w:val="0"/>
        <w:autoSpaceDN w:val="0"/>
        <w:spacing w:after="120" w:line="240" w:lineRule="auto"/>
        <w:ind w:left="993" w:right="259"/>
        <w:contextualSpacing w:val="0"/>
        <w:jc w:val="both"/>
        <w:rPr>
          <w:rFonts w:ascii="Times New Roman" w:hAnsi="Times New Roman" w:cs="Times New Roman"/>
          <w:sz w:val="20"/>
          <w:szCs w:val="20"/>
        </w:rPr>
      </w:pPr>
      <w:r w:rsidRPr="002922A3">
        <w:rPr>
          <w:rFonts w:ascii="Times New Roman" w:eastAsia="Times New Roman" w:hAnsi="Times New Roman" w:cs="Times New Roman"/>
          <w:kern w:val="0"/>
          <w:sz w:val="20"/>
          <w:szCs w:val="20"/>
          <w:lang w:val="en-US"/>
          <w14:ligatures w14:val="none"/>
        </w:rPr>
        <w:t>An application must be accom</w:t>
      </w:r>
      <w:r w:rsidR="001475E3" w:rsidRPr="002922A3">
        <w:rPr>
          <w:rFonts w:ascii="Times New Roman" w:eastAsia="Times New Roman" w:hAnsi="Times New Roman" w:cs="Times New Roman"/>
          <w:kern w:val="0"/>
          <w:sz w:val="20"/>
          <w:szCs w:val="20"/>
          <w:lang w:val="en-US"/>
          <w14:ligatures w14:val="none"/>
        </w:rPr>
        <w:t>panied by the following information as appropriate:</w:t>
      </w:r>
    </w:p>
    <w:p w14:paraId="313B68DD" w14:textId="2C07D134" w:rsidR="002922A3" w:rsidRPr="00DB7CD9" w:rsidRDefault="410C7DE1"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An existing conditions plan prepared by a licensed land surveyor showing boundaries and dimensions of the site and the layout and location of existing buildings and works with natural ground, existing finished floor and surface levels to Australian Height Datum.</w:t>
      </w:r>
    </w:p>
    <w:p w14:paraId="73C542B3" w14:textId="4B58BB94" w:rsidR="00F72812" w:rsidRPr="00DB7CD9" w:rsidRDefault="00D76C6A"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A site development plan which includes:</w:t>
      </w:r>
    </w:p>
    <w:p w14:paraId="2599C249" w14:textId="4C62468C" w:rsidR="00F72812" w:rsidRPr="00DB7CD9" w:rsidRDefault="29F44F77"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layout and location of proposed buildings and works including building entry</w:t>
      </w:r>
      <w:r w:rsidR="6AFB65A9" w:rsidRPr="00DB7CD9">
        <w:rPr>
          <w:rFonts w:ascii="Times New Roman" w:eastAsia="Times New Roman" w:hAnsi="Times New Roman" w:cs="Times New Roman"/>
          <w:spacing w:val="5"/>
          <w:kern w:val="0"/>
          <w:sz w:val="20"/>
          <w:szCs w:val="20"/>
          <w:lang w:val="en-US"/>
          <w14:ligatures w14:val="none"/>
        </w:rPr>
        <w:t xml:space="preserve"> and </w:t>
      </w:r>
      <w:r w:rsidRPr="00DB7CD9">
        <w:rPr>
          <w:rFonts w:ascii="Times New Roman" w:eastAsia="Times New Roman" w:hAnsi="Times New Roman" w:cs="Times New Roman"/>
          <w:spacing w:val="5"/>
          <w:kern w:val="0"/>
          <w:sz w:val="20"/>
          <w:szCs w:val="20"/>
          <w:lang w:val="en-US"/>
          <w14:ligatures w14:val="none"/>
        </w:rPr>
        <w:t>exit points and basement ramps</w:t>
      </w:r>
      <w:r w:rsidR="0B445774" w:rsidRPr="00DB7CD9">
        <w:rPr>
          <w:rFonts w:ascii="Times New Roman" w:eastAsia="Times New Roman" w:hAnsi="Times New Roman" w:cs="Times New Roman"/>
          <w:spacing w:val="5"/>
          <w:kern w:val="0"/>
          <w:sz w:val="20"/>
          <w:szCs w:val="20"/>
          <w:lang w:val="en-US"/>
          <w14:ligatures w14:val="none"/>
        </w:rPr>
        <w:t>.</w:t>
      </w:r>
    </w:p>
    <w:p w14:paraId="16BF2617" w14:textId="7423647B" w:rsidR="00F72812" w:rsidRPr="00DB7CD9" w:rsidRDefault="29F44F77"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Existing survey levels to Australian Height Datum</w:t>
      </w:r>
      <w:r w:rsidR="0B445774" w:rsidRPr="00DB7CD9">
        <w:rPr>
          <w:rFonts w:ascii="Times New Roman" w:eastAsia="Times New Roman" w:hAnsi="Times New Roman" w:cs="Times New Roman"/>
          <w:spacing w:val="5"/>
          <w:kern w:val="0"/>
          <w:sz w:val="20"/>
          <w:szCs w:val="20"/>
          <w:lang w:val="en-US"/>
          <w14:ligatures w14:val="none"/>
        </w:rPr>
        <w:t>.</w:t>
      </w:r>
    </w:p>
    <w:p w14:paraId="3E250358" w14:textId="239C59BD" w:rsidR="00F72812" w:rsidRPr="00DB7CD9" w:rsidRDefault="29F44F77"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proposed finished building floor levels including in relation to building entry</w:t>
      </w:r>
      <w:r w:rsidR="6AFB65A9" w:rsidRPr="00DB7CD9">
        <w:rPr>
          <w:rFonts w:ascii="Times New Roman" w:eastAsia="Times New Roman" w:hAnsi="Times New Roman" w:cs="Times New Roman"/>
          <w:spacing w:val="5"/>
          <w:kern w:val="0"/>
          <w:sz w:val="20"/>
          <w:szCs w:val="20"/>
          <w:lang w:val="en-US"/>
          <w14:ligatures w14:val="none"/>
        </w:rPr>
        <w:t xml:space="preserve"> and </w:t>
      </w:r>
      <w:r w:rsidRPr="00DB7CD9">
        <w:rPr>
          <w:rFonts w:ascii="Times New Roman" w:eastAsia="Times New Roman" w:hAnsi="Times New Roman" w:cs="Times New Roman"/>
          <w:spacing w:val="5"/>
          <w:kern w:val="0"/>
          <w:sz w:val="20"/>
          <w:szCs w:val="20"/>
          <w:lang w:val="en-US"/>
          <w14:ligatures w14:val="none"/>
        </w:rPr>
        <w:t>exit points and basement ramps to Australian Height Datum</w:t>
      </w:r>
      <w:r w:rsidR="0B445774" w:rsidRPr="00DB7CD9">
        <w:rPr>
          <w:rFonts w:ascii="Times New Roman" w:eastAsia="Times New Roman" w:hAnsi="Times New Roman" w:cs="Times New Roman"/>
          <w:spacing w:val="5"/>
          <w:kern w:val="0"/>
          <w:sz w:val="20"/>
          <w:szCs w:val="20"/>
          <w:lang w:val="en-US"/>
          <w14:ligatures w14:val="none"/>
        </w:rPr>
        <w:t>.</w:t>
      </w:r>
    </w:p>
    <w:p w14:paraId="2CFE0948" w14:textId="13F9F836" w:rsidR="00F72812" w:rsidRPr="00DB7CD9" w:rsidRDefault="29F44F77"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w:t>
      </w:r>
      <w:r w:rsidR="12E301A4" w:rsidRPr="00DB7CD9">
        <w:rPr>
          <w:rFonts w:ascii="Times New Roman" w:eastAsia="Times New Roman" w:hAnsi="Times New Roman" w:cs="Times New Roman"/>
          <w:spacing w:val="5"/>
          <w:kern w:val="0"/>
          <w:sz w:val="20"/>
          <w:szCs w:val="20"/>
          <w:lang w:val="en-US"/>
          <w14:ligatures w14:val="none"/>
        </w:rPr>
        <w:t xml:space="preserve"> </w:t>
      </w:r>
      <w:r w:rsidRPr="00DB7CD9">
        <w:rPr>
          <w:rFonts w:ascii="Times New Roman" w:eastAsia="Times New Roman" w:hAnsi="Times New Roman" w:cs="Times New Roman"/>
          <w:spacing w:val="5"/>
          <w:kern w:val="0"/>
          <w:sz w:val="20"/>
          <w:szCs w:val="20"/>
          <w:lang w:val="en-US"/>
          <w14:ligatures w14:val="none"/>
        </w:rPr>
        <w:t xml:space="preserve">1 per cent Annual Exceedance Probability </w:t>
      </w:r>
      <w:r w:rsidR="63775AE9" w:rsidRPr="00DB7CD9">
        <w:rPr>
          <w:rFonts w:ascii="Times New Roman" w:eastAsia="Times New Roman" w:hAnsi="Times New Roman" w:cs="Times New Roman"/>
          <w:spacing w:val="5"/>
          <w:kern w:val="0"/>
          <w:sz w:val="20"/>
          <w:szCs w:val="20"/>
          <w:lang w:val="en-US"/>
          <w14:ligatures w14:val="none"/>
        </w:rPr>
        <w:t xml:space="preserve">(1 in 100 year) </w:t>
      </w:r>
      <w:r w:rsidRPr="00DB7CD9">
        <w:rPr>
          <w:rFonts w:ascii="Times New Roman" w:eastAsia="Times New Roman" w:hAnsi="Times New Roman" w:cs="Times New Roman"/>
          <w:spacing w:val="5"/>
          <w:kern w:val="0"/>
          <w:sz w:val="20"/>
          <w:szCs w:val="20"/>
          <w:lang w:val="en-US"/>
          <w14:ligatures w14:val="none"/>
        </w:rPr>
        <w:t xml:space="preserve">flood </w:t>
      </w:r>
      <w:r w:rsidR="6193F6F2" w:rsidRPr="00DB7CD9">
        <w:rPr>
          <w:rFonts w:ascii="Times New Roman" w:eastAsia="Times New Roman" w:hAnsi="Times New Roman" w:cs="Times New Roman"/>
          <w:spacing w:val="5"/>
          <w:kern w:val="0"/>
          <w:sz w:val="20"/>
          <w:szCs w:val="20"/>
          <w:lang w:val="en-US"/>
          <w14:ligatures w14:val="none"/>
        </w:rPr>
        <w:t>e</w:t>
      </w:r>
      <w:r w:rsidR="6248D772" w:rsidRPr="00DB7CD9">
        <w:rPr>
          <w:rFonts w:ascii="Times New Roman" w:eastAsia="Times New Roman" w:hAnsi="Times New Roman" w:cs="Times New Roman"/>
          <w:spacing w:val="5"/>
          <w:kern w:val="0"/>
          <w:sz w:val="20"/>
          <w:szCs w:val="20"/>
          <w:lang w:val="en-US"/>
          <w14:ligatures w14:val="none"/>
        </w:rPr>
        <w:t>xtent</w:t>
      </w:r>
      <w:r w:rsidR="12E301A4" w:rsidRPr="00DB7CD9">
        <w:rPr>
          <w:rFonts w:ascii="Times New Roman" w:eastAsia="Times New Roman" w:hAnsi="Times New Roman" w:cs="Times New Roman"/>
          <w:spacing w:val="5"/>
          <w:kern w:val="0"/>
          <w:sz w:val="20"/>
          <w:szCs w:val="20"/>
          <w:lang w:val="en-US"/>
          <w14:ligatures w14:val="none"/>
        </w:rPr>
        <w:t xml:space="preserve"> </w:t>
      </w:r>
      <w:r w:rsidRPr="00DB7CD9">
        <w:rPr>
          <w:rFonts w:ascii="Times New Roman" w:eastAsia="Times New Roman" w:hAnsi="Times New Roman" w:cs="Times New Roman"/>
          <w:spacing w:val="5"/>
          <w:kern w:val="0"/>
          <w:sz w:val="20"/>
          <w:szCs w:val="20"/>
          <w:lang w:val="en-US"/>
          <w14:ligatures w14:val="none"/>
        </w:rPr>
        <w:t>and the Nominal Flood Protection Level as determined by the relevant floodplain management authority</w:t>
      </w:r>
      <w:r w:rsidR="0B445774" w:rsidRPr="00DB7CD9">
        <w:rPr>
          <w:rFonts w:ascii="Times New Roman" w:eastAsia="Times New Roman" w:hAnsi="Times New Roman" w:cs="Times New Roman"/>
          <w:spacing w:val="5"/>
          <w:kern w:val="0"/>
          <w:sz w:val="20"/>
          <w:szCs w:val="20"/>
          <w:lang w:val="en-US"/>
          <w14:ligatures w14:val="none"/>
        </w:rPr>
        <w:t>.</w:t>
      </w:r>
    </w:p>
    <w:p w14:paraId="162F885F" w14:textId="51B4EDD6" w:rsidR="002922A3" w:rsidRPr="00DB7CD9" w:rsidRDefault="29F44F77"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location of overland flow paths with the proposed buildings and works in place.</w:t>
      </w:r>
    </w:p>
    <w:p w14:paraId="7A623BB7" w14:textId="671E7306" w:rsidR="00F72812" w:rsidRPr="00DB7CD9" w:rsidRDefault="00D01E98"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Elevations and cross-sectional drawings to include:</w:t>
      </w:r>
    </w:p>
    <w:p w14:paraId="274420EC" w14:textId="66F9895F" w:rsidR="00545A60" w:rsidRPr="00DB7CD9" w:rsidRDefault="0121BC4E"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proposed finished building floor levels to Australian Height Datum</w:t>
      </w:r>
      <w:r w:rsidR="0B445774" w:rsidRPr="00DB7CD9">
        <w:rPr>
          <w:rFonts w:ascii="Times New Roman" w:eastAsia="Times New Roman" w:hAnsi="Times New Roman" w:cs="Times New Roman"/>
          <w:spacing w:val="5"/>
          <w:kern w:val="0"/>
          <w:sz w:val="20"/>
          <w:szCs w:val="20"/>
          <w:lang w:val="en-US"/>
          <w14:ligatures w14:val="none"/>
        </w:rPr>
        <w:t>.</w:t>
      </w:r>
    </w:p>
    <w:p w14:paraId="7BAFB853" w14:textId="770D499E" w:rsidR="00545A60" w:rsidRPr="00DB7CD9" w:rsidRDefault="0121BC4E"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proposed building entry</w:t>
      </w:r>
      <w:r w:rsidR="6AFB65A9" w:rsidRPr="00DB7CD9">
        <w:rPr>
          <w:rFonts w:ascii="Times New Roman" w:eastAsia="Times New Roman" w:hAnsi="Times New Roman" w:cs="Times New Roman"/>
          <w:spacing w:val="5"/>
          <w:kern w:val="0"/>
          <w:sz w:val="20"/>
          <w:szCs w:val="20"/>
          <w:lang w:val="en-US"/>
          <w14:ligatures w14:val="none"/>
        </w:rPr>
        <w:t xml:space="preserve"> and </w:t>
      </w:r>
      <w:r w:rsidRPr="00DB7CD9">
        <w:rPr>
          <w:rFonts w:ascii="Times New Roman" w:eastAsia="Times New Roman" w:hAnsi="Times New Roman" w:cs="Times New Roman"/>
          <w:spacing w:val="5"/>
          <w:kern w:val="0"/>
          <w:sz w:val="20"/>
          <w:szCs w:val="20"/>
          <w:lang w:val="en-US"/>
          <w14:ligatures w14:val="none"/>
        </w:rPr>
        <w:t>exit points and basement ramps and ground levels along access and egress routes within the property boundary to Australian Height Datum</w:t>
      </w:r>
      <w:r w:rsidR="0B445774" w:rsidRPr="00DB7CD9">
        <w:rPr>
          <w:rFonts w:ascii="Times New Roman" w:eastAsia="Times New Roman" w:hAnsi="Times New Roman" w:cs="Times New Roman"/>
          <w:spacing w:val="5"/>
          <w:kern w:val="0"/>
          <w:sz w:val="20"/>
          <w:szCs w:val="20"/>
          <w:lang w:val="en-US"/>
          <w14:ligatures w14:val="none"/>
        </w:rPr>
        <w:t>.</w:t>
      </w:r>
    </w:p>
    <w:p w14:paraId="1F3F4A01" w14:textId="54EED530" w:rsidR="00545A60" w:rsidRPr="00DB7CD9" w:rsidRDefault="0121BC4E"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Flow paths for the passage of overland flows to Australian Height Datum</w:t>
      </w:r>
      <w:r w:rsidR="0B445774" w:rsidRPr="00DB7CD9">
        <w:rPr>
          <w:rFonts w:ascii="Times New Roman" w:eastAsia="Times New Roman" w:hAnsi="Times New Roman" w:cs="Times New Roman"/>
          <w:spacing w:val="5"/>
          <w:kern w:val="0"/>
          <w:sz w:val="20"/>
          <w:szCs w:val="20"/>
          <w:lang w:val="en-US"/>
          <w14:ligatures w14:val="none"/>
        </w:rPr>
        <w:t>.</w:t>
      </w:r>
    </w:p>
    <w:p w14:paraId="6E82B2D4" w14:textId="77777777" w:rsidR="002922A3" w:rsidRPr="00DB7CD9" w:rsidRDefault="0121BC4E"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1 per cent Annual Exceedance Probability</w:t>
      </w:r>
      <w:r w:rsidR="3ADFD088" w:rsidRPr="00DB7CD9">
        <w:rPr>
          <w:rFonts w:ascii="Times New Roman" w:eastAsia="Times New Roman" w:hAnsi="Times New Roman" w:cs="Times New Roman"/>
          <w:spacing w:val="5"/>
          <w:kern w:val="0"/>
          <w:sz w:val="20"/>
          <w:szCs w:val="20"/>
          <w:lang w:val="en-US"/>
          <w14:ligatures w14:val="none"/>
        </w:rPr>
        <w:t xml:space="preserve"> (1 in 100 year)</w:t>
      </w:r>
      <w:r w:rsidRPr="00DB7CD9">
        <w:rPr>
          <w:rFonts w:ascii="Times New Roman" w:eastAsia="Times New Roman" w:hAnsi="Times New Roman" w:cs="Times New Roman"/>
          <w:spacing w:val="5"/>
          <w:kern w:val="0"/>
          <w:sz w:val="20"/>
          <w:szCs w:val="20"/>
          <w:lang w:val="en-US"/>
          <w14:ligatures w14:val="none"/>
        </w:rPr>
        <w:t xml:space="preserve"> flood </w:t>
      </w:r>
      <w:r w:rsidR="3ADFD088" w:rsidRPr="00DB7CD9">
        <w:rPr>
          <w:rFonts w:ascii="Times New Roman" w:eastAsia="Times New Roman" w:hAnsi="Times New Roman" w:cs="Times New Roman"/>
          <w:spacing w:val="5"/>
          <w:kern w:val="0"/>
          <w:sz w:val="20"/>
          <w:szCs w:val="20"/>
          <w:lang w:val="en-US"/>
          <w14:ligatures w14:val="none"/>
        </w:rPr>
        <w:t>e</w:t>
      </w:r>
      <w:r w:rsidR="321450C8" w:rsidRPr="00DB7CD9">
        <w:rPr>
          <w:rFonts w:ascii="Times New Roman" w:eastAsia="Times New Roman" w:hAnsi="Times New Roman" w:cs="Times New Roman"/>
          <w:spacing w:val="5"/>
          <w:kern w:val="0"/>
          <w:sz w:val="20"/>
          <w:szCs w:val="20"/>
          <w:lang w:val="en-US"/>
          <w14:ligatures w14:val="none"/>
        </w:rPr>
        <w:t>xtent</w:t>
      </w:r>
      <w:r w:rsidRPr="00DB7CD9">
        <w:rPr>
          <w:rFonts w:ascii="Times New Roman" w:eastAsia="Times New Roman" w:hAnsi="Times New Roman" w:cs="Times New Roman"/>
          <w:spacing w:val="5"/>
          <w:kern w:val="0"/>
          <w:sz w:val="20"/>
          <w:szCs w:val="20"/>
          <w:lang w:val="en-US"/>
          <w14:ligatures w14:val="none"/>
        </w:rPr>
        <w:t xml:space="preserve"> showing the proposed ground and finished floor level and the Nominal Flood Protection Level as determined by the relevant floodplain management authority. </w:t>
      </w:r>
    </w:p>
    <w:p w14:paraId="2EE3B193" w14:textId="1060CD9F" w:rsidR="002922A3" w:rsidRDefault="001A3BB6" w:rsidP="00DB7CD9">
      <w:pPr>
        <w:pStyle w:val="Heading3"/>
        <w:spacing w:before="240" w:after="240" w:line="240" w:lineRule="auto"/>
        <w:ind w:left="993" w:right="259"/>
        <w:rPr>
          <w:rFonts w:ascii="Arial" w:hAnsi="Arial" w:cs="Arial"/>
          <w:b/>
          <w:bCs/>
          <w:color w:val="auto"/>
          <w:sz w:val="20"/>
          <w:szCs w:val="20"/>
        </w:rPr>
      </w:pPr>
      <w:r w:rsidRPr="002922A3">
        <w:rPr>
          <w:rFonts w:ascii="Arial" w:hAnsi="Arial" w:cs="Arial"/>
          <w:b/>
          <w:bCs/>
          <w:color w:val="auto"/>
          <w:sz w:val="20"/>
          <w:szCs w:val="20"/>
        </w:rPr>
        <w:lastRenderedPageBreak/>
        <w:t>Flood risk report</w:t>
      </w:r>
    </w:p>
    <w:p w14:paraId="19C69E4C" w14:textId="09F37B3E" w:rsidR="002922A3" w:rsidRPr="002922A3" w:rsidRDefault="001A3BB6" w:rsidP="00DB7CD9">
      <w:pPr>
        <w:pStyle w:val="BodyText"/>
        <w:widowControl/>
        <w:spacing w:after="120"/>
        <w:ind w:left="993" w:right="259"/>
        <w:rPr>
          <w:sz w:val="20"/>
          <w:szCs w:val="20"/>
        </w:rPr>
      </w:pPr>
      <w:r w:rsidRPr="002922A3">
        <w:rPr>
          <w:sz w:val="20"/>
          <w:szCs w:val="20"/>
        </w:rPr>
        <w:t xml:space="preserve">If a local floodplain development plan for the area has not been incorporated into this </w:t>
      </w:r>
      <w:r w:rsidR="00C93422" w:rsidRPr="002922A3">
        <w:rPr>
          <w:sz w:val="20"/>
          <w:szCs w:val="20"/>
        </w:rPr>
        <w:t xml:space="preserve">planning </w:t>
      </w:r>
      <w:r w:rsidRPr="002922A3">
        <w:rPr>
          <w:sz w:val="20"/>
          <w:szCs w:val="20"/>
        </w:rPr>
        <w:t xml:space="preserve">scheme, an application must be accompanied by a flood risk report </w:t>
      </w:r>
      <w:r w:rsidR="008E68E3" w:rsidRPr="002922A3">
        <w:rPr>
          <w:sz w:val="20"/>
          <w:szCs w:val="20"/>
        </w:rPr>
        <w:t>that</w:t>
      </w:r>
      <w:r w:rsidRPr="002922A3">
        <w:rPr>
          <w:sz w:val="20"/>
          <w:szCs w:val="20"/>
        </w:rPr>
        <w:t xml:space="preserve"> address</w:t>
      </w:r>
      <w:r w:rsidR="00BE1088" w:rsidRPr="002922A3">
        <w:rPr>
          <w:sz w:val="20"/>
          <w:szCs w:val="20"/>
        </w:rPr>
        <w:t>es</w:t>
      </w:r>
      <w:r w:rsidRPr="002922A3">
        <w:rPr>
          <w:sz w:val="20"/>
          <w:szCs w:val="20"/>
        </w:rPr>
        <w:t xml:space="preserve"> the following, where applicable:</w:t>
      </w:r>
    </w:p>
    <w:p w14:paraId="612F399A" w14:textId="375B5B30" w:rsidR="001A3BB6" w:rsidRPr="00DB7CD9" w:rsidRDefault="001A3BB6"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existing and proposed use and development of the land and the impact on flood risk.</w:t>
      </w:r>
    </w:p>
    <w:p w14:paraId="6BC1BA89" w14:textId="21BD9DD7" w:rsidR="001A3BB6" w:rsidRPr="00DB7CD9" w:rsidRDefault="001A3BB6"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 xml:space="preserve">Whether the proposed use or development could be located on flood-free land or land with a lesser flood </w:t>
      </w:r>
      <w:r w:rsidR="00BE212B" w:rsidRPr="00DB7CD9">
        <w:rPr>
          <w:rFonts w:ascii="Times New Roman" w:eastAsia="Times New Roman" w:hAnsi="Times New Roman" w:cs="Times New Roman"/>
          <w:spacing w:val="5"/>
          <w:kern w:val="0"/>
          <w:sz w:val="20"/>
          <w:szCs w:val="20"/>
          <w:lang w:val="en-US"/>
          <w14:ligatures w14:val="none"/>
        </w:rPr>
        <w:t xml:space="preserve">risk </w:t>
      </w:r>
      <w:r w:rsidR="001C6EEC" w:rsidRPr="00DB7CD9">
        <w:rPr>
          <w:rFonts w:ascii="Times New Roman" w:eastAsia="Times New Roman" w:hAnsi="Times New Roman" w:cs="Times New Roman"/>
          <w:spacing w:val="5"/>
          <w:kern w:val="0"/>
          <w:sz w:val="20"/>
          <w:szCs w:val="20"/>
          <w:lang w:val="en-US"/>
          <w14:ligatures w14:val="none"/>
        </w:rPr>
        <w:t>not affected by this schedule</w:t>
      </w:r>
      <w:r w:rsidRPr="00DB7CD9">
        <w:rPr>
          <w:rFonts w:ascii="Times New Roman" w:eastAsia="Times New Roman" w:hAnsi="Times New Roman" w:cs="Times New Roman"/>
          <w:spacing w:val="5"/>
          <w:kern w:val="0"/>
          <w:sz w:val="20"/>
          <w:szCs w:val="20"/>
          <w:lang w:val="en-US"/>
          <w14:ligatures w14:val="none"/>
        </w:rPr>
        <w:t>.</w:t>
      </w:r>
    </w:p>
    <w:p w14:paraId="021E01B3" w14:textId="248D2311" w:rsidR="001A3BB6" w:rsidRPr="00DB7CD9" w:rsidRDefault="001A3BB6"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susceptibility of the development to flooding and flood damage.</w:t>
      </w:r>
    </w:p>
    <w:p w14:paraId="5433E11B" w14:textId="547CC061" w:rsidR="001A3BB6" w:rsidRPr="00DB7CD9" w:rsidRDefault="001A3BB6"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 xml:space="preserve">The potential flood risk to human life, health and safety </w:t>
      </w:r>
      <w:proofErr w:type="gramStart"/>
      <w:r w:rsidRPr="00DB7CD9">
        <w:rPr>
          <w:rFonts w:ascii="Times New Roman" w:eastAsia="Times New Roman" w:hAnsi="Times New Roman" w:cs="Times New Roman"/>
          <w:spacing w:val="5"/>
          <w:kern w:val="0"/>
          <w:sz w:val="20"/>
          <w:szCs w:val="20"/>
          <w:lang w:val="en-US"/>
          <w14:ligatures w14:val="none"/>
        </w:rPr>
        <w:t>associated</w:t>
      </w:r>
      <w:proofErr w:type="gramEnd"/>
      <w:r w:rsidRPr="00DB7CD9">
        <w:rPr>
          <w:rFonts w:ascii="Times New Roman" w:eastAsia="Times New Roman" w:hAnsi="Times New Roman" w:cs="Times New Roman"/>
          <w:spacing w:val="5"/>
          <w:kern w:val="0"/>
          <w:sz w:val="20"/>
          <w:szCs w:val="20"/>
          <w:lang w:val="en-US"/>
          <w14:ligatures w14:val="none"/>
        </w:rPr>
        <w:t xml:space="preserve"> with the </w:t>
      </w:r>
      <w:r w:rsidR="0041110D" w:rsidRPr="00DB7CD9">
        <w:rPr>
          <w:rFonts w:ascii="Times New Roman" w:eastAsia="Times New Roman" w:hAnsi="Times New Roman" w:cs="Times New Roman"/>
          <w:spacing w:val="5"/>
          <w:kern w:val="0"/>
          <w:sz w:val="20"/>
          <w:szCs w:val="20"/>
          <w:lang w:val="en-US"/>
          <w14:ligatures w14:val="none"/>
        </w:rPr>
        <w:t xml:space="preserve">use or </w:t>
      </w:r>
      <w:r w:rsidRPr="00DB7CD9">
        <w:rPr>
          <w:rFonts w:ascii="Times New Roman" w:eastAsia="Times New Roman" w:hAnsi="Times New Roman" w:cs="Times New Roman"/>
          <w:spacing w:val="5"/>
          <w:kern w:val="0"/>
          <w:sz w:val="20"/>
          <w:szCs w:val="20"/>
          <w:lang w:val="en-US"/>
          <w14:ligatures w14:val="none"/>
        </w:rPr>
        <w:t>development. Factors to consider include:</w:t>
      </w:r>
    </w:p>
    <w:p w14:paraId="654FA1AD" w14:textId="762C572C" w:rsidR="001A3BB6" w:rsidRPr="00DB7CD9" w:rsidRDefault="001A3BB6"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frequency, duration, extent, depth and velocity of flooding of the site and accessway.</w:t>
      </w:r>
    </w:p>
    <w:p w14:paraId="3AFA44A9" w14:textId="425CA373" w:rsidR="001A3BB6" w:rsidRPr="00DB7CD9" w:rsidRDefault="001A3BB6"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 xml:space="preserve">The flood warning time </w:t>
      </w:r>
      <w:proofErr w:type="gramStart"/>
      <w:r w:rsidRPr="00DB7CD9">
        <w:rPr>
          <w:rFonts w:ascii="Times New Roman" w:eastAsia="Times New Roman" w:hAnsi="Times New Roman" w:cs="Times New Roman"/>
          <w:spacing w:val="5"/>
          <w:kern w:val="0"/>
          <w:sz w:val="20"/>
          <w:szCs w:val="20"/>
          <w:lang w:val="en-US"/>
          <w14:ligatures w14:val="none"/>
        </w:rPr>
        <w:t>available</w:t>
      </w:r>
      <w:proofErr w:type="gramEnd"/>
      <w:r w:rsidRPr="00DB7CD9">
        <w:rPr>
          <w:rFonts w:ascii="Times New Roman" w:eastAsia="Times New Roman" w:hAnsi="Times New Roman" w:cs="Times New Roman"/>
          <w:spacing w:val="5"/>
          <w:kern w:val="0"/>
          <w:sz w:val="20"/>
          <w:szCs w:val="20"/>
          <w:lang w:val="en-US"/>
          <w14:ligatures w14:val="none"/>
        </w:rPr>
        <w:t>.</w:t>
      </w:r>
    </w:p>
    <w:p w14:paraId="2E28E6EE" w14:textId="54E46E16" w:rsidR="001A3BB6" w:rsidRPr="00DB7CD9" w:rsidRDefault="001A3BB6"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danger to the occupants of the development, other floodplain residents and emergency personnel if the site or accessway is flooded.</w:t>
      </w:r>
    </w:p>
    <w:p w14:paraId="4B649D8A" w14:textId="76B15392" w:rsidR="002922A3" w:rsidRPr="00DB7CD9" w:rsidRDefault="001A3BB6" w:rsidP="00DB7CD9">
      <w:pPr>
        <w:pStyle w:val="ListParagraph"/>
        <w:numPr>
          <w:ilvl w:val="1"/>
          <w:numId w:val="16"/>
        </w:numPr>
        <w:tabs>
          <w:tab w:val="left" w:pos="567"/>
          <w:tab w:val="left" w:pos="2127"/>
        </w:tabs>
        <w:autoSpaceDE w:val="0"/>
        <w:autoSpaceDN w:val="0"/>
        <w:spacing w:after="120" w:line="240" w:lineRule="auto"/>
        <w:ind w:left="1985" w:right="259" w:hanging="425"/>
        <w:contextualSpacing w:val="0"/>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 xml:space="preserve">The potential to isolate land </w:t>
      </w:r>
      <w:proofErr w:type="gramStart"/>
      <w:r w:rsidRPr="00DB7CD9">
        <w:rPr>
          <w:rFonts w:ascii="Times New Roman" w:eastAsia="Times New Roman" w:hAnsi="Times New Roman" w:cs="Times New Roman"/>
          <w:spacing w:val="5"/>
          <w:kern w:val="0"/>
          <w:sz w:val="20"/>
          <w:szCs w:val="20"/>
          <w:lang w:val="en-US"/>
          <w14:ligatures w14:val="none"/>
        </w:rPr>
        <w:t>not</w:t>
      </w:r>
      <w:proofErr w:type="gramEnd"/>
      <w:r w:rsidRPr="00DB7CD9">
        <w:rPr>
          <w:rFonts w:ascii="Times New Roman" w:eastAsia="Times New Roman" w:hAnsi="Times New Roman" w:cs="Times New Roman"/>
          <w:spacing w:val="5"/>
          <w:kern w:val="0"/>
          <w:sz w:val="20"/>
          <w:szCs w:val="20"/>
          <w:lang w:val="en-US"/>
          <w14:ligatures w14:val="none"/>
        </w:rPr>
        <w:t xml:space="preserve"> at risk of flooding from safe access within or outside this </w:t>
      </w:r>
      <w:r w:rsidR="00946CD4" w:rsidRPr="00DB7CD9">
        <w:rPr>
          <w:rFonts w:ascii="Times New Roman" w:eastAsia="Times New Roman" w:hAnsi="Times New Roman" w:cs="Times New Roman"/>
          <w:spacing w:val="5"/>
          <w:kern w:val="0"/>
          <w:sz w:val="20"/>
          <w:szCs w:val="20"/>
          <w:lang w:val="en-US"/>
          <w14:ligatures w14:val="none"/>
        </w:rPr>
        <w:t>overlay</w:t>
      </w:r>
      <w:r w:rsidRPr="00DB7CD9">
        <w:rPr>
          <w:rFonts w:ascii="Times New Roman" w:eastAsia="Times New Roman" w:hAnsi="Times New Roman" w:cs="Times New Roman"/>
          <w:spacing w:val="5"/>
          <w:kern w:val="0"/>
          <w:sz w:val="20"/>
          <w:szCs w:val="20"/>
          <w:lang w:val="en-US"/>
          <w14:ligatures w14:val="none"/>
        </w:rPr>
        <w:t>.</w:t>
      </w:r>
    </w:p>
    <w:p w14:paraId="0C557D83" w14:textId="4954B89A" w:rsidR="002922A3" w:rsidRPr="00DB7CD9" w:rsidRDefault="001A3BB6"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effect of the development on redirecting or obstructing floodwater, stormwater or drainage water and the effect of the development on reducing flood storage and increasing flood levels and flow velocities.</w:t>
      </w:r>
    </w:p>
    <w:p w14:paraId="5463C65C" w14:textId="513D160B" w:rsidR="002922A3" w:rsidRPr="00DB7CD9" w:rsidRDefault="001A3BB6"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effects of the development on environmental values such as natural ecosystems and habitats, stream stability, erosion and water quality.</w:t>
      </w:r>
    </w:p>
    <w:p w14:paraId="775E87AC" w14:textId="2F83900B" w:rsidR="00DB7CD9" w:rsidRDefault="001E505F" w:rsidP="00DB7CD9">
      <w:pPr>
        <w:keepNext/>
        <w:numPr>
          <w:ilvl w:val="0"/>
          <w:numId w:val="11"/>
        </w:numPr>
        <w:autoSpaceDE w:val="0"/>
        <w:autoSpaceDN w:val="0"/>
        <w:spacing w:before="240" w:after="240" w:line="240" w:lineRule="auto"/>
        <w:ind w:left="993" w:right="259" w:hanging="993"/>
        <w:jc w:val="both"/>
        <w:rPr>
          <w:rFonts w:ascii="Arial" w:hAnsi="Arial" w:cs="Arial"/>
          <w:b/>
          <w:sz w:val="20"/>
          <w:szCs w:val="20"/>
        </w:rPr>
      </w:pPr>
      <w:r>
        <w:rPr>
          <w:bCs/>
          <w:noProof/>
          <w:color w:val="FF0000"/>
        </w:rPr>
        <mc:AlternateContent>
          <mc:Choice Requires="wps">
            <w:drawing>
              <wp:anchor distT="0" distB="0" distL="114300" distR="114300" simplePos="0" relativeHeight="251669504" behindDoc="0" locked="0" layoutInCell="1" allowOverlap="1" wp14:anchorId="5D154D10" wp14:editId="491A7341">
                <wp:simplePos x="0" y="0"/>
                <wp:positionH relativeFrom="leftMargin">
                  <wp:posOffset>979170</wp:posOffset>
                </wp:positionH>
                <wp:positionV relativeFrom="paragraph">
                  <wp:posOffset>282647</wp:posOffset>
                </wp:positionV>
                <wp:extent cx="577850" cy="274320"/>
                <wp:effectExtent l="0" t="0" r="0" b="0"/>
                <wp:wrapNone/>
                <wp:docPr id="104028934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5F69D"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54D10" id="_x0000_s1031" type="#_x0000_t202" style="position:absolute;left:0;text-align:left;margin-left:77.1pt;margin-top:22.25pt;width:45.5pt;height:21.6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" stroked="f">
                <v:textbox>
                  <w:txbxContent>
                    <w:p w14:paraId="2DB5F69D" w14:textId="77777777" w:rsidR="001E505F" w:rsidRPr="00470719" w:rsidRDefault="001E505F" w:rsidP="001E505F">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DB7CD9" w:rsidRPr="00135B9C">
        <w:rPr>
          <w:rFonts w:ascii="Arial" w:hAnsi="Arial" w:cs="Arial"/>
          <w:b/>
          <w:bCs/>
          <w:color w:val="000000" w:themeColor="text1"/>
          <w:sz w:val="20"/>
          <w:szCs w:val="20"/>
        </w:rPr>
        <w:t>Decision</w:t>
      </w:r>
      <w:r w:rsidR="00DB7CD9" w:rsidRPr="002922A3">
        <w:rPr>
          <w:rFonts w:ascii="Arial" w:hAnsi="Arial" w:cs="Arial"/>
          <w:b/>
          <w:sz w:val="20"/>
          <w:szCs w:val="20"/>
        </w:rPr>
        <w:t xml:space="preserve"> guidelines</w:t>
      </w:r>
    </w:p>
    <w:p w14:paraId="634DFAE2" w14:textId="77777777" w:rsidR="00DB7CD9" w:rsidRPr="002922A3" w:rsidRDefault="00DB7CD9" w:rsidP="00DB7CD9">
      <w:pPr>
        <w:pStyle w:val="BodyText"/>
        <w:widowControl/>
        <w:spacing w:after="120"/>
        <w:ind w:left="993" w:right="259"/>
        <w:rPr>
          <w:sz w:val="20"/>
          <w:szCs w:val="20"/>
        </w:rPr>
      </w:pPr>
      <w:r w:rsidRPr="00DB7CD9">
        <w:rPr>
          <w:sz w:val="20"/>
          <w:szCs w:val="20"/>
        </w:rPr>
        <w:t>Before deciding</w:t>
      </w:r>
      <w:r>
        <w:rPr>
          <w:rFonts w:ascii="Arial" w:hAnsi="Arial" w:cs="Arial"/>
          <w:b/>
          <w:sz w:val="20"/>
          <w:szCs w:val="20"/>
        </w:rPr>
        <w:t xml:space="preserve"> </w:t>
      </w:r>
      <w:r w:rsidRPr="002922A3">
        <w:rPr>
          <w:sz w:val="20"/>
          <w:szCs w:val="20"/>
        </w:rPr>
        <w:t xml:space="preserve">on an application, in addition to the decision guidelines in Clause 65, </w:t>
      </w:r>
      <w:proofErr w:type="gramStart"/>
      <w:r w:rsidRPr="002922A3">
        <w:rPr>
          <w:sz w:val="20"/>
          <w:szCs w:val="20"/>
        </w:rPr>
        <w:t>the</w:t>
      </w:r>
      <w:r>
        <w:rPr>
          <w:sz w:val="20"/>
          <w:szCs w:val="20"/>
        </w:rPr>
        <w:t xml:space="preserve"> </w:t>
      </w:r>
      <w:r w:rsidRPr="002922A3">
        <w:rPr>
          <w:spacing w:val="-35"/>
          <w:sz w:val="20"/>
          <w:szCs w:val="20"/>
        </w:rPr>
        <w:t xml:space="preserve"> </w:t>
      </w:r>
      <w:r w:rsidRPr="002922A3">
        <w:rPr>
          <w:sz w:val="20"/>
          <w:szCs w:val="20"/>
        </w:rPr>
        <w:t>responsible</w:t>
      </w:r>
      <w:proofErr w:type="gramEnd"/>
      <w:r w:rsidRPr="002922A3">
        <w:rPr>
          <w:spacing w:val="-3"/>
          <w:sz w:val="20"/>
          <w:szCs w:val="20"/>
        </w:rPr>
        <w:t xml:space="preserve"> </w:t>
      </w:r>
      <w:r w:rsidRPr="002922A3">
        <w:rPr>
          <w:sz w:val="20"/>
          <w:szCs w:val="20"/>
        </w:rPr>
        <w:t>authority</w:t>
      </w:r>
      <w:r w:rsidRPr="002922A3">
        <w:rPr>
          <w:spacing w:val="2"/>
          <w:sz w:val="20"/>
          <w:szCs w:val="20"/>
        </w:rPr>
        <w:t xml:space="preserve"> </w:t>
      </w:r>
      <w:r w:rsidRPr="002922A3">
        <w:rPr>
          <w:sz w:val="20"/>
          <w:szCs w:val="20"/>
        </w:rPr>
        <w:t>must</w:t>
      </w:r>
      <w:r w:rsidRPr="002922A3">
        <w:rPr>
          <w:spacing w:val="2"/>
          <w:sz w:val="20"/>
          <w:szCs w:val="20"/>
        </w:rPr>
        <w:t xml:space="preserve"> </w:t>
      </w:r>
      <w:r w:rsidRPr="002922A3">
        <w:rPr>
          <w:sz w:val="20"/>
          <w:szCs w:val="20"/>
        </w:rPr>
        <w:t>consider, as</w:t>
      </w:r>
      <w:r w:rsidRPr="002922A3">
        <w:rPr>
          <w:spacing w:val="2"/>
          <w:sz w:val="20"/>
          <w:szCs w:val="20"/>
        </w:rPr>
        <w:t xml:space="preserve"> </w:t>
      </w:r>
      <w:r w:rsidRPr="002922A3">
        <w:rPr>
          <w:sz w:val="20"/>
          <w:szCs w:val="20"/>
        </w:rPr>
        <w:t>appropriate:</w:t>
      </w:r>
    </w:p>
    <w:p w14:paraId="419E891E" w14:textId="77777777" w:rsidR="00DB7CD9" w:rsidRPr="00DB7CD9" w:rsidRDefault="00DB7CD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Whether the proposal will result in an increase in the number of dwellings and people at risk of flooding.</w:t>
      </w:r>
    </w:p>
    <w:p w14:paraId="79FF15A4" w14:textId="77777777" w:rsidR="00DB7CD9" w:rsidRPr="00DB7CD9" w:rsidRDefault="00DB7CD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Whether the proposed development achieves acceptable flood safety.</w:t>
      </w:r>
    </w:p>
    <w:p w14:paraId="49EE3B4D" w14:textId="77777777" w:rsidR="00DB7CD9" w:rsidRPr="00DB7CD9" w:rsidRDefault="00DB7CD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The likely or modelled extent of any impact of the development on floodwaters, including the nature and extent of impact on surrounding properties.</w:t>
      </w:r>
    </w:p>
    <w:p w14:paraId="5365C33A" w14:textId="77777777" w:rsidR="00DB7CD9" w:rsidRPr="00DB7CD9" w:rsidRDefault="00DB7CD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Whether any proposed strategies to minimise or mitigate risk of flood damage or safety will be effective over the life of the development. </w:t>
      </w:r>
    </w:p>
    <w:p w14:paraId="01FF6223" w14:textId="77777777" w:rsidR="00DB7CD9" w:rsidRPr="00DB7CD9" w:rsidRDefault="00DB7CD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Whether the proposed development maintains existing flood storage capacity and flow paths and conveyance. </w:t>
      </w:r>
    </w:p>
    <w:p w14:paraId="6FD04588" w14:textId="28A159B3" w:rsidR="00951252" w:rsidRPr="00DB7CD9" w:rsidRDefault="00DB7CD9" w:rsidP="00DB7CD9">
      <w:pPr>
        <w:numPr>
          <w:ilvl w:val="2"/>
          <w:numId w:val="29"/>
        </w:numPr>
        <w:tabs>
          <w:tab w:val="left" w:pos="567"/>
          <w:tab w:val="left" w:pos="1654"/>
          <w:tab w:val="left" w:pos="1655"/>
        </w:tabs>
        <w:autoSpaceDE w:val="0"/>
        <w:autoSpaceDN w:val="0"/>
        <w:spacing w:after="120" w:line="240" w:lineRule="auto"/>
        <w:ind w:left="1560" w:right="259" w:hanging="567"/>
        <w:rPr>
          <w:rFonts w:ascii="Times New Roman" w:eastAsia="Times New Roman" w:hAnsi="Times New Roman" w:cs="Times New Roman"/>
          <w:spacing w:val="5"/>
          <w:kern w:val="0"/>
          <w:sz w:val="20"/>
          <w:szCs w:val="20"/>
          <w:lang w:val="en-US"/>
          <w14:ligatures w14:val="none"/>
        </w:rPr>
      </w:pPr>
      <w:r w:rsidRPr="00DB7CD9">
        <w:rPr>
          <w:rFonts w:ascii="Times New Roman" w:eastAsia="Times New Roman" w:hAnsi="Times New Roman" w:cs="Times New Roman"/>
          <w:spacing w:val="5"/>
          <w:kern w:val="0"/>
          <w:sz w:val="20"/>
          <w:szCs w:val="20"/>
          <w:lang w:val="en-US"/>
          <w14:ligatures w14:val="none"/>
        </w:rPr>
        <w:t>Whether the proposal appropriately responds to the identified site-specific flood risk and the availability of a safe, practical and viable evacuation route.</w:t>
      </w:r>
    </w:p>
    <w:sectPr w:rsidR="00951252" w:rsidRPr="00DB7CD9" w:rsidSect="00DB7CD9">
      <w:headerReference w:type="default" r:id="rId12"/>
      <w:footerReference w:type="default" r:id="rId13"/>
      <w:pgSz w:w="11906" w:h="16838"/>
      <w:pgMar w:top="1702" w:right="144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FB973" w14:textId="77777777" w:rsidR="00DB7E09" w:rsidRDefault="00DB7E09" w:rsidP="009818A4">
      <w:pPr>
        <w:spacing w:after="0" w:line="240" w:lineRule="auto"/>
      </w:pPr>
      <w:r>
        <w:separator/>
      </w:r>
    </w:p>
  </w:endnote>
  <w:endnote w:type="continuationSeparator" w:id="0">
    <w:p w14:paraId="3509ADCD" w14:textId="77777777" w:rsidR="00DB7E09" w:rsidRDefault="00DB7E09" w:rsidP="0098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22F5" w14:textId="652FBCBE" w:rsidR="00AF525E" w:rsidRDefault="00AF525E">
    <w:pPr>
      <w:pStyle w:val="Footer"/>
    </w:pPr>
    <w:r w:rsidRPr="00545A82">
      <w:rPr>
        <w:rFonts w:ascii="Times New Roman" w:hAnsi="Times New Roman" w:cs="Times New Roman"/>
        <w:smallCaps/>
        <w:sz w:val="18"/>
        <w:szCs w:val="18"/>
      </w:rPr>
      <w:t xml:space="preserve">Overlays – Clause 44.09 – Schedule </w:t>
    </w:r>
    <w:r w:rsidRPr="00545A82">
      <w:rPr>
        <w:rFonts w:ascii="Times New Roman" w:hAnsi="Times New Roman" w:cs="Times New Roman"/>
        <w:smallCaps/>
        <w:color w:val="FF0000"/>
        <w:sz w:val="18"/>
        <w:szCs w:val="18"/>
      </w:rPr>
      <w:t>[Number]</w:t>
    </w:r>
    <w:r w:rsidRPr="00AF525E">
      <w:rPr>
        <w:rFonts w:ascii="Times New Roman" w:hAnsi="Times New Roman" w:cs="Times New Roman"/>
        <w:sz w:val="18"/>
        <w:szCs w:val="18"/>
      </w:rPr>
      <w:t xml:space="preserve"> </w:t>
    </w:r>
    <w:r w:rsidRPr="00545A82">
      <w:rPr>
        <w:rFonts w:ascii="Times New Roman" w:hAnsi="Times New Roman" w:cs="Times New Roman"/>
        <w:sz w:val="18"/>
        <w:szCs w:val="18"/>
      </w:rPr>
      <w:tab/>
    </w:r>
    <w:r>
      <w:rPr>
        <w:rFonts w:ascii="Times New Roman" w:hAnsi="Times New Roman" w:cs="Times New Roman"/>
        <w:sz w:val="18"/>
        <w:szCs w:val="18"/>
      </w:rPr>
      <w:tab/>
    </w:r>
    <w:r w:rsidRPr="00545A82">
      <w:rPr>
        <w:rFonts w:ascii="Times New Roman" w:hAnsi="Times New Roman" w:cs="Times New Roman"/>
        <w:smallCaps/>
        <w:sz w:val="18"/>
        <w:szCs w:val="18"/>
      </w:rPr>
      <w:t xml:space="preserve">Page </w:t>
    </w:r>
    <w:r w:rsidRPr="00545A82">
      <w:rPr>
        <w:rFonts w:ascii="Times New Roman" w:hAnsi="Times New Roman" w:cs="Times New Roman"/>
        <w:smallCaps/>
        <w:sz w:val="18"/>
        <w:szCs w:val="18"/>
      </w:rPr>
      <w:fldChar w:fldCharType="begin"/>
    </w:r>
    <w:r w:rsidRPr="00545A82">
      <w:rPr>
        <w:rFonts w:ascii="Times New Roman" w:hAnsi="Times New Roman" w:cs="Times New Roman"/>
        <w:smallCaps/>
        <w:sz w:val="18"/>
        <w:szCs w:val="18"/>
      </w:rPr>
      <w:instrText xml:space="preserve"> PAGE </w:instrText>
    </w:r>
    <w:r w:rsidRPr="00545A82">
      <w:rPr>
        <w:rFonts w:ascii="Times New Roman" w:hAnsi="Times New Roman" w:cs="Times New Roman"/>
        <w:smallCaps/>
        <w:sz w:val="18"/>
        <w:szCs w:val="18"/>
      </w:rPr>
      <w:fldChar w:fldCharType="separate"/>
    </w:r>
    <w:r>
      <w:rPr>
        <w:smallCaps/>
        <w:sz w:val="18"/>
        <w:szCs w:val="18"/>
      </w:rPr>
      <w:t>2</w:t>
    </w:r>
    <w:r w:rsidRPr="00545A82">
      <w:rPr>
        <w:rFonts w:ascii="Times New Roman" w:hAnsi="Times New Roman" w:cs="Times New Roman"/>
        <w:smallCaps/>
        <w:sz w:val="18"/>
        <w:szCs w:val="18"/>
      </w:rPr>
      <w:fldChar w:fldCharType="end"/>
    </w:r>
    <w:r w:rsidRPr="00545A82">
      <w:rPr>
        <w:rFonts w:ascii="Times New Roman" w:hAnsi="Times New Roman" w:cs="Times New Roman"/>
        <w:smallCaps/>
        <w:sz w:val="18"/>
        <w:szCs w:val="18"/>
      </w:rPr>
      <w:t xml:space="preserve"> of </w:t>
    </w:r>
    <w:r>
      <w:rPr>
        <w:rFonts w:ascii="Times New Roman" w:hAnsi="Times New Roman" w:cs="Times New Roman"/>
        <w:smallCaps/>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567C7" w14:textId="77777777" w:rsidR="00DB7E09" w:rsidRDefault="00DB7E09" w:rsidP="009818A4">
      <w:pPr>
        <w:spacing w:after="0" w:line="240" w:lineRule="auto"/>
      </w:pPr>
      <w:r>
        <w:separator/>
      </w:r>
    </w:p>
  </w:footnote>
  <w:footnote w:type="continuationSeparator" w:id="0">
    <w:p w14:paraId="297591E3" w14:textId="77777777" w:rsidR="00DB7E09" w:rsidRDefault="00DB7E09" w:rsidP="0098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2C4B" w14:textId="77777777" w:rsidR="00DB7CD9" w:rsidRPr="00710102" w:rsidRDefault="00DB7CD9" w:rsidP="00280EB5">
    <w:pPr>
      <w:jc w:val="center"/>
      <w:rPr>
        <w:rFonts w:ascii="Times New Roman" w:hAnsi="Times New Roman" w:cs="Times New Roman"/>
      </w:rPr>
    </w:pPr>
    <w:r w:rsidRPr="004F7466">
      <w:rPr>
        <w:rFonts w:ascii="Times New Roman" w:hAnsi="Times New Roman" w:cs="Times New Roman"/>
        <w:smallCaps/>
        <w:color w:val="FF0000"/>
        <w:sz w:val="18"/>
      </w:rPr>
      <w:t>[</w:t>
    </w:r>
    <w:r w:rsidRPr="004F7466">
      <w:rPr>
        <w:rFonts w:ascii="Times New Roman" w:hAnsi="Times New Roman" w:cs="Times New Roman"/>
        <w:smallCaps/>
        <w:color w:val="FF0000"/>
        <w:sz w:val="18"/>
        <w:u w:color="0000FF"/>
      </w:rPr>
      <w:t>Insert Planning Scheme name]</w:t>
    </w:r>
    <w:r w:rsidRPr="004F7466">
      <w:rPr>
        <w:rFonts w:ascii="Times New Roman" w:hAnsi="Times New Roman" w:cs="Times New Roman"/>
        <w:smallCaps/>
        <w:sz w:val="18"/>
      </w:rPr>
      <w:t xml:space="preserve"> Planning Scheme</w:t>
    </w:r>
  </w:p>
  <w:p w14:paraId="4CBCFE60" w14:textId="0A04ABAA" w:rsidR="009818A4" w:rsidRDefault="009818A4" w:rsidP="00DB7CD9">
    <w:pPr>
      <w:pStyle w:val="Header"/>
      <w:ind w:right="259"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396"/>
    <w:multiLevelType w:val="hybridMultilevel"/>
    <w:tmpl w:val="AD981EC4"/>
    <w:lvl w:ilvl="0" w:tplc="DE748A84">
      <w:numFmt w:val="bullet"/>
      <w:lvlText w:val="-"/>
      <w:lvlJc w:val="left"/>
      <w:pPr>
        <w:ind w:left="720" w:hanging="360"/>
      </w:pPr>
      <w:rPr>
        <w:rFonts w:ascii="Courier New" w:eastAsia="Courier New" w:hAnsi="Courier New" w:cs="Courier New" w:hint="default"/>
        <w:b w:val="0"/>
        <w:bCs w:val="0"/>
        <w:i w:val="0"/>
        <w:iCs w:val="0"/>
        <w:w w:val="100"/>
        <w:sz w:val="15"/>
        <w:szCs w:val="15"/>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AE1499"/>
    <w:multiLevelType w:val="hybridMultilevel"/>
    <w:tmpl w:val="BDA4C410"/>
    <w:lvl w:ilvl="0" w:tplc="3D12353E">
      <w:start w:val="1"/>
      <w:numFmt w:val="bullet"/>
      <w:lvlText w:val=""/>
      <w:lvlJc w:val="left"/>
      <w:pPr>
        <w:ind w:left="1080" w:hanging="360"/>
      </w:pPr>
      <w:rPr>
        <w:rFonts w:ascii="Symbol" w:hAnsi="Symbol"/>
      </w:rPr>
    </w:lvl>
    <w:lvl w:ilvl="1" w:tplc="01545546">
      <w:start w:val="1"/>
      <w:numFmt w:val="bullet"/>
      <w:lvlText w:val=""/>
      <w:lvlJc w:val="left"/>
      <w:pPr>
        <w:ind w:left="1080" w:hanging="360"/>
      </w:pPr>
      <w:rPr>
        <w:rFonts w:ascii="Symbol" w:hAnsi="Symbol"/>
      </w:rPr>
    </w:lvl>
    <w:lvl w:ilvl="2" w:tplc="F3A6B2A8">
      <w:start w:val="1"/>
      <w:numFmt w:val="bullet"/>
      <w:lvlText w:val=""/>
      <w:lvlJc w:val="left"/>
      <w:pPr>
        <w:ind w:left="1080" w:hanging="360"/>
      </w:pPr>
      <w:rPr>
        <w:rFonts w:ascii="Symbol" w:hAnsi="Symbol"/>
      </w:rPr>
    </w:lvl>
    <w:lvl w:ilvl="3" w:tplc="5008A7CC">
      <w:start w:val="1"/>
      <w:numFmt w:val="bullet"/>
      <w:lvlText w:val=""/>
      <w:lvlJc w:val="left"/>
      <w:pPr>
        <w:ind w:left="1080" w:hanging="360"/>
      </w:pPr>
      <w:rPr>
        <w:rFonts w:ascii="Symbol" w:hAnsi="Symbol"/>
      </w:rPr>
    </w:lvl>
    <w:lvl w:ilvl="4" w:tplc="C88A05A0">
      <w:start w:val="1"/>
      <w:numFmt w:val="bullet"/>
      <w:lvlText w:val=""/>
      <w:lvlJc w:val="left"/>
      <w:pPr>
        <w:ind w:left="1080" w:hanging="360"/>
      </w:pPr>
      <w:rPr>
        <w:rFonts w:ascii="Symbol" w:hAnsi="Symbol"/>
      </w:rPr>
    </w:lvl>
    <w:lvl w:ilvl="5" w:tplc="2C48361A">
      <w:start w:val="1"/>
      <w:numFmt w:val="bullet"/>
      <w:lvlText w:val=""/>
      <w:lvlJc w:val="left"/>
      <w:pPr>
        <w:ind w:left="1080" w:hanging="360"/>
      </w:pPr>
      <w:rPr>
        <w:rFonts w:ascii="Symbol" w:hAnsi="Symbol"/>
      </w:rPr>
    </w:lvl>
    <w:lvl w:ilvl="6" w:tplc="0E0A115E">
      <w:start w:val="1"/>
      <w:numFmt w:val="bullet"/>
      <w:lvlText w:val=""/>
      <w:lvlJc w:val="left"/>
      <w:pPr>
        <w:ind w:left="1080" w:hanging="360"/>
      </w:pPr>
      <w:rPr>
        <w:rFonts w:ascii="Symbol" w:hAnsi="Symbol"/>
      </w:rPr>
    </w:lvl>
    <w:lvl w:ilvl="7" w:tplc="A210CE04">
      <w:start w:val="1"/>
      <w:numFmt w:val="bullet"/>
      <w:lvlText w:val=""/>
      <w:lvlJc w:val="left"/>
      <w:pPr>
        <w:ind w:left="1080" w:hanging="360"/>
      </w:pPr>
      <w:rPr>
        <w:rFonts w:ascii="Symbol" w:hAnsi="Symbol"/>
      </w:rPr>
    </w:lvl>
    <w:lvl w:ilvl="8" w:tplc="EB162DC4">
      <w:start w:val="1"/>
      <w:numFmt w:val="bullet"/>
      <w:lvlText w:val=""/>
      <w:lvlJc w:val="left"/>
      <w:pPr>
        <w:ind w:left="1080" w:hanging="360"/>
      </w:pPr>
      <w:rPr>
        <w:rFonts w:ascii="Symbol" w:hAnsi="Symbol"/>
      </w:rPr>
    </w:lvl>
  </w:abstractNum>
  <w:abstractNum w:abstractNumId="2" w15:restartNumberingAfterBreak="0">
    <w:nsid w:val="0CB3743E"/>
    <w:multiLevelType w:val="hybridMultilevel"/>
    <w:tmpl w:val="668A162C"/>
    <w:lvl w:ilvl="0" w:tplc="07FA5974">
      <w:start w:val="1"/>
      <w:numFmt w:val="bullet"/>
      <w:lvlText w:val=""/>
      <w:lvlJc w:val="left"/>
      <w:pPr>
        <w:ind w:left="1440" w:hanging="360"/>
      </w:pPr>
      <w:rPr>
        <w:rFonts w:ascii="Symbol" w:hAnsi="Symbol"/>
      </w:rPr>
    </w:lvl>
    <w:lvl w:ilvl="1" w:tplc="270A213C">
      <w:start w:val="1"/>
      <w:numFmt w:val="bullet"/>
      <w:lvlText w:val=""/>
      <w:lvlJc w:val="left"/>
      <w:pPr>
        <w:ind w:left="1440" w:hanging="360"/>
      </w:pPr>
      <w:rPr>
        <w:rFonts w:ascii="Symbol" w:hAnsi="Symbol"/>
      </w:rPr>
    </w:lvl>
    <w:lvl w:ilvl="2" w:tplc="4D8E9570">
      <w:start w:val="1"/>
      <w:numFmt w:val="bullet"/>
      <w:lvlText w:val=""/>
      <w:lvlJc w:val="left"/>
      <w:pPr>
        <w:ind w:left="1440" w:hanging="360"/>
      </w:pPr>
      <w:rPr>
        <w:rFonts w:ascii="Symbol" w:hAnsi="Symbol"/>
      </w:rPr>
    </w:lvl>
    <w:lvl w:ilvl="3" w:tplc="60A28DC8">
      <w:start w:val="1"/>
      <w:numFmt w:val="bullet"/>
      <w:lvlText w:val=""/>
      <w:lvlJc w:val="left"/>
      <w:pPr>
        <w:ind w:left="1440" w:hanging="360"/>
      </w:pPr>
      <w:rPr>
        <w:rFonts w:ascii="Symbol" w:hAnsi="Symbol"/>
      </w:rPr>
    </w:lvl>
    <w:lvl w:ilvl="4" w:tplc="D17C2C46">
      <w:start w:val="1"/>
      <w:numFmt w:val="bullet"/>
      <w:lvlText w:val=""/>
      <w:lvlJc w:val="left"/>
      <w:pPr>
        <w:ind w:left="1440" w:hanging="360"/>
      </w:pPr>
      <w:rPr>
        <w:rFonts w:ascii="Symbol" w:hAnsi="Symbol"/>
      </w:rPr>
    </w:lvl>
    <w:lvl w:ilvl="5" w:tplc="D46CBCD6">
      <w:start w:val="1"/>
      <w:numFmt w:val="bullet"/>
      <w:lvlText w:val=""/>
      <w:lvlJc w:val="left"/>
      <w:pPr>
        <w:ind w:left="1440" w:hanging="360"/>
      </w:pPr>
      <w:rPr>
        <w:rFonts w:ascii="Symbol" w:hAnsi="Symbol"/>
      </w:rPr>
    </w:lvl>
    <w:lvl w:ilvl="6" w:tplc="16FE68C8">
      <w:start w:val="1"/>
      <w:numFmt w:val="bullet"/>
      <w:lvlText w:val=""/>
      <w:lvlJc w:val="left"/>
      <w:pPr>
        <w:ind w:left="1440" w:hanging="360"/>
      </w:pPr>
      <w:rPr>
        <w:rFonts w:ascii="Symbol" w:hAnsi="Symbol"/>
      </w:rPr>
    </w:lvl>
    <w:lvl w:ilvl="7" w:tplc="610A45E0">
      <w:start w:val="1"/>
      <w:numFmt w:val="bullet"/>
      <w:lvlText w:val=""/>
      <w:lvlJc w:val="left"/>
      <w:pPr>
        <w:ind w:left="1440" w:hanging="360"/>
      </w:pPr>
      <w:rPr>
        <w:rFonts w:ascii="Symbol" w:hAnsi="Symbol"/>
      </w:rPr>
    </w:lvl>
    <w:lvl w:ilvl="8" w:tplc="1F9C110C">
      <w:start w:val="1"/>
      <w:numFmt w:val="bullet"/>
      <w:lvlText w:val=""/>
      <w:lvlJc w:val="left"/>
      <w:pPr>
        <w:ind w:left="1440" w:hanging="360"/>
      </w:pPr>
      <w:rPr>
        <w:rFonts w:ascii="Symbol" w:hAnsi="Symbol"/>
      </w:rPr>
    </w:lvl>
  </w:abstractNum>
  <w:abstractNum w:abstractNumId="3" w15:restartNumberingAfterBreak="0">
    <w:nsid w:val="0D6A591D"/>
    <w:multiLevelType w:val="hybridMultilevel"/>
    <w:tmpl w:val="09160174"/>
    <w:lvl w:ilvl="0" w:tplc="2506E1E4">
      <w:start w:val="1"/>
      <w:numFmt w:val="bullet"/>
      <w:lvlText w:val=""/>
      <w:lvlJc w:val="left"/>
      <w:pPr>
        <w:ind w:left="1440" w:hanging="360"/>
      </w:pPr>
      <w:rPr>
        <w:rFonts w:ascii="Symbol" w:hAnsi="Symbol"/>
      </w:rPr>
    </w:lvl>
    <w:lvl w:ilvl="1" w:tplc="62C0E8B8">
      <w:start w:val="1"/>
      <w:numFmt w:val="bullet"/>
      <w:lvlText w:val=""/>
      <w:lvlJc w:val="left"/>
      <w:pPr>
        <w:ind w:left="1440" w:hanging="360"/>
      </w:pPr>
      <w:rPr>
        <w:rFonts w:ascii="Symbol" w:hAnsi="Symbol"/>
      </w:rPr>
    </w:lvl>
    <w:lvl w:ilvl="2" w:tplc="A2344B36">
      <w:start w:val="1"/>
      <w:numFmt w:val="bullet"/>
      <w:lvlText w:val=""/>
      <w:lvlJc w:val="left"/>
      <w:pPr>
        <w:ind w:left="1440" w:hanging="360"/>
      </w:pPr>
      <w:rPr>
        <w:rFonts w:ascii="Symbol" w:hAnsi="Symbol"/>
      </w:rPr>
    </w:lvl>
    <w:lvl w:ilvl="3" w:tplc="DBEC79DC">
      <w:start w:val="1"/>
      <w:numFmt w:val="bullet"/>
      <w:lvlText w:val=""/>
      <w:lvlJc w:val="left"/>
      <w:pPr>
        <w:ind w:left="1440" w:hanging="360"/>
      </w:pPr>
      <w:rPr>
        <w:rFonts w:ascii="Symbol" w:hAnsi="Symbol"/>
      </w:rPr>
    </w:lvl>
    <w:lvl w:ilvl="4" w:tplc="541897AA">
      <w:start w:val="1"/>
      <w:numFmt w:val="bullet"/>
      <w:lvlText w:val=""/>
      <w:lvlJc w:val="left"/>
      <w:pPr>
        <w:ind w:left="1440" w:hanging="360"/>
      </w:pPr>
      <w:rPr>
        <w:rFonts w:ascii="Symbol" w:hAnsi="Symbol"/>
      </w:rPr>
    </w:lvl>
    <w:lvl w:ilvl="5" w:tplc="CB1C797E">
      <w:start w:val="1"/>
      <w:numFmt w:val="bullet"/>
      <w:lvlText w:val=""/>
      <w:lvlJc w:val="left"/>
      <w:pPr>
        <w:ind w:left="1440" w:hanging="360"/>
      </w:pPr>
      <w:rPr>
        <w:rFonts w:ascii="Symbol" w:hAnsi="Symbol"/>
      </w:rPr>
    </w:lvl>
    <w:lvl w:ilvl="6" w:tplc="40DE1650">
      <w:start w:val="1"/>
      <w:numFmt w:val="bullet"/>
      <w:lvlText w:val=""/>
      <w:lvlJc w:val="left"/>
      <w:pPr>
        <w:ind w:left="1440" w:hanging="360"/>
      </w:pPr>
      <w:rPr>
        <w:rFonts w:ascii="Symbol" w:hAnsi="Symbol"/>
      </w:rPr>
    </w:lvl>
    <w:lvl w:ilvl="7" w:tplc="4882F026">
      <w:start w:val="1"/>
      <w:numFmt w:val="bullet"/>
      <w:lvlText w:val=""/>
      <w:lvlJc w:val="left"/>
      <w:pPr>
        <w:ind w:left="1440" w:hanging="360"/>
      </w:pPr>
      <w:rPr>
        <w:rFonts w:ascii="Symbol" w:hAnsi="Symbol"/>
      </w:rPr>
    </w:lvl>
    <w:lvl w:ilvl="8" w:tplc="A3F0D3F0">
      <w:start w:val="1"/>
      <w:numFmt w:val="bullet"/>
      <w:lvlText w:val=""/>
      <w:lvlJc w:val="left"/>
      <w:pPr>
        <w:ind w:left="1440" w:hanging="360"/>
      </w:pPr>
      <w:rPr>
        <w:rFonts w:ascii="Symbol" w:hAnsi="Symbol"/>
      </w:rPr>
    </w:lvl>
  </w:abstractNum>
  <w:abstractNum w:abstractNumId="4" w15:restartNumberingAfterBreak="0">
    <w:nsid w:val="0E284DCF"/>
    <w:multiLevelType w:val="hybridMultilevel"/>
    <w:tmpl w:val="7D6ABF0A"/>
    <w:lvl w:ilvl="0" w:tplc="DE748A84">
      <w:numFmt w:val="bullet"/>
      <w:lvlText w:val="-"/>
      <w:lvlJc w:val="left"/>
      <w:pPr>
        <w:ind w:left="1080" w:hanging="360"/>
      </w:pPr>
      <w:rPr>
        <w:rFonts w:ascii="Courier New" w:eastAsia="Courier New" w:hAnsi="Courier New" w:cs="Courier New" w:hint="default"/>
        <w:b w:val="0"/>
        <w:bCs w:val="0"/>
        <w:i w:val="0"/>
        <w:iCs w:val="0"/>
        <w:w w:val="100"/>
        <w:sz w:val="15"/>
        <w:szCs w:val="15"/>
        <w:lang w:val="en-US" w:eastAsia="en-US" w:bidi="ar-SA"/>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F846D30"/>
    <w:multiLevelType w:val="multilevel"/>
    <w:tmpl w:val="438E174A"/>
    <w:lvl w:ilvl="0">
      <w:start w:val="3"/>
      <w:numFmt w:val="decimal"/>
      <w:lvlText w:val="%1"/>
      <w:lvlJc w:val="left"/>
      <w:pPr>
        <w:ind w:left="999" w:hanging="872"/>
      </w:pPr>
      <w:rPr>
        <w:rFonts w:hint="default"/>
        <w:lang w:val="en-US" w:eastAsia="en-US" w:bidi="ar-SA"/>
      </w:rPr>
    </w:lvl>
    <w:lvl w:ilvl="1">
      <w:numFmt w:val="decimal"/>
      <w:lvlText w:val="%1.%2"/>
      <w:lvlJc w:val="left"/>
      <w:pPr>
        <w:ind w:left="999" w:hanging="872"/>
      </w:pPr>
      <w:rPr>
        <w:rFonts w:ascii="Arial" w:eastAsia="Arial" w:hAnsi="Arial" w:cs="Arial" w:hint="default"/>
        <w:b/>
        <w:bCs/>
        <w:i w:val="0"/>
        <w:iCs w:val="0"/>
        <w:spacing w:val="-1"/>
        <w:w w:val="100"/>
        <w:sz w:val="15"/>
        <w:szCs w:val="15"/>
        <w:lang w:val="en-US" w:eastAsia="en-US" w:bidi="ar-SA"/>
      </w:rPr>
    </w:lvl>
    <w:lvl w:ilvl="2">
      <w:numFmt w:val="bullet"/>
      <w:lvlText w:val=""/>
      <w:lvlJc w:val="left"/>
      <w:pPr>
        <w:ind w:left="999" w:hanging="656"/>
      </w:pPr>
      <w:rPr>
        <w:rFonts w:ascii="Wingdings" w:eastAsia="Wingdings" w:hAnsi="Wingdings" w:cs="Wingdings" w:hint="default"/>
        <w:b w:val="0"/>
        <w:bCs w:val="0"/>
        <w:i w:val="0"/>
        <w:iCs w:val="0"/>
        <w:w w:val="100"/>
        <w:sz w:val="15"/>
        <w:szCs w:val="15"/>
        <w:lang w:val="en-US" w:eastAsia="en-US" w:bidi="ar-SA"/>
      </w:rPr>
    </w:lvl>
    <w:lvl w:ilvl="3">
      <w:numFmt w:val="bullet"/>
      <w:lvlText w:val="•"/>
      <w:lvlJc w:val="left"/>
      <w:pPr>
        <w:ind w:left="3910" w:hanging="656"/>
      </w:pPr>
      <w:rPr>
        <w:rFonts w:hint="default"/>
        <w:lang w:val="en-US" w:eastAsia="en-US" w:bidi="ar-SA"/>
      </w:rPr>
    </w:lvl>
    <w:lvl w:ilvl="4">
      <w:numFmt w:val="bullet"/>
      <w:lvlText w:val="•"/>
      <w:lvlJc w:val="left"/>
      <w:pPr>
        <w:ind w:left="4880" w:hanging="656"/>
      </w:pPr>
      <w:rPr>
        <w:rFonts w:hint="default"/>
        <w:lang w:val="en-US" w:eastAsia="en-US" w:bidi="ar-SA"/>
      </w:rPr>
    </w:lvl>
    <w:lvl w:ilvl="5">
      <w:numFmt w:val="bullet"/>
      <w:lvlText w:val="•"/>
      <w:lvlJc w:val="left"/>
      <w:pPr>
        <w:ind w:left="5850" w:hanging="656"/>
      </w:pPr>
      <w:rPr>
        <w:rFonts w:hint="default"/>
        <w:lang w:val="en-US" w:eastAsia="en-US" w:bidi="ar-SA"/>
      </w:rPr>
    </w:lvl>
    <w:lvl w:ilvl="6">
      <w:numFmt w:val="bullet"/>
      <w:lvlText w:val="•"/>
      <w:lvlJc w:val="left"/>
      <w:pPr>
        <w:ind w:left="6820" w:hanging="656"/>
      </w:pPr>
      <w:rPr>
        <w:rFonts w:hint="default"/>
        <w:lang w:val="en-US" w:eastAsia="en-US" w:bidi="ar-SA"/>
      </w:rPr>
    </w:lvl>
    <w:lvl w:ilvl="7">
      <w:numFmt w:val="bullet"/>
      <w:lvlText w:val="•"/>
      <w:lvlJc w:val="left"/>
      <w:pPr>
        <w:ind w:left="7790" w:hanging="656"/>
      </w:pPr>
      <w:rPr>
        <w:rFonts w:hint="default"/>
        <w:lang w:val="en-US" w:eastAsia="en-US" w:bidi="ar-SA"/>
      </w:rPr>
    </w:lvl>
    <w:lvl w:ilvl="8">
      <w:numFmt w:val="bullet"/>
      <w:lvlText w:val="•"/>
      <w:lvlJc w:val="left"/>
      <w:pPr>
        <w:ind w:left="8760" w:hanging="656"/>
      </w:pPr>
      <w:rPr>
        <w:rFonts w:hint="default"/>
        <w:lang w:val="en-US" w:eastAsia="en-US" w:bidi="ar-SA"/>
      </w:rPr>
    </w:lvl>
  </w:abstractNum>
  <w:abstractNum w:abstractNumId="6" w15:restartNumberingAfterBreak="0">
    <w:nsid w:val="100D6C36"/>
    <w:multiLevelType w:val="hybridMultilevel"/>
    <w:tmpl w:val="75085832"/>
    <w:lvl w:ilvl="0" w:tplc="06BCAC48">
      <w:start w:val="1"/>
      <w:numFmt w:val="bullet"/>
      <w:lvlText w:val="-"/>
      <w:lvlJc w:val="left"/>
      <w:pPr>
        <w:ind w:left="2214" w:hanging="360"/>
      </w:pPr>
      <w:rPr>
        <w:rFonts w:ascii="Aptos" w:hAnsi="Aptos" w:hint="default"/>
      </w:rPr>
    </w:lvl>
    <w:lvl w:ilvl="1" w:tplc="FFFFFFFF" w:tentative="1">
      <w:start w:val="1"/>
      <w:numFmt w:val="bullet"/>
      <w:lvlText w:val="o"/>
      <w:lvlJc w:val="left"/>
      <w:pPr>
        <w:ind w:left="2934" w:hanging="360"/>
      </w:pPr>
      <w:rPr>
        <w:rFonts w:ascii="Courier New" w:hAnsi="Courier New" w:cs="Courier New" w:hint="default"/>
      </w:rPr>
    </w:lvl>
    <w:lvl w:ilvl="2" w:tplc="FFFFFFFF" w:tentative="1">
      <w:start w:val="1"/>
      <w:numFmt w:val="bullet"/>
      <w:lvlText w:val=""/>
      <w:lvlJc w:val="left"/>
      <w:pPr>
        <w:ind w:left="3654" w:hanging="360"/>
      </w:pPr>
      <w:rPr>
        <w:rFonts w:ascii="Wingdings" w:hAnsi="Wingdings" w:hint="default"/>
      </w:rPr>
    </w:lvl>
    <w:lvl w:ilvl="3" w:tplc="FFFFFFFF" w:tentative="1">
      <w:start w:val="1"/>
      <w:numFmt w:val="bullet"/>
      <w:lvlText w:val=""/>
      <w:lvlJc w:val="left"/>
      <w:pPr>
        <w:ind w:left="4374" w:hanging="360"/>
      </w:pPr>
      <w:rPr>
        <w:rFonts w:ascii="Symbol" w:hAnsi="Symbol" w:hint="default"/>
      </w:rPr>
    </w:lvl>
    <w:lvl w:ilvl="4" w:tplc="FFFFFFFF" w:tentative="1">
      <w:start w:val="1"/>
      <w:numFmt w:val="bullet"/>
      <w:lvlText w:val="o"/>
      <w:lvlJc w:val="left"/>
      <w:pPr>
        <w:ind w:left="5094" w:hanging="360"/>
      </w:pPr>
      <w:rPr>
        <w:rFonts w:ascii="Courier New" w:hAnsi="Courier New" w:cs="Courier New" w:hint="default"/>
      </w:rPr>
    </w:lvl>
    <w:lvl w:ilvl="5" w:tplc="FFFFFFFF" w:tentative="1">
      <w:start w:val="1"/>
      <w:numFmt w:val="bullet"/>
      <w:lvlText w:val=""/>
      <w:lvlJc w:val="left"/>
      <w:pPr>
        <w:ind w:left="5814" w:hanging="360"/>
      </w:pPr>
      <w:rPr>
        <w:rFonts w:ascii="Wingdings" w:hAnsi="Wingdings" w:hint="default"/>
      </w:rPr>
    </w:lvl>
    <w:lvl w:ilvl="6" w:tplc="FFFFFFFF" w:tentative="1">
      <w:start w:val="1"/>
      <w:numFmt w:val="bullet"/>
      <w:lvlText w:val=""/>
      <w:lvlJc w:val="left"/>
      <w:pPr>
        <w:ind w:left="6534" w:hanging="360"/>
      </w:pPr>
      <w:rPr>
        <w:rFonts w:ascii="Symbol" w:hAnsi="Symbol" w:hint="default"/>
      </w:rPr>
    </w:lvl>
    <w:lvl w:ilvl="7" w:tplc="FFFFFFFF" w:tentative="1">
      <w:start w:val="1"/>
      <w:numFmt w:val="bullet"/>
      <w:lvlText w:val="o"/>
      <w:lvlJc w:val="left"/>
      <w:pPr>
        <w:ind w:left="7254" w:hanging="360"/>
      </w:pPr>
      <w:rPr>
        <w:rFonts w:ascii="Courier New" w:hAnsi="Courier New" w:cs="Courier New" w:hint="default"/>
      </w:rPr>
    </w:lvl>
    <w:lvl w:ilvl="8" w:tplc="FFFFFFFF" w:tentative="1">
      <w:start w:val="1"/>
      <w:numFmt w:val="bullet"/>
      <w:lvlText w:val=""/>
      <w:lvlJc w:val="left"/>
      <w:pPr>
        <w:ind w:left="7974" w:hanging="360"/>
      </w:pPr>
      <w:rPr>
        <w:rFonts w:ascii="Wingdings" w:hAnsi="Wingdings" w:hint="default"/>
      </w:rPr>
    </w:lvl>
  </w:abstractNum>
  <w:abstractNum w:abstractNumId="7" w15:restartNumberingAfterBreak="0">
    <w:nsid w:val="12A57E3F"/>
    <w:multiLevelType w:val="hybridMultilevel"/>
    <w:tmpl w:val="3092AE34"/>
    <w:lvl w:ilvl="0" w:tplc="B64ACC9C">
      <w:start w:val="1"/>
      <w:numFmt w:val="bullet"/>
      <w:lvlText w:val=""/>
      <w:lvlJc w:val="left"/>
      <w:pPr>
        <w:ind w:left="1440" w:hanging="360"/>
      </w:pPr>
      <w:rPr>
        <w:rFonts w:ascii="Symbol" w:hAnsi="Symbol"/>
      </w:rPr>
    </w:lvl>
    <w:lvl w:ilvl="1" w:tplc="0CD6E128">
      <w:start w:val="1"/>
      <w:numFmt w:val="bullet"/>
      <w:lvlText w:val=""/>
      <w:lvlJc w:val="left"/>
      <w:pPr>
        <w:ind w:left="1440" w:hanging="360"/>
      </w:pPr>
      <w:rPr>
        <w:rFonts w:ascii="Symbol" w:hAnsi="Symbol"/>
      </w:rPr>
    </w:lvl>
    <w:lvl w:ilvl="2" w:tplc="7E5E525C">
      <w:start w:val="1"/>
      <w:numFmt w:val="bullet"/>
      <w:lvlText w:val=""/>
      <w:lvlJc w:val="left"/>
      <w:pPr>
        <w:ind w:left="1440" w:hanging="360"/>
      </w:pPr>
      <w:rPr>
        <w:rFonts w:ascii="Symbol" w:hAnsi="Symbol"/>
      </w:rPr>
    </w:lvl>
    <w:lvl w:ilvl="3" w:tplc="0080801A">
      <w:start w:val="1"/>
      <w:numFmt w:val="bullet"/>
      <w:lvlText w:val=""/>
      <w:lvlJc w:val="left"/>
      <w:pPr>
        <w:ind w:left="1440" w:hanging="360"/>
      </w:pPr>
      <w:rPr>
        <w:rFonts w:ascii="Symbol" w:hAnsi="Symbol"/>
      </w:rPr>
    </w:lvl>
    <w:lvl w:ilvl="4" w:tplc="FE849AF8">
      <w:start w:val="1"/>
      <w:numFmt w:val="bullet"/>
      <w:lvlText w:val=""/>
      <w:lvlJc w:val="left"/>
      <w:pPr>
        <w:ind w:left="1440" w:hanging="360"/>
      </w:pPr>
      <w:rPr>
        <w:rFonts w:ascii="Symbol" w:hAnsi="Symbol"/>
      </w:rPr>
    </w:lvl>
    <w:lvl w:ilvl="5" w:tplc="86607FDA">
      <w:start w:val="1"/>
      <w:numFmt w:val="bullet"/>
      <w:lvlText w:val=""/>
      <w:lvlJc w:val="left"/>
      <w:pPr>
        <w:ind w:left="1440" w:hanging="360"/>
      </w:pPr>
      <w:rPr>
        <w:rFonts w:ascii="Symbol" w:hAnsi="Symbol"/>
      </w:rPr>
    </w:lvl>
    <w:lvl w:ilvl="6" w:tplc="4A285D3E">
      <w:start w:val="1"/>
      <w:numFmt w:val="bullet"/>
      <w:lvlText w:val=""/>
      <w:lvlJc w:val="left"/>
      <w:pPr>
        <w:ind w:left="1440" w:hanging="360"/>
      </w:pPr>
      <w:rPr>
        <w:rFonts w:ascii="Symbol" w:hAnsi="Symbol"/>
      </w:rPr>
    </w:lvl>
    <w:lvl w:ilvl="7" w:tplc="6A2CACE8">
      <w:start w:val="1"/>
      <w:numFmt w:val="bullet"/>
      <w:lvlText w:val=""/>
      <w:lvlJc w:val="left"/>
      <w:pPr>
        <w:ind w:left="1440" w:hanging="360"/>
      </w:pPr>
      <w:rPr>
        <w:rFonts w:ascii="Symbol" w:hAnsi="Symbol"/>
      </w:rPr>
    </w:lvl>
    <w:lvl w:ilvl="8" w:tplc="C5443DD8">
      <w:start w:val="1"/>
      <w:numFmt w:val="bullet"/>
      <w:lvlText w:val=""/>
      <w:lvlJc w:val="left"/>
      <w:pPr>
        <w:ind w:left="1440" w:hanging="360"/>
      </w:pPr>
      <w:rPr>
        <w:rFonts w:ascii="Symbol" w:hAnsi="Symbol"/>
      </w:rPr>
    </w:lvl>
  </w:abstractNum>
  <w:abstractNum w:abstractNumId="8" w15:restartNumberingAfterBreak="0">
    <w:nsid w:val="156D3B04"/>
    <w:multiLevelType w:val="hybridMultilevel"/>
    <w:tmpl w:val="7BFA9F7E"/>
    <w:lvl w:ilvl="0" w:tplc="386E4D2C">
      <w:start w:val="1"/>
      <w:numFmt w:val="bullet"/>
      <w:lvlText w:val=""/>
      <w:lvlJc w:val="left"/>
      <w:pPr>
        <w:ind w:left="1440" w:hanging="360"/>
      </w:pPr>
      <w:rPr>
        <w:rFonts w:ascii="Symbol" w:hAnsi="Symbol"/>
      </w:rPr>
    </w:lvl>
    <w:lvl w:ilvl="1" w:tplc="E8640594">
      <w:start w:val="1"/>
      <w:numFmt w:val="bullet"/>
      <w:lvlText w:val=""/>
      <w:lvlJc w:val="left"/>
      <w:pPr>
        <w:ind w:left="1440" w:hanging="360"/>
      </w:pPr>
      <w:rPr>
        <w:rFonts w:ascii="Symbol" w:hAnsi="Symbol"/>
      </w:rPr>
    </w:lvl>
    <w:lvl w:ilvl="2" w:tplc="569646F8">
      <w:start w:val="1"/>
      <w:numFmt w:val="bullet"/>
      <w:lvlText w:val=""/>
      <w:lvlJc w:val="left"/>
      <w:pPr>
        <w:ind w:left="1440" w:hanging="360"/>
      </w:pPr>
      <w:rPr>
        <w:rFonts w:ascii="Symbol" w:hAnsi="Symbol"/>
      </w:rPr>
    </w:lvl>
    <w:lvl w:ilvl="3" w:tplc="06203834">
      <w:start w:val="1"/>
      <w:numFmt w:val="bullet"/>
      <w:lvlText w:val=""/>
      <w:lvlJc w:val="left"/>
      <w:pPr>
        <w:ind w:left="1440" w:hanging="360"/>
      </w:pPr>
      <w:rPr>
        <w:rFonts w:ascii="Symbol" w:hAnsi="Symbol"/>
      </w:rPr>
    </w:lvl>
    <w:lvl w:ilvl="4" w:tplc="9DC65368">
      <w:start w:val="1"/>
      <w:numFmt w:val="bullet"/>
      <w:lvlText w:val=""/>
      <w:lvlJc w:val="left"/>
      <w:pPr>
        <w:ind w:left="1440" w:hanging="360"/>
      </w:pPr>
      <w:rPr>
        <w:rFonts w:ascii="Symbol" w:hAnsi="Symbol"/>
      </w:rPr>
    </w:lvl>
    <w:lvl w:ilvl="5" w:tplc="57EA0226">
      <w:start w:val="1"/>
      <w:numFmt w:val="bullet"/>
      <w:lvlText w:val=""/>
      <w:lvlJc w:val="left"/>
      <w:pPr>
        <w:ind w:left="1440" w:hanging="360"/>
      </w:pPr>
      <w:rPr>
        <w:rFonts w:ascii="Symbol" w:hAnsi="Symbol"/>
      </w:rPr>
    </w:lvl>
    <w:lvl w:ilvl="6" w:tplc="E0DCDBE0">
      <w:start w:val="1"/>
      <w:numFmt w:val="bullet"/>
      <w:lvlText w:val=""/>
      <w:lvlJc w:val="left"/>
      <w:pPr>
        <w:ind w:left="1440" w:hanging="360"/>
      </w:pPr>
      <w:rPr>
        <w:rFonts w:ascii="Symbol" w:hAnsi="Symbol"/>
      </w:rPr>
    </w:lvl>
    <w:lvl w:ilvl="7" w:tplc="A65A5C4C">
      <w:start w:val="1"/>
      <w:numFmt w:val="bullet"/>
      <w:lvlText w:val=""/>
      <w:lvlJc w:val="left"/>
      <w:pPr>
        <w:ind w:left="1440" w:hanging="360"/>
      </w:pPr>
      <w:rPr>
        <w:rFonts w:ascii="Symbol" w:hAnsi="Symbol"/>
      </w:rPr>
    </w:lvl>
    <w:lvl w:ilvl="8" w:tplc="3D9CF92A">
      <w:start w:val="1"/>
      <w:numFmt w:val="bullet"/>
      <w:lvlText w:val=""/>
      <w:lvlJc w:val="left"/>
      <w:pPr>
        <w:ind w:left="1440" w:hanging="360"/>
      </w:pPr>
      <w:rPr>
        <w:rFonts w:ascii="Symbol" w:hAnsi="Symbol"/>
      </w:rPr>
    </w:lvl>
  </w:abstractNum>
  <w:abstractNum w:abstractNumId="9" w15:restartNumberingAfterBreak="0">
    <w:nsid w:val="17E968C9"/>
    <w:multiLevelType w:val="hybridMultilevel"/>
    <w:tmpl w:val="10BEB484"/>
    <w:lvl w:ilvl="0" w:tplc="FFFFFFFF">
      <w:numFmt w:val="bullet"/>
      <w:lvlText w:val=""/>
      <w:lvlJc w:val="left"/>
      <w:pPr>
        <w:ind w:left="783" w:hanging="656"/>
      </w:pPr>
      <w:rPr>
        <w:rFonts w:ascii="Wingdings" w:eastAsia="Wingdings" w:hAnsi="Wingdings" w:cs="Wingdings" w:hint="default"/>
        <w:b w:val="0"/>
        <w:bCs w:val="0"/>
        <w:i w:val="0"/>
        <w:iCs w:val="0"/>
        <w:w w:val="100"/>
        <w:sz w:val="15"/>
        <w:szCs w:val="15"/>
        <w:lang w:val="en-US" w:eastAsia="en-US" w:bidi="ar-SA"/>
      </w:rPr>
    </w:lvl>
    <w:lvl w:ilvl="1" w:tplc="FFFFFFFF">
      <w:numFmt w:val="bullet"/>
      <w:lvlText w:val="-"/>
      <w:lvlJc w:val="left"/>
      <w:pPr>
        <w:ind w:left="1059" w:hanging="276"/>
      </w:pPr>
      <w:rPr>
        <w:rFonts w:ascii="Courier New" w:eastAsia="Courier New" w:hAnsi="Courier New" w:cs="Courier New" w:hint="default"/>
        <w:b w:val="0"/>
        <w:bCs w:val="0"/>
        <w:i w:val="0"/>
        <w:iCs w:val="0"/>
        <w:w w:val="100"/>
        <w:sz w:val="15"/>
        <w:szCs w:val="15"/>
        <w:lang w:val="en-US" w:eastAsia="en-US" w:bidi="ar-SA"/>
      </w:rPr>
    </w:lvl>
    <w:lvl w:ilvl="2" w:tplc="06BCAC48">
      <w:start w:val="1"/>
      <w:numFmt w:val="bullet"/>
      <w:lvlText w:val="-"/>
      <w:lvlJc w:val="left"/>
      <w:pPr>
        <w:ind w:left="2117" w:hanging="360"/>
      </w:pPr>
      <w:rPr>
        <w:rFonts w:ascii="Aptos" w:hAnsi="Aptos" w:hint="default"/>
      </w:rPr>
    </w:lvl>
    <w:lvl w:ilvl="3" w:tplc="FFFFFFFF">
      <w:numFmt w:val="bullet"/>
      <w:lvlText w:val="•"/>
      <w:lvlJc w:val="left"/>
      <w:pPr>
        <w:ind w:left="3007" w:hanging="276"/>
      </w:pPr>
      <w:rPr>
        <w:rFonts w:hint="default"/>
        <w:lang w:val="en-US" w:eastAsia="en-US" w:bidi="ar-SA"/>
      </w:rPr>
    </w:lvl>
    <w:lvl w:ilvl="4" w:tplc="FFFFFFFF">
      <w:numFmt w:val="bullet"/>
      <w:lvlText w:val="•"/>
      <w:lvlJc w:val="left"/>
      <w:pPr>
        <w:ind w:left="3981" w:hanging="276"/>
      </w:pPr>
      <w:rPr>
        <w:rFonts w:hint="default"/>
        <w:lang w:val="en-US" w:eastAsia="en-US" w:bidi="ar-SA"/>
      </w:rPr>
    </w:lvl>
    <w:lvl w:ilvl="5" w:tplc="FFFFFFFF">
      <w:numFmt w:val="bullet"/>
      <w:lvlText w:val="•"/>
      <w:lvlJc w:val="left"/>
      <w:pPr>
        <w:ind w:left="4955" w:hanging="276"/>
      </w:pPr>
      <w:rPr>
        <w:rFonts w:hint="default"/>
        <w:lang w:val="en-US" w:eastAsia="en-US" w:bidi="ar-SA"/>
      </w:rPr>
    </w:lvl>
    <w:lvl w:ilvl="6" w:tplc="FFFFFFFF">
      <w:numFmt w:val="bullet"/>
      <w:lvlText w:val="•"/>
      <w:lvlJc w:val="left"/>
      <w:pPr>
        <w:ind w:left="5928" w:hanging="276"/>
      </w:pPr>
      <w:rPr>
        <w:rFonts w:hint="default"/>
        <w:lang w:val="en-US" w:eastAsia="en-US" w:bidi="ar-SA"/>
      </w:rPr>
    </w:lvl>
    <w:lvl w:ilvl="7" w:tplc="FFFFFFFF">
      <w:numFmt w:val="bullet"/>
      <w:lvlText w:val="•"/>
      <w:lvlJc w:val="left"/>
      <w:pPr>
        <w:ind w:left="6902" w:hanging="276"/>
      </w:pPr>
      <w:rPr>
        <w:rFonts w:hint="default"/>
        <w:lang w:val="en-US" w:eastAsia="en-US" w:bidi="ar-SA"/>
      </w:rPr>
    </w:lvl>
    <w:lvl w:ilvl="8" w:tplc="FFFFFFFF">
      <w:numFmt w:val="bullet"/>
      <w:lvlText w:val="•"/>
      <w:lvlJc w:val="left"/>
      <w:pPr>
        <w:ind w:left="7876" w:hanging="276"/>
      </w:pPr>
      <w:rPr>
        <w:rFonts w:hint="default"/>
        <w:lang w:val="en-US" w:eastAsia="en-US" w:bidi="ar-SA"/>
      </w:rPr>
    </w:lvl>
  </w:abstractNum>
  <w:abstractNum w:abstractNumId="10" w15:restartNumberingAfterBreak="0">
    <w:nsid w:val="1BB8270D"/>
    <w:multiLevelType w:val="hybridMultilevel"/>
    <w:tmpl w:val="C4324356"/>
    <w:lvl w:ilvl="0" w:tplc="AA9E1888">
      <w:numFmt w:val="bullet"/>
      <w:lvlText w:val="-"/>
      <w:lvlJc w:val="left"/>
      <w:pPr>
        <w:ind w:left="256" w:hanging="72"/>
      </w:pPr>
      <w:rPr>
        <w:rFonts w:ascii="Calibri" w:eastAsia="Calibri" w:hAnsi="Calibri" w:cs="Calibri" w:hint="default"/>
        <w:b w:val="0"/>
        <w:bCs w:val="0"/>
        <w:i w:val="0"/>
        <w:iCs w:val="0"/>
        <w:w w:val="103"/>
        <w:sz w:val="13"/>
        <w:szCs w:val="13"/>
        <w:lang w:val="en-US" w:eastAsia="en-US" w:bidi="ar-SA"/>
      </w:rPr>
    </w:lvl>
    <w:lvl w:ilvl="1" w:tplc="A20E7BB8">
      <w:numFmt w:val="bullet"/>
      <w:lvlText w:val=""/>
      <w:lvlJc w:val="left"/>
      <w:pPr>
        <w:ind w:left="767" w:hanging="272"/>
      </w:pPr>
      <w:rPr>
        <w:rFonts w:ascii="Symbol" w:eastAsia="Symbol" w:hAnsi="Symbol" w:cs="Symbol" w:hint="default"/>
        <w:b w:val="0"/>
        <w:bCs w:val="0"/>
        <w:i w:val="0"/>
        <w:iCs w:val="0"/>
        <w:w w:val="98"/>
        <w:sz w:val="15"/>
        <w:szCs w:val="15"/>
        <w:lang w:val="en-US" w:eastAsia="en-US" w:bidi="ar-SA"/>
      </w:rPr>
    </w:lvl>
    <w:lvl w:ilvl="2" w:tplc="BC326312">
      <w:numFmt w:val="bullet"/>
      <w:lvlText w:val="-"/>
      <w:lvlJc w:val="left"/>
      <w:pPr>
        <w:ind w:left="1310" w:hanging="272"/>
      </w:pPr>
      <w:rPr>
        <w:rFonts w:ascii="Courier New" w:eastAsia="Courier New" w:hAnsi="Courier New" w:cs="Courier New" w:hint="default"/>
        <w:b w:val="0"/>
        <w:bCs w:val="0"/>
        <w:i w:val="0"/>
        <w:iCs w:val="0"/>
        <w:w w:val="98"/>
        <w:sz w:val="15"/>
        <w:szCs w:val="15"/>
        <w:lang w:val="en-US" w:eastAsia="en-US" w:bidi="ar-SA"/>
      </w:rPr>
    </w:lvl>
    <w:lvl w:ilvl="3" w:tplc="20781430">
      <w:numFmt w:val="bullet"/>
      <w:lvlText w:val="•"/>
      <w:lvlJc w:val="left"/>
      <w:pPr>
        <w:ind w:left="1619" w:hanging="272"/>
      </w:pPr>
      <w:rPr>
        <w:lang w:val="en-US" w:eastAsia="en-US" w:bidi="ar-SA"/>
      </w:rPr>
    </w:lvl>
    <w:lvl w:ilvl="4" w:tplc="C3286C52">
      <w:numFmt w:val="bullet"/>
      <w:lvlText w:val="•"/>
      <w:lvlJc w:val="left"/>
      <w:pPr>
        <w:ind w:left="1918" w:hanging="272"/>
      </w:pPr>
      <w:rPr>
        <w:lang w:val="en-US" w:eastAsia="en-US" w:bidi="ar-SA"/>
      </w:rPr>
    </w:lvl>
    <w:lvl w:ilvl="5" w:tplc="08E8229E">
      <w:numFmt w:val="bullet"/>
      <w:lvlText w:val="•"/>
      <w:lvlJc w:val="left"/>
      <w:pPr>
        <w:ind w:left="2218" w:hanging="272"/>
      </w:pPr>
      <w:rPr>
        <w:lang w:val="en-US" w:eastAsia="en-US" w:bidi="ar-SA"/>
      </w:rPr>
    </w:lvl>
    <w:lvl w:ilvl="6" w:tplc="54FA5D20">
      <w:numFmt w:val="bullet"/>
      <w:lvlText w:val="•"/>
      <w:lvlJc w:val="left"/>
      <w:pPr>
        <w:ind w:left="2517" w:hanging="272"/>
      </w:pPr>
      <w:rPr>
        <w:lang w:val="en-US" w:eastAsia="en-US" w:bidi="ar-SA"/>
      </w:rPr>
    </w:lvl>
    <w:lvl w:ilvl="7" w:tplc="0474598C">
      <w:numFmt w:val="bullet"/>
      <w:lvlText w:val="•"/>
      <w:lvlJc w:val="left"/>
      <w:pPr>
        <w:ind w:left="2817" w:hanging="272"/>
      </w:pPr>
      <w:rPr>
        <w:lang w:val="en-US" w:eastAsia="en-US" w:bidi="ar-SA"/>
      </w:rPr>
    </w:lvl>
    <w:lvl w:ilvl="8" w:tplc="D23E2E36">
      <w:numFmt w:val="bullet"/>
      <w:lvlText w:val="•"/>
      <w:lvlJc w:val="left"/>
      <w:pPr>
        <w:ind w:left="3116" w:hanging="272"/>
      </w:pPr>
      <w:rPr>
        <w:lang w:val="en-US" w:eastAsia="en-US" w:bidi="ar-SA"/>
      </w:rPr>
    </w:lvl>
  </w:abstractNum>
  <w:abstractNum w:abstractNumId="11" w15:restartNumberingAfterBreak="0">
    <w:nsid w:val="28450BE3"/>
    <w:multiLevelType w:val="hybridMultilevel"/>
    <w:tmpl w:val="7168394E"/>
    <w:lvl w:ilvl="0" w:tplc="DE44598A">
      <w:start w:val="1"/>
      <w:numFmt w:val="bullet"/>
      <w:lvlText w:val=""/>
      <w:lvlJc w:val="left"/>
      <w:pPr>
        <w:ind w:left="1440" w:hanging="360"/>
      </w:pPr>
      <w:rPr>
        <w:rFonts w:ascii="Symbol" w:hAnsi="Symbol"/>
      </w:rPr>
    </w:lvl>
    <w:lvl w:ilvl="1" w:tplc="83DACB64">
      <w:start w:val="1"/>
      <w:numFmt w:val="bullet"/>
      <w:lvlText w:val=""/>
      <w:lvlJc w:val="left"/>
      <w:pPr>
        <w:ind w:left="1440" w:hanging="360"/>
      </w:pPr>
      <w:rPr>
        <w:rFonts w:ascii="Symbol" w:hAnsi="Symbol"/>
      </w:rPr>
    </w:lvl>
    <w:lvl w:ilvl="2" w:tplc="78A0EF60">
      <w:start w:val="1"/>
      <w:numFmt w:val="bullet"/>
      <w:lvlText w:val=""/>
      <w:lvlJc w:val="left"/>
      <w:pPr>
        <w:ind w:left="1440" w:hanging="360"/>
      </w:pPr>
      <w:rPr>
        <w:rFonts w:ascii="Symbol" w:hAnsi="Symbol"/>
      </w:rPr>
    </w:lvl>
    <w:lvl w:ilvl="3" w:tplc="C2E8C672">
      <w:start w:val="1"/>
      <w:numFmt w:val="bullet"/>
      <w:lvlText w:val=""/>
      <w:lvlJc w:val="left"/>
      <w:pPr>
        <w:ind w:left="1440" w:hanging="360"/>
      </w:pPr>
      <w:rPr>
        <w:rFonts w:ascii="Symbol" w:hAnsi="Symbol"/>
      </w:rPr>
    </w:lvl>
    <w:lvl w:ilvl="4" w:tplc="8F38CD1E">
      <w:start w:val="1"/>
      <w:numFmt w:val="bullet"/>
      <w:lvlText w:val=""/>
      <w:lvlJc w:val="left"/>
      <w:pPr>
        <w:ind w:left="1440" w:hanging="360"/>
      </w:pPr>
      <w:rPr>
        <w:rFonts w:ascii="Symbol" w:hAnsi="Symbol"/>
      </w:rPr>
    </w:lvl>
    <w:lvl w:ilvl="5" w:tplc="AB926A04">
      <w:start w:val="1"/>
      <w:numFmt w:val="bullet"/>
      <w:lvlText w:val=""/>
      <w:lvlJc w:val="left"/>
      <w:pPr>
        <w:ind w:left="1440" w:hanging="360"/>
      </w:pPr>
      <w:rPr>
        <w:rFonts w:ascii="Symbol" w:hAnsi="Symbol"/>
      </w:rPr>
    </w:lvl>
    <w:lvl w:ilvl="6" w:tplc="96745F6E">
      <w:start w:val="1"/>
      <w:numFmt w:val="bullet"/>
      <w:lvlText w:val=""/>
      <w:lvlJc w:val="left"/>
      <w:pPr>
        <w:ind w:left="1440" w:hanging="360"/>
      </w:pPr>
      <w:rPr>
        <w:rFonts w:ascii="Symbol" w:hAnsi="Symbol"/>
      </w:rPr>
    </w:lvl>
    <w:lvl w:ilvl="7" w:tplc="5E64967C">
      <w:start w:val="1"/>
      <w:numFmt w:val="bullet"/>
      <w:lvlText w:val=""/>
      <w:lvlJc w:val="left"/>
      <w:pPr>
        <w:ind w:left="1440" w:hanging="360"/>
      </w:pPr>
      <w:rPr>
        <w:rFonts w:ascii="Symbol" w:hAnsi="Symbol"/>
      </w:rPr>
    </w:lvl>
    <w:lvl w:ilvl="8" w:tplc="C218AD6A">
      <w:start w:val="1"/>
      <w:numFmt w:val="bullet"/>
      <w:lvlText w:val=""/>
      <w:lvlJc w:val="left"/>
      <w:pPr>
        <w:ind w:left="1440" w:hanging="360"/>
      </w:pPr>
      <w:rPr>
        <w:rFonts w:ascii="Symbol" w:hAnsi="Symbol"/>
      </w:rPr>
    </w:lvl>
  </w:abstractNum>
  <w:abstractNum w:abstractNumId="12" w15:restartNumberingAfterBreak="0">
    <w:nsid w:val="296C4B4B"/>
    <w:multiLevelType w:val="hybridMultilevel"/>
    <w:tmpl w:val="7EB2E618"/>
    <w:lvl w:ilvl="0" w:tplc="B174205E">
      <w:start w:val="1"/>
      <w:numFmt w:val="bullet"/>
      <w:lvlText w:val=""/>
      <w:lvlJc w:val="left"/>
      <w:pPr>
        <w:ind w:left="1080" w:hanging="360"/>
      </w:pPr>
      <w:rPr>
        <w:rFonts w:ascii="Symbol" w:hAnsi="Symbol"/>
      </w:rPr>
    </w:lvl>
    <w:lvl w:ilvl="1" w:tplc="2B9A1778">
      <w:start w:val="1"/>
      <w:numFmt w:val="bullet"/>
      <w:lvlText w:val=""/>
      <w:lvlJc w:val="left"/>
      <w:pPr>
        <w:ind w:left="1080" w:hanging="360"/>
      </w:pPr>
      <w:rPr>
        <w:rFonts w:ascii="Symbol" w:hAnsi="Symbol"/>
      </w:rPr>
    </w:lvl>
    <w:lvl w:ilvl="2" w:tplc="CDB43186">
      <w:start w:val="1"/>
      <w:numFmt w:val="bullet"/>
      <w:lvlText w:val=""/>
      <w:lvlJc w:val="left"/>
      <w:pPr>
        <w:ind w:left="1080" w:hanging="360"/>
      </w:pPr>
      <w:rPr>
        <w:rFonts w:ascii="Symbol" w:hAnsi="Symbol"/>
      </w:rPr>
    </w:lvl>
    <w:lvl w:ilvl="3" w:tplc="498272A6">
      <w:start w:val="1"/>
      <w:numFmt w:val="bullet"/>
      <w:lvlText w:val=""/>
      <w:lvlJc w:val="left"/>
      <w:pPr>
        <w:ind w:left="1080" w:hanging="360"/>
      </w:pPr>
      <w:rPr>
        <w:rFonts w:ascii="Symbol" w:hAnsi="Symbol"/>
      </w:rPr>
    </w:lvl>
    <w:lvl w:ilvl="4" w:tplc="DA36DA74">
      <w:start w:val="1"/>
      <w:numFmt w:val="bullet"/>
      <w:lvlText w:val=""/>
      <w:lvlJc w:val="left"/>
      <w:pPr>
        <w:ind w:left="1080" w:hanging="360"/>
      </w:pPr>
      <w:rPr>
        <w:rFonts w:ascii="Symbol" w:hAnsi="Symbol"/>
      </w:rPr>
    </w:lvl>
    <w:lvl w:ilvl="5" w:tplc="0DCC8B7A">
      <w:start w:val="1"/>
      <w:numFmt w:val="bullet"/>
      <w:lvlText w:val=""/>
      <w:lvlJc w:val="left"/>
      <w:pPr>
        <w:ind w:left="1080" w:hanging="360"/>
      </w:pPr>
      <w:rPr>
        <w:rFonts w:ascii="Symbol" w:hAnsi="Symbol"/>
      </w:rPr>
    </w:lvl>
    <w:lvl w:ilvl="6" w:tplc="465A5B70">
      <w:start w:val="1"/>
      <w:numFmt w:val="bullet"/>
      <w:lvlText w:val=""/>
      <w:lvlJc w:val="left"/>
      <w:pPr>
        <w:ind w:left="1080" w:hanging="360"/>
      </w:pPr>
      <w:rPr>
        <w:rFonts w:ascii="Symbol" w:hAnsi="Symbol"/>
      </w:rPr>
    </w:lvl>
    <w:lvl w:ilvl="7" w:tplc="3454F792">
      <w:start w:val="1"/>
      <w:numFmt w:val="bullet"/>
      <w:lvlText w:val=""/>
      <w:lvlJc w:val="left"/>
      <w:pPr>
        <w:ind w:left="1080" w:hanging="360"/>
      </w:pPr>
      <w:rPr>
        <w:rFonts w:ascii="Symbol" w:hAnsi="Symbol"/>
      </w:rPr>
    </w:lvl>
    <w:lvl w:ilvl="8" w:tplc="5CBE7B6E">
      <w:start w:val="1"/>
      <w:numFmt w:val="bullet"/>
      <w:lvlText w:val=""/>
      <w:lvlJc w:val="left"/>
      <w:pPr>
        <w:ind w:left="1080" w:hanging="360"/>
      </w:pPr>
      <w:rPr>
        <w:rFonts w:ascii="Symbol" w:hAnsi="Symbol"/>
      </w:rPr>
    </w:lvl>
  </w:abstractNum>
  <w:abstractNum w:abstractNumId="13" w15:restartNumberingAfterBreak="0">
    <w:nsid w:val="2AF65A2F"/>
    <w:multiLevelType w:val="hybridMultilevel"/>
    <w:tmpl w:val="F11C5D98"/>
    <w:lvl w:ilvl="0" w:tplc="FA52E99E">
      <w:start w:val="1"/>
      <w:numFmt w:val="bullet"/>
      <w:lvlText w:val=""/>
      <w:lvlJc w:val="left"/>
      <w:pPr>
        <w:ind w:left="1440" w:hanging="360"/>
      </w:pPr>
      <w:rPr>
        <w:rFonts w:ascii="Symbol" w:hAnsi="Symbol"/>
      </w:rPr>
    </w:lvl>
    <w:lvl w:ilvl="1" w:tplc="E674B1CC">
      <w:start w:val="1"/>
      <w:numFmt w:val="bullet"/>
      <w:lvlText w:val=""/>
      <w:lvlJc w:val="left"/>
      <w:pPr>
        <w:ind w:left="1440" w:hanging="360"/>
      </w:pPr>
      <w:rPr>
        <w:rFonts w:ascii="Symbol" w:hAnsi="Symbol"/>
      </w:rPr>
    </w:lvl>
    <w:lvl w:ilvl="2" w:tplc="941A1D40">
      <w:start w:val="1"/>
      <w:numFmt w:val="bullet"/>
      <w:lvlText w:val=""/>
      <w:lvlJc w:val="left"/>
      <w:pPr>
        <w:ind w:left="1440" w:hanging="360"/>
      </w:pPr>
      <w:rPr>
        <w:rFonts w:ascii="Symbol" w:hAnsi="Symbol"/>
      </w:rPr>
    </w:lvl>
    <w:lvl w:ilvl="3" w:tplc="850E0218">
      <w:start w:val="1"/>
      <w:numFmt w:val="bullet"/>
      <w:lvlText w:val=""/>
      <w:lvlJc w:val="left"/>
      <w:pPr>
        <w:ind w:left="1440" w:hanging="360"/>
      </w:pPr>
      <w:rPr>
        <w:rFonts w:ascii="Symbol" w:hAnsi="Symbol"/>
      </w:rPr>
    </w:lvl>
    <w:lvl w:ilvl="4" w:tplc="951E4BFA">
      <w:start w:val="1"/>
      <w:numFmt w:val="bullet"/>
      <w:lvlText w:val=""/>
      <w:lvlJc w:val="left"/>
      <w:pPr>
        <w:ind w:left="1440" w:hanging="360"/>
      </w:pPr>
      <w:rPr>
        <w:rFonts w:ascii="Symbol" w:hAnsi="Symbol"/>
      </w:rPr>
    </w:lvl>
    <w:lvl w:ilvl="5" w:tplc="24DEA1A4">
      <w:start w:val="1"/>
      <w:numFmt w:val="bullet"/>
      <w:lvlText w:val=""/>
      <w:lvlJc w:val="left"/>
      <w:pPr>
        <w:ind w:left="1440" w:hanging="360"/>
      </w:pPr>
      <w:rPr>
        <w:rFonts w:ascii="Symbol" w:hAnsi="Symbol"/>
      </w:rPr>
    </w:lvl>
    <w:lvl w:ilvl="6" w:tplc="BC48869C">
      <w:start w:val="1"/>
      <w:numFmt w:val="bullet"/>
      <w:lvlText w:val=""/>
      <w:lvlJc w:val="left"/>
      <w:pPr>
        <w:ind w:left="1440" w:hanging="360"/>
      </w:pPr>
      <w:rPr>
        <w:rFonts w:ascii="Symbol" w:hAnsi="Symbol"/>
      </w:rPr>
    </w:lvl>
    <w:lvl w:ilvl="7" w:tplc="7FAA1276">
      <w:start w:val="1"/>
      <w:numFmt w:val="bullet"/>
      <w:lvlText w:val=""/>
      <w:lvlJc w:val="left"/>
      <w:pPr>
        <w:ind w:left="1440" w:hanging="360"/>
      </w:pPr>
      <w:rPr>
        <w:rFonts w:ascii="Symbol" w:hAnsi="Symbol"/>
      </w:rPr>
    </w:lvl>
    <w:lvl w:ilvl="8" w:tplc="827C32DE">
      <w:start w:val="1"/>
      <w:numFmt w:val="bullet"/>
      <w:lvlText w:val=""/>
      <w:lvlJc w:val="left"/>
      <w:pPr>
        <w:ind w:left="1440" w:hanging="360"/>
      </w:pPr>
      <w:rPr>
        <w:rFonts w:ascii="Symbol" w:hAnsi="Symbol"/>
      </w:rPr>
    </w:lvl>
  </w:abstractNum>
  <w:abstractNum w:abstractNumId="14" w15:restartNumberingAfterBreak="0">
    <w:nsid w:val="2CAA33C3"/>
    <w:multiLevelType w:val="hybridMultilevel"/>
    <w:tmpl w:val="EE22256C"/>
    <w:lvl w:ilvl="0" w:tplc="28FA6106">
      <w:start w:val="1"/>
      <w:numFmt w:val="bullet"/>
      <w:lvlText w:val=""/>
      <w:lvlJc w:val="left"/>
      <w:pPr>
        <w:ind w:left="1440" w:hanging="360"/>
      </w:pPr>
      <w:rPr>
        <w:rFonts w:ascii="Symbol" w:hAnsi="Symbol"/>
      </w:rPr>
    </w:lvl>
    <w:lvl w:ilvl="1" w:tplc="A93CF49E">
      <w:start w:val="1"/>
      <w:numFmt w:val="bullet"/>
      <w:lvlText w:val=""/>
      <w:lvlJc w:val="left"/>
      <w:pPr>
        <w:ind w:left="1440" w:hanging="360"/>
      </w:pPr>
      <w:rPr>
        <w:rFonts w:ascii="Symbol" w:hAnsi="Symbol"/>
      </w:rPr>
    </w:lvl>
    <w:lvl w:ilvl="2" w:tplc="F7C4B24A">
      <w:start w:val="1"/>
      <w:numFmt w:val="bullet"/>
      <w:lvlText w:val=""/>
      <w:lvlJc w:val="left"/>
      <w:pPr>
        <w:ind w:left="1440" w:hanging="360"/>
      </w:pPr>
      <w:rPr>
        <w:rFonts w:ascii="Symbol" w:hAnsi="Symbol"/>
      </w:rPr>
    </w:lvl>
    <w:lvl w:ilvl="3" w:tplc="5F06DFAC">
      <w:start w:val="1"/>
      <w:numFmt w:val="bullet"/>
      <w:lvlText w:val=""/>
      <w:lvlJc w:val="left"/>
      <w:pPr>
        <w:ind w:left="1440" w:hanging="360"/>
      </w:pPr>
      <w:rPr>
        <w:rFonts w:ascii="Symbol" w:hAnsi="Symbol"/>
      </w:rPr>
    </w:lvl>
    <w:lvl w:ilvl="4" w:tplc="79264474">
      <w:start w:val="1"/>
      <w:numFmt w:val="bullet"/>
      <w:lvlText w:val=""/>
      <w:lvlJc w:val="left"/>
      <w:pPr>
        <w:ind w:left="1440" w:hanging="360"/>
      </w:pPr>
      <w:rPr>
        <w:rFonts w:ascii="Symbol" w:hAnsi="Symbol"/>
      </w:rPr>
    </w:lvl>
    <w:lvl w:ilvl="5" w:tplc="9C88A0B2">
      <w:start w:val="1"/>
      <w:numFmt w:val="bullet"/>
      <w:lvlText w:val=""/>
      <w:lvlJc w:val="left"/>
      <w:pPr>
        <w:ind w:left="1440" w:hanging="360"/>
      </w:pPr>
      <w:rPr>
        <w:rFonts w:ascii="Symbol" w:hAnsi="Symbol"/>
      </w:rPr>
    </w:lvl>
    <w:lvl w:ilvl="6" w:tplc="4306BF9E">
      <w:start w:val="1"/>
      <w:numFmt w:val="bullet"/>
      <w:lvlText w:val=""/>
      <w:lvlJc w:val="left"/>
      <w:pPr>
        <w:ind w:left="1440" w:hanging="360"/>
      </w:pPr>
      <w:rPr>
        <w:rFonts w:ascii="Symbol" w:hAnsi="Symbol"/>
      </w:rPr>
    </w:lvl>
    <w:lvl w:ilvl="7" w:tplc="C99CF8D6">
      <w:start w:val="1"/>
      <w:numFmt w:val="bullet"/>
      <w:lvlText w:val=""/>
      <w:lvlJc w:val="left"/>
      <w:pPr>
        <w:ind w:left="1440" w:hanging="360"/>
      </w:pPr>
      <w:rPr>
        <w:rFonts w:ascii="Symbol" w:hAnsi="Symbol"/>
      </w:rPr>
    </w:lvl>
    <w:lvl w:ilvl="8" w:tplc="E564DA84">
      <w:start w:val="1"/>
      <w:numFmt w:val="bullet"/>
      <w:lvlText w:val=""/>
      <w:lvlJc w:val="left"/>
      <w:pPr>
        <w:ind w:left="1440" w:hanging="360"/>
      </w:pPr>
      <w:rPr>
        <w:rFonts w:ascii="Symbol" w:hAnsi="Symbol"/>
      </w:rPr>
    </w:lvl>
  </w:abstractNum>
  <w:abstractNum w:abstractNumId="15" w15:restartNumberingAfterBreak="0">
    <w:nsid w:val="31036E01"/>
    <w:multiLevelType w:val="hybridMultilevel"/>
    <w:tmpl w:val="BA98E946"/>
    <w:lvl w:ilvl="0" w:tplc="0C090005">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15:restartNumberingAfterBreak="0">
    <w:nsid w:val="34931A7A"/>
    <w:multiLevelType w:val="hybridMultilevel"/>
    <w:tmpl w:val="E4FE786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3D6841"/>
    <w:multiLevelType w:val="hybridMultilevel"/>
    <w:tmpl w:val="BEC40FE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D7764C"/>
    <w:multiLevelType w:val="multilevel"/>
    <w:tmpl w:val="0982142A"/>
    <w:lvl w:ilvl="0">
      <w:start w:val="1"/>
      <w:numFmt w:val="decimal"/>
      <w:lvlText w:val="%1.0"/>
      <w:lvlJc w:val="left"/>
      <w:pPr>
        <w:ind w:left="1004"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19" w15:restartNumberingAfterBreak="0">
    <w:nsid w:val="545474DF"/>
    <w:multiLevelType w:val="hybridMultilevel"/>
    <w:tmpl w:val="D3D0861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B42E81"/>
    <w:multiLevelType w:val="hybridMultilevel"/>
    <w:tmpl w:val="9F0642C6"/>
    <w:lvl w:ilvl="0" w:tplc="0C069D52">
      <w:numFmt w:val="bullet"/>
      <w:lvlText w:val=""/>
      <w:lvlJc w:val="left"/>
      <w:pPr>
        <w:ind w:left="783" w:hanging="656"/>
      </w:pPr>
      <w:rPr>
        <w:rFonts w:ascii="Wingdings" w:eastAsia="Wingdings" w:hAnsi="Wingdings" w:cs="Wingdings" w:hint="default"/>
        <w:b w:val="0"/>
        <w:bCs w:val="0"/>
        <w:i w:val="0"/>
        <w:iCs w:val="0"/>
        <w:w w:val="100"/>
        <w:sz w:val="15"/>
        <w:szCs w:val="15"/>
        <w:lang w:val="en-US" w:eastAsia="en-US" w:bidi="ar-SA"/>
      </w:rPr>
    </w:lvl>
    <w:lvl w:ilvl="1" w:tplc="DE748A84">
      <w:numFmt w:val="bullet"/>
      <w:lvlText w:val="-"/>
      <w:lvlJc w:val="left"/>
      <w:pPr>
        <w:ind w:left="1059" w:hanging="276"/>
      </w:pPr>
      <w:rPr>
        <w:rFonts w:ascii="Courier New" w:eastAsia="Courier New" w:hAnsi="Courier New" w:cs="Courier New" w:hint="default"/>
        <w:b w:val="0"/>
        <w:bCs w:val="0"/>
        <w:i w:val="0"/>
        <w:iCs w:val="0"/>
        <w:w w:val="100"/>
        <w:sz w:val="15"/>
        <w:szCs w:val="15"/>
        <w:lang w:val="en-US" w:eastAsia="en-US" w:bidi="ar-SA"/>
      </w:rPr>
    </w:lvl>
    <w:lvl w:ilvl="2" w:tplc="538ECFD2">
      <w:numFmt w:val="bullet"/>
      <w:lvlText w:val="•"/>
      <w:lvlJc w:val="left"/>
      <w:pPr>
        <w:ind w:left="2033" w:hanging="276"/>
      </w:pPr>
      <w:rPr>
        <w:rFonts w:hint="default"/>
        <w:lang w:val="en-US" w:eastAsia="en-US" w:bidi="ar-SA"/>
      </w:rPr>
    </w:lvl>
    <w:lvl w:ilvl="3" w:tplc="4B5C9580">
      <w:numFmt w:val="bullet"/>
      <w:lvlText w:val="•"/>
      <w:lvlJc w:val="left"/>
      <w:pPr>
        <w:ind w:left="3007" w:hanging="276"/>
      </w:pPr>
      <w:rPr>
        <w:rFonts w:hint="default"/>
        <w:lang w:val="en-US" w:eastAsia="en-US" w:bidi="ar-SA"/>
      </w:rPr>
    </w:lvl>
    <w:lvl w:ilvl="4" w:tplc="F91C476A">
      <w:numFmt w:val="bullet"/>
      <w:lvlText w:val="•"/>
      <w:lvlJc w:val="left"/>
      <w:pPr>
        <w:ind w:left="3981" w:hanging="276"/>
      </w:pPr>
      <w:rPr>
        <w:rFonts w:hint="default"/>
        <w:lang w:val="en-US" w:eastAsia="en-US" w:bidi="ar-SA"/>
      </w:rPr>
    </w:lvl>
    <w:lvl w:ilvl="5" w:tplc="011A8816">
      <w:numFmt w:val="bullet"/>
      <w:lvlText w:val="•"/>
      <w:lvlJc w:val="left"/>
      <w:pPr>
        <w:ind w:left="4955" w:hanging="276"/>
      </w:pPr>
      <w:rPr>
        <w:rFonts w:hint="default"/>
        <w:lang w:val="en-US" w:eastAsia="en-US" w:bidi="ar-SA"/>
      </w:rPr>
    </w:lvl>
    <w:lvl w:ilvl="6" w:tplc="40DA5D40">
      <w:numFmt w:val="bullet"/>
      <w:lvlText w:val="•"/>
      <w:lvlJc w:val="left"/>
      <w:pPr>
        <w:ind w:left="5928" w:hanging="276"/>
      </w:pPr>
      <w:rPr>
        <w:rFonts w:hint="default"/>
        <w:lang w:val="en-US" w:eastAsia="en-US" w:bidi="ar-SA"/>
      </w:rPr>
    </w:lvl>
    <w:lvl w:ilvl="7" w:tplc="B3928AE0">
      <w:numFmt w:val="bullet"/>
      <w:lvlText w:val="•"/>
      <w:lvlJc w:val="left"/>
      <w:pPr>
        <w:ind w:left="6902" w:hanging="276"/>
      </w:pPr>
      <w:rPr>
        <w:rFonts w:hint="default"/>
        <w:lang w:val="en-US" w:eastAsia="en-US" w:bidi="ar-SA"/>
      </w:rPr>
    </w:lvl>
    <w:lvl w:ilvl="8" w:tplc="4EB00D46">
      <w:numFmt w:val="bullet"/>
      <w:lvlText w:val="•"/>
      <w:lvlJc w:val="left"/>
      <w:pPr>
        <w:ind w:left="7876" w:hanging="276"/>
      </w:pPr>
      <w:rPr>
        <w:rFonts w:hint="default"/>
        <w:lang w:val="en-US" w:eastAsia="en-US" w:bidi="ar-SA"/>
      </w:rPr>
    </w:lvl>
  </w:abstractNum>
  <w:abstractNum w:abstractNumId="21" w15:restartNumberingAfterBreak="0">
    <w:nsid w:val="618C7823"/>
    <w:multiLevelType w:val="hybridMultilevel"/>
    <w:tmpl w:val="6B7C05C2"/>
    <w:lvl w:ilvl="0" w:tplc="2F321C12">
      <w:start w:val="1"/>
      <w:numFmt w:val="bullet"/>
      <w:lvlText w:val=""/>
      <w:lvlJc w:val="left"/>
      <w:pPr>
        <w:ind w:left="1080" w:hanging="360"/>
      </w:pPr>
      <w:rPr>
        <w:rFonts w:ascii="Symbol" w:hAnsi="Symbol"/>
      </w:rPr>
    </w:lvl>
    <w:lvl w:ilvl="1" w:tplc="3B14EA16">
      <w:start w:val="1"/>
      <w:numFmt w:val="bullet"/>
      <w:lvlText w:val=""/>
      <w:lvlJc w:val="left"/>
      <w:pPr>
        <w:ind w:left="1080" w:hanging="360"/>
      </w:pPr>
      <w:rPr>
        <w:rFonts w:ascii="Symbol" w:hAnsi="Symbol"/>
      </w:rPr>
    </w:lvl>
    <w:lvl w:ilvl="2" w:tplc="DC1E1230">
      <w:start w:val="1"/>
      <w:numFmt w:val="bullet"/>
      <w:lvlText w:val=""/>
      <w:lvlJc w:val="left"/>
      <w:pPr>
        <w:ind w:left="1080" w:hanging="360"/>
      </w:pPr>
      <w:rPr>
        <w:rFonts w:ascii="Symbol" w:hAnsi="Symbol"/>
      </w:rPr>
    </w:lvl>
    <w:lvl w:ilvl="3" w:tplc="40601BAE">
      <w:start w:val="1"/>
      <w:numFmt w:val="bullet"/>
      <w:lvlText w:val=""/>
      <w:lvlJc w:val="left"/>
      <w:pPr>
        <w:ind w:left="1080" w:hanging="360"/>
      </w:pPr>
      <w:rPr>
        <w:rFonts w:ascii="Symbol" w:hAnsi="Symbol"/>
      </w:rPr>
    </w:lvl>
    <w:lvl w:ilvl="4" w:tplc="5906BCC6">
      <w:start w:val="1"/>
      <w:numFmt w:val="bullet"/>
      <w:lvlText w:val=""/>
      <w:lvlJc w:val="left"/>
      <w:pPr>
        <w:ind w:left="1080" w:hanging="360"/>
      </w:pPr>
      <w:rPr>
        <w:rFonts w:ascii="Symbol" w:hAnsi="Symbol"/>
      </w:rPr>
    </w:lvl>
    <w:lvl w:ilvl="5" w:tplc="7A64BC38">
      <w:start w:val="1"/>
      <w:numFmt w:val="bullet"/>
      <w:lvlText w:val=""/>
      <w:lvlJc w:val="left"/>
      <w:pPr>
        <w:ind w:left="1080" w:hanging="360"/>
      </w:pPr>
      <w:rPr>
        <w:rFonts w:ascii="Symbol" w:hAnsi="Symbol"/>
      </w:rPr>
    </w:lvl>
    <w:lvl w:ilvl="6" w:tplc="6B203A86">
      <w:start w:val="1"/>
      <w:numFmt w:val="bullet"/>
      <w:lvlText w:val=""/>
      <w:lvlJc w:val="left"/>
      <w:pPr>
        <w:ind w:left="1080" w:hanging="360"/>
      </w:pPr>
      <w:rPr>
        <w:rFonts w:ascii="Symbol" w:hAnsi="Symbol"/>
      </w:rPr>
    </w:lvl>
    <w:lvl w:ilvl="7" w:tplc="AA980426">
      <w:start w:val="1"/>
      <w:numFmt w:val="bullet"/>
      <w:lvlText w:val=""/>
      <w:lvlJc w:val="left"/>
      <w:pPr>
        <w:ind w:left="1080" w:hanging="360"/>
      </w:pPr>
      <w:rPr>
        <w:rFonts w:ascii="Symbol" w:hAnsi="Symbol"/>
      </w:rPr>
    </w:lvl>
    <w:lvl w:ilvl="8" w:tplc="A108527C">
      <w:start w:val="1"/>
      <w:numFmt w:val="bullet"/>
      <w:lvlText w:val=""/>
      <w:lvlJc w:val="left"/>
      <w:pPr>
        <w:ind w:left="1080" w:hanging="360"/>
      </w:pPr>
      <w:rPr>
        <w:rFonts w:ascii="Symbol" w:hAnsi="Symbol"/>
      </w:rPr>
    </w:lvl>
  </w:abstractNum>
  <w:abstractNum w:abstractNumId="22" w15:restartNumberingAfterBreak="0">
    <w:nsid w:val="63091196"/>
    <w:multiLevelType w:val="hybridMultilevel"/>
    <w:tmpl w:val="A96E55FA"/>
    <w:lvl w:ilvl="0" w:tplc="D0748C08">
      <w:start w:val="1"/>
      <w:numFmt w:val="bullet"/>
      <w:lvlText w:val=""/>
      <w:lvlJc w:val="left"/>
      <w:pPr>
        <w:ind w:left="1140" w:hanging="360"/>
      </w:pPr>
      <w:rPr>
        <w:rFonts w:ascii="Symbol" w:hAnsi="Symbol"/>
      </w:rPr>
    </w:lvl>
    <w:lvl w:ilvl="1" w:tplc="BB4A972E">
      <w:start w:val="1"/>
      <w:numFmt w:val="bullet"/>
      <w:lvlText w:val=""/>
      <w:lvlJc w:val="left"/>
      <w:pPr>
        <w:ind w:left="1140" w:hanging="360"/>
      </w:pPr>
      <w:rPr>
        <w:rFonts w:ascii="Symbol" w:hAnsi="Symbol"/>
      </w:rPr>
    </w:lvl>
    <w:lvl w:ilvl="2" w:tplc="684A447E">
      <w:start w:val="1"/>
      <w:numFmt w:val="bullet"/>
      <w:lvlText w:val=""/>
      <w:lvlJc w:val="left"/>
      <w:pPr>
        <w:ind w:left="1140" w:hanging="360"/>
      </w:pPr>
      <w:rPr>
        <w:rFonts w:ascii="Symbol" w:hAnsi="Symbol"/>
      </w:rPr>
    </w:lvl>
    <w:lvl w:ilvl="3" w:tplc="081438AE">
      <w:start w:val="1"/>
      <w:numFmt w:val="bullet"/>
      <w:lvlText w:val=""/>
      <w:lvlJc w:val="left"/>
      <w:pPr>
        <w:ind w:left="1140" w:hanging="360"/>
      </w:pPr>
      <w:rPr>
        <w:rFonts w:ascii="Symbol" w:hAnsi="Symbol"/>
      </w:rPr>
    </w:lvl>
    <w:lvl w:ilvl="4" w:tplc="C60423C8">
      <w:start w:val="1"/>
      <w:numFmt w:val="bullet"/>
      <w:lvlText w:val=""/>
      <w:lvlJc w:val="left"/>
      <w:pPr>
        <w:ind w:left="1140" w:hanging="360"/>
      </w:pPr>
      <w:rPr>
        <w:rFonts w:ascii="Symbol" w:hAnsi="Symbol"/>
      </w:rPr>
    </w:lvl>
    <w:lvl w:ilvl="5" w:tplc="FF9E0D50">
      <w:start w:val="1"/>
      <w:numFmt w:val="bullet"/>
      <w:lvlText w:val=""/>
      <w:lvlJc w:val="left"/>
      <w:pPr>
        <w:ind w:left="1140" w:hanging="360"/>
      </w:pPr>
      <w:rPr>
        <w:rFonts w:ascii="Symbol" w:hAnsi="Symbol"/>
      </w:rPr>
    </w:lvl>
    <w:lvl w:ilvl="6" w:tplc="3B9C5FFE">
      <w:start w:val="1"/>
      <w:numFmt w:val="bullet"/>
      <w:lvlText w:val=""/>
      <w:lvlJc w:val="left"/>
      <w:pPr>
        <w:ind w:left="1140" w:hanging="360"/>
      </w:pPr>
      <w:rPr>
        <w:rFonts w:ascii="Symbol" w:hAnsi="Symbol"/>
      </w:rPr>
    </w:lvl>
    <w:lvl w:ilvl="7" w:tplc="114039CC">
      <w:start w:val="1"/>
      <w:numFmt w:val="bullet"/>
      <w:lvlText w:val=""/>
      <w:lvlJc w:val="left"/>
      <w:pPr>
        <w:ind w:left="1140" w:hanging="360"/>
      </w:pPr>
      <w:rPr>
        <w:rFonts w:ascii="Symbol" w:hAnsi="Symbol"/>
      </w:rPr>
    </w:lvl>
    <w:lvl w:ilvl="8" w:tplc="B8F29228">
      <w:start w:val="1"/>
      <w:numFmt w:val="bullet"/>
      <w:lvlText w:val=""/>
      <w:lvlJc w:val="left"/>
      <w:pPr>
        <w:ind w:left="1140" w:hanging="360"/>
      </w:pPr>
      <w:rPr>
        <w:rFonts w:ascii="Symbol" w:hAnsi="Symbol"/>
      </w:rPr>
    </w:lvl>
  </w:abstractNum>
  <w:abstractNum w:abstractNumId="23" w15:restartNumberingAfterBreak="0">
    <w:nsid w:val="640C788E"/>
    <w:multiLevelType w:val="multilevel"/>
    <w:tmpl w:val="957091E8"/>
    <w:lvl w:ilvl="0">
      <w:start w:val="3"/>
      <w:numFmt w:val="decimal"/>
      <w:lvlText w:val="%1"/>
      <w:lvlJc w:val="left"/>
      <w:pPr>
        <w:ind w:left="999" w:hanging="872"/>
      </w:pPr>
      <w:rPr>
        <w:rFonts w:hint="default"/>
        <w:lang w:val="en-US" w:eastAsia="en-US" w:bidi="ar-SA"/>
      </w:rPr>
    </w:lvl>
    <w:lvl w:ilvl="1">
      <w:numFmt w:val="decimal"/>
      <w:lvlText w:val="%1.%2"/>
      <w:lvlJc w:val="left"/>
      <w:pPr>
        <w:ind w:left="999" w:hanging="872"/>
      </w:pPr>
      <w:rPr>
        <w:rFonts w:ascii="Arial" w:eastAsia="Arial" w:hAnsi="Arial" w:cs="Arial" w:hint="default"/>
        <w:b/>
        <w:bCs/>
        <w:i w:val="0"/>
        <w:iCs w:val="0"/>
        <w:spacing w:val="-1"/>
        <w:w w:val="100"/>
        <w:sz w:val="15"/>
        <w:szCs w:val="15"/>
        <w:lang w:val="en-US" w:eastAsia="en-US" w:bidi="ar-SA"/>
      </w:rPr>
    </w:lvl>
    <w:lvl w:ilvl="2">
      <w:start w:val="1"/>
      <w:numFmt w:val="bullet"/>
      <w:lvlText w:val=""/>
      <w:lvlJc w:val="left"/>
      <w:pPr>
        <w:ind w:left="703" w:hanging="360"/>
      </w:pPr>
      <w:rPr>
        <w:rFonts w:ascii="Wingdings" w:hAnsi="Wingdings" w:hint="default"/>
      </w:rPr>
    </w:lvl>
    <w:lvl w:ilvl="3">
      <w:numFmt w:val="bullet"/>
      <w:lvlText w:val="•"/>
      <w:lvlJc w:val="left"/>
      <w:pPr>
        <w:ind w:left="3910" w:hanging="656"/>
      </w:pPr>
      <w:rPr>
        <w:rFonts w:hint="default"/>
        <w:lang w:val="en-US" w:eastAsia="en-US" w:bidi="ar-SA"/>
      </w:rPr>
    </w:lvl>
    <w:lvl w:ilvl="4">
      <w:numFmt w:val="bullet"/>
      <w:lvlText w:val="•"/>
      <w:lvlJc w:val="left"/>
      <w:pPr>
        <w:ind w:left="4880" w:hanging="656"/>
      </w:pPr>
      <w:rPr>
        <w:rFonts w:hint="default"/>
        <w:lang w:val="en-US" w:eastAsia="en-US" w:bidi="ar-SA"/>
      </w:rPr>
    </w:lvl>
    <w:lvl w:ilvl="5">
      <w:numFmt w:val="bullet"/>
      <w:lvlText w:val="•"/>
      <w:lvlJc w:val="left"/>
      <w:pPr>
        <w:ind w:left="5850" w:hanging="656"/>
      </w:pPr>
      <w:rPr>
        <w:rFonts w:hint="default"/>
        <w:lang w:val="en-US" w:eastAsia="en-US" w:bidi="ar-SA"/>
      </w:rPr>
    </w:lvl>
    <w:lvl w:ilvl="6">
      <w:numFmt w:val="bullet"/>
      <w:lvlText w:val="•"/>
      <w:lvlJc w:val="left"/>
      <w:pPr>
        <w:ind w:left="6820" w:hanging="656"/>
      </w:pPr>
      <w:rPr>
        <w:rFonts w:hint="default"/>
        <w:lang w:val="en-US" w:eastAsia="en-US" w:bidi="ar-SA"/>
      </w:rPr>
    </w:lvl>
    <w:lvl w:ilvl="7">
      <w:numFmt w:val="bullet"/>
      <w:lvlText w:val="•"/>
      <w:lvlJc w:val="left"/>
      <w:pPr>
        <w:ind w:left="7790" w:hanging="656"/>
      </w:pPr>
      <w:rPr>
        <w:rFonts w:hint="default"/>
        <w:lang w:val="en-US" w:eastAsia="en-US" w:bidi="ar-SA"/>
      </w:rPr>
    </w:lvl>
    <w:lvl w:ilvl="8">
      <w:numFmt w:val="bullet"/>
      <w:lvlText w:val="•"/>
      <w:lvlJc w:val="left"/>
      <w:pPr>
        <w:ind w:left="8760" w:hanging="656"/>
      </w:pPr>
      <w:rPr>
        <w:rFonts w:hint="default"/>
        <w:lang w:val="en-US" w:eastAsia="en-US" w:bidi="ar-SA"/>
      </w:rPr>
    </w:lvl>
  </w:abstractNum>
  <w:abstractNum w:abstractNumId="24" w15:restartNumberingAfterBreak="0">
    <w:nsid w:val="6B1128A6"/>
    <w:multiLevelType w:val="hybridMultilevel"/>
    <w:tmpl w:val="422E528A"/>
    <w:lvl w:ilvl="0" w:tplc="DE748A84">
      <w:numFmt w:val="bullet"/>
      <w:lvlText w:val="-"/>
      <w:lvlJc w:val="left"/>
      <w:pPr>
        <w:ind w:left="1069" w:hanging="360"/>
      </w:pPr>
      <w:rPr>
        <w:rFonts w:ascii="Courier New" w:eastAsia="Courier New" w:hAnsi="Courier New" w:cs="Courier New" w:hint="default"/>
        <w:b w:val="0"/>
        <w:bCs w:val="0"/>
        <w:i w:val="0"/>
        <w:iCs w:val="0"/>
        <w:w w:val="100"/>
        <w:sz w:val="15"/>
        <w:szCs w:val="15"/>
        <w:lang w:val="en-US" w:eastAsia="en-US" w:bidi="ar-SA"/>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5" w15:restartNumberingAfterBreak="0">
    <w:nsid w:val="6D580C29"/>
    <w:multiLevelType w:val="hybridMultilevel"/>
    <w:tmpl w:val="887ECA72"/>
    <w:lvl w:ilvl="0" w:tplc="EE14045E">
      <w:numFmt w:val="bullet"/>
      <w:lvlText w:val=""/>
      <w:lvlJc w:val="left"/>
      <w:pPr>
        <w:ind w:left="1654" w:hanging="653"/>
      </w:pPr>
      <w:rPr>
        <w:rFonts w:ascii="Wingdings" w:eastAsia="Wingdings" w:hAnsi="Wingdings" w:cs="Wingdings" w:hint="default"/>
        <w:b w:val="0"/>
        <w:bCs w:val="0"/>
        <w:i w:val="0"/>
        <w:iCs w:val="0"/>
        <w:w w:val="100"/>
        <w:sz w:val="15"/>
        <w:szCs w:val="15"/>
        <w:lang w:val="en-US" w:eastAsia="en-US" w:bidi="ar-SA"/>
      </w:rPr>
    </w:lvl>
    <w:lvl w:ilvl="1" w:tplc="F8AA2264">
      <w:numFmt w:val="bullet"/>
      <w:lvlText w:val="-"/>
      <w:lvlJc w:val="left"/>
      <w:pPr>
        <w:ind w:left="1930" w:hanging="137"/>
      </w:pPr>
      <w:rPr>
        <w:rFonts w:ascii="Courier New" w:eastAsia="Courier New" w:hAnsi="Courier New" w:cs="Courier New" w:hint="default"/>
        <w:b w:val="0"/>
        <w:bCs w:val="0"/>
        <w:i w:val="0"/>
        <w:iCs w:val="0"/>
        <w:w w:val="100"/>
        <w:sz w:val="15"/>
        <w:szCs w:val="15"/>
        <w:lang w:val="en-US" w:eastAsia="en-US" w:bidi="ar-SA"/>
      </w:rPr>
    </w:lvl>
    <w:lvl w:ilvl="2" w:tplc="BF603D0C">
      <w:numFmt w:val="bullet"/>
      <w:lvlText w:val="•"/>
      <w:lvlJc w:val="left"/>
      <w:pPr>
        <w:ind w:left="2913" w:hanging="137"/>
      </w:pPr>
      <w:rPr>
        <w:rFonts w:hint="default"/>
        <w:lang w:val="en-US" w:eastAsia="en-US" w:bidi="ar-SA"/>
      </w:rPr>
    </w:lvl>
    <w:lvl w:ilvl="3" w:tplc="5FE67CDA">
      <w:numFmt w:val="bullet"/>
      <w:lvlText w:val="•"/>
      <w:lvlJc w:val="left"/>
      <w:pPr>
        <w:ind w:left="3886" w:hanging="137"/>
      </w:pPr>
      <w:rPr>
        <w:rFonts w:hint="default"/>
        <w:lang w:val="en-US" w:eastAsia="en-US" w:bidi="ar-SA"/>
      </w:rPr>
    </w:lvl>
    <w:lvl w:ilvl="4" w:tplc="150E0062">
      <w:numFmt w:val="bullet"/>
      <w:lvlText w:val="•"/>
      <w:lvlJc w:val="left"/>
      <w:pPr>
        <w:ind w:left="4860" w:hanging="137"/>
      </w:pPr>
      <w:rPr>
        <w:rFonts w:hint="default"/>
        <w:lang w:val="en-US" w:eastAsia="en-US" w:bidi="ar-SA"/>
      </w:rPr>
    </w:lvl>
    <w:lvl w:ilvl="5" w:tplc="2B62CC34">
      <w:numFmt w:val="bullet"/>
      <w:lvlText w:val="•"/>
      <w:lvlJc w:val="left"/>
      <w:pPr>
        <w:ind w:left="5833" w:hanging="137"/>
      </w:pPr>
      <w:rPr>
        <w:rFonts w:hint="default"/>
        <w:lang w:val="en-US" w:eastAsia="en-US" w:bidi="ar-SA"/>
      </w:rPr>
    </w:lvl>
    <w:lvl w:ilvl="6" w:tplc="5E5E99B2">
      <w:numFmt w:val="bullet"/>
      <w:lvlText w:val="•"/>
      <w:lvlJc w:val="left"/>
      <w:pPr>
        <w:ind w:left="6806" w:hanging="137"/>
      </w:pPr>
      <w:rPr>
        <w:rFonts w:hint="default"/>
        <w:lang w:val="en-US" w:eastAsia="en-US" w:bidi="ar-SA"/>
      </w:rPr>
    </w:lvl>
    <w:lvl w:ilvl="7" w:tplc="A7F0368E">
      <w:numFmt w:val="bullet"/>
      <w:lvlText w:val="•"/>
      <w:lvlJc w:val="left"/>
      <w:pPr>
        <w:ind w:left="7780" w:hanging="137"/>
      </w:pPr>
      <w:rPr>
        <w:rFonts w:hint="default"/>
        <w:lang w:val="en-US" w:eastAsia="en-US" w:bidi="ar-SA"/>
      </w:rPr>
    </w:lvl>
    <w:lvl w:ilvl="8" w:tplc="5F34E2B2">
      <w:numFmt w:val="bullet"/>
      <w:lvlText w:val="•"/>
      <w:lvlJc w:val="left"/>
      <w:pPr>
        <w:ind w:left="8753" w:hanging="137"/>
      </w:pPr>
      <w:rPr>
        <w:rFonts w:hint="default"/>
        <w:lang w:val="en-US" w:eastAsia="en-US" w:bidi="ar-SA"/>
      </w:rPr>
    </w:lvl>
  </w:abstractNum>
  <w:abstractNum w:abstractNumId="26" w15:restartNumberingAfterBreak="0">
    <w:nsid w:val="72C24EE2"/>
    <w:multiLevelType w:val="hybridMultilevel"/>
    <w:tmpl w:val="E70EC218"/>
    <w:lvl w:ilvl="0" w:tplc="9C388F26">
      <w:start w:val="1"/>
      <w:numFmt w:val="bullet"/>
      <w:lvlText w:val=""/>
      <w:lvlJc w:val="left"/>
      <w:pPr>
        <w:ind w:left="1440" w:hanging="360"/>
      </w:pPr>
      <w:rPr>
        <w:rFonts w:ascii="Symbol" w:hAnsi="Symbol"/>
      </w:rPr>
    </w:lvl>
    <w:lvl w:ilvl="1" w:tplc="4C3C2272">
      <w:start w:val="1"/>
      <w:numFmt w:val="bullet"/>
      <w:lvlText w:val=""/>
      <w:lvlJc w:val="left"/>
      <w:pPr>
        <w:ind w:left="1440" w:hanging="360"/>
      </w:pPr>
      <w:rPr>
        <w:rFonts w:ascii="Symbol" w:hAnsi="Symbol"/>
      </w:rPr>
    </w:lvl>
    <w:lvl w:ilvl="2" w:tplc="DC94B9EE">
      <w:start w:val="1"/>
      <w:numFmt w:val="bullet"/>
      <w:lvlText w:val=""/>
      <w:lvlJc w:val="left"/>
      <w:pPr>
        <w:ind w:left="1440" w:hanging="360"/>
      </w:pPr>
      <w:rPr>
        <w:rFonts w:ascii="Symbol" w:hAnsi="Symbol"/>
      </w:rPr>
    </w:lvl>
    <w:lvl w:ilvl="3" w:tplc="81E0D95C">
      <w:start w:val="1"/>
      <w:numFmt w:val="bullet"/>
      <w:lvlText w:val=""/>
      <w:lvlJc w:val="left"/>
      <w:pPr>
        <w:ind w:left="1440" w:hanging="360"/>
      </w:pPr>
      <w:rPr>
        <w:rFonts w:ascii="Symbol" w:hAnsi="Symbol"/>
      </w:rPr>
    </w:lvl>
    <w:lvl w:ilvl="4" w:tplc="58CA99DA">
      <w:start w:val="1"/>
      <w:numFmt w:val="bullet"/>
      <w:lvlText w:val=""/>
      <w:lvlJc w:val="left"/>
      <w:pPr>
        <w:ind w:left="1440" w:hanging="360"/>
      </w:pPr>
      <w:rPr>
        <w:rFonts w:ascii="Symbol" w:hAnsi="Symbol"/>
      </w:rPr>
    </w:lvl>
    <w:lvl w:ilvl="5" w:tplc="BB485E56">
      <w:start w:val="1"/>
      <w:numFmt w:val="bullet"/>
      <w:lvlText w:val=""/>
      <w:lvlJc w:val="left"/>
      <w:pPr>
        <w:ind w:left="1440" w:hanging="360"/>
      </w:pPr>
      <w:rPr>
        <w:rFonts w:ascii="Symbol" w:hAnsi="Symbol"/>
      </w:rPr>
    </w:lvl>
    <w:lvl w:ilvl="6" w:tplc="884096E0">
      <w:start w:val="1"/>
      <w:numFmt w:val="bullet"/>
      <w:lvlText w:val=""/>
      <w:lvlJc w:val="left"/>
      <w:pPr>
        <w:ind w:left="1440" w:hanging="360"/>
      </w:pPr>
      <w:rPr>
        <w:rFonts w:ascii="Symbol" w:hAnsi="Symbol"/>
      </w:rPr>
    </w:lvl>
    <w:lvl w:ilvl="7" w:tplc="BCD026C8">
      <w:start w:val="1"/>
      <w:numFmt w:val="bullet"/>
      <w:lvlText w:val=""/>
      <w:lvlJc w:val="left"/>
      <w:pPr>
        <w:ind w:left="1440" w:hanging="360"/>
      </w:pPr>
      <w:rPr>
        <w:rFonts w:ascii="Symbol" w:hAnsi="Symbol"/>
      </w:rPr>
    </w:lvl>
    <w:lvl w:ilvl="8" w:tplc="0AF0DDBE">
      <w:start w:val="1"/>
      <w:numFmt w:val="bullet"/>
      <w:lvlText w:val=""/>
      <w:lvlJc w:val="left"/>
      <w:pPr>
        <w:ind w:left="1440" w:hanging="360"/>
      </w:pPr>
      <w:rPr>
        <w:rFonts w:ascii="Symbol" w:hAnsi="Symbol"/>
      </w:rPr>
    </w:lvl>
  </w:abstractNum>
  <w:abstractNum w:abstractNumId="27" w15:restartNumberingAfterBreak="0">
    <w:nsid w:val="7DB85807"/>
    <w:multiLevelType w:val="hybridMultilevel"/>
    <w:tmpl w:val="650E5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13335023">
    <w:abstractNumId w:val="8"/>
  </w:num>
  <w:num w:numId="2" w16cid:durableId="119735831">
    <w:abstractNumId w:val="19"/>
  </w:num>
  <w:num w:numId="3" w16cid:durableId="1301155772">
    <w:abstractNumId w:val="14"/>
  </w:num>
  <w:num w:numId="4" w16cid:durableId="1419597297">
    <w:abstractNumId w:val="17"/>
  </w:num>
  <w:num w:numId="5" w16cid:durableId="1654286825">
    <w:abstractNumId w:val="13"/>
  </w:num>
  <w:num w:numId="6" w16cid:durableId="168260301">
    <w:abstractNumId w:val="0"/>
  </w:num>
  <w:num w:numId="7" w16cid:durableId="1739867125">
    <w:abstractNumId w:val="12"/>
  </w:num>
  <w:num w:numId="8" w16cid:durableId="1836802928">
    <w:abstractNumId w:val="4"/>
  </w:num>
  <w:num w:numId="9" w16cid:durableId="1843229694">
    <w:abstractNumId w:val="15"/>
  </w:num>
  <w:num w:numId="10" w16cid:durableId="1855655332">
    <w:abstractNumId w:val="7"/>
  </w:num>
  <w:num w:numId="11" w16cid:durableId="1865358973">
    <w:abstractNumId w:val="18"/>
  </w:num>
  <w:num w:numId="12" w16cid:durableId="1937132572">
    <w:abstractNumId w:val="21"/>
  </w:num>
  <w:num w:numId="13" w16cid:durableId="2011981545">
    <w:abstractNumId w:val="16"/>
  </w:num>
  <w:num w:numId="14" w16cid:durableId="279462725">
    <w:abstractNumId w:val="27"/>
  </w:num>
  <w:num w:numId="15" w16cid:durableId="348605938">
    <w:abstractNumId w:val="3"/>
  </w:num>
  <w:num w:numId="16" w16cid:durableId="393506784">
    <w:abstractNumId w:val="20"/>
  </w:num>
  <w:num w:numId="17" w16cid:durableId="420763004">
    <w:abstractNumId w:val="11"/>
  </w:num>
  <w:num w:numId="18" w16cid:durableId="497616338">
    <w:abstractNumId w:val="24"/>
  </w:num>
  <w:num w:numId="19" w16cid:durableId="499275967">
    <w:abstractNumId w:val="15"/>
  </w:num>
  <w:num w:numId="20" w16cid:durableId="571933743">
    <w:abstractNumId w:val="5"/>
  </w:num>
  <w:num w:numId="21" w16cid:durableId="585531181">
    <w:abstractNumId w:val="6"/>
  </w:num>
  <w:num w:numId="22" w16cid:durableId="594704592">
    <w:abstractNumId w:val="1"/>
  </w:num>
  <w:num w:numId="23" w16cid:durableId="601647894">
    <w:abstractNumId w:val="25"/>
  </w:num>
  <w:num w:numId="24" w16cid:durableId="726226575">
    <w:abstractNumId w:val="26"/>
  </w:num>
  <w:num w:numId="25" w16cid:durableId="729310261">
    <w:abstractNumId w:val="9"/>
  </w:num>
  <w:num w:numId="26" w16cid:durableId="756633423">
    <w:abstractNumId w:val="2"/>
  </w:num>
  <w:num w:numId="27" w16cid:durableId="982123789">
    <w:abstractNumId w:val="22"/>
  </w:num>
  <w:num w:numId="28" w16cid:durableId="986663544">
    <w:abstractNumId w:val="10"/>
  </w:num>
  <w:num w:numId="29" w16cid:durableId="7530870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1FB"/>
    <w:rsid w:val="000005A9"/>
    <w:rsid w:val="00001044"/>
    <w:rsid w:val="00001628"/>
    <w:rsid w:val="00001ACF"/>
    <w:rsid w:val="00005CAC"/>
    <w:rsid w:val="00007371"/>
    <w:rsid w:val="00011EE7"/>
    <w:rsid w:val="000128FA"/>
    <w:rsid w:val="000150B5"/>
    <w:rsid w:val="00015413"/>
    <w:rsid w:val="000246B0"/>
    <w:rsid w:val="00024EBE"/>
    <w:rsid w:val="000268EF"/>
    <w:rsid w:val="00026A4D"/>
    <w:rsid w:val="00031CD0"/>
    <w:rsid w:val="0003321C"/>
    <w:rsid w:val="00034B2E"/>
    <w:rsid w:val="00035E0E"/>
    <w:rsid w:val="00035EF1"/>
    <w:rsid w:val="000363D4"/>
    <w:rsid w:val="000374CD"/>
    <w:rsid w:val="0004045C"/>
    <w:rsid w:val="000404AA"/>
    <w:rsid w:val="000407B8"/>
    <w:rsid w:val="00043CF0"/>
    <w:rsid w:val="00044DCE"/>
    <w:rsid w:val="00046656"/>
    <w:rsid w:val="00046B92"/>
    <w:rsid w:val="00047C7B"/>
    <w:rsid w:val="00051C07"/>
    <w:rsid w:val="00053049"/>
    <w:rsid w:val="000532F2"/>
    <w:rsid w:val="00055456"/>
    <w:rsid w:val="000574F9"/>
    <w:rsid w:val="00061C53"/>
    <w:rsid w:val="000622E2"/>
    <w:rsid w:val="00063683"/>
    <w:rsid w:val="0006492F"/>
    <w:rsid w:val="000654C4"/>
    <w:rsid w:val="00065F45"/>
    <w:rsid w:val="000673C8"/>
    <w:rsid w:val="000712D5"/>
    <w:rsid w:val="0007194C"/>
    <w:rsid w:val="00072EA6"/>
    <w:rsid w:val="00073527"/>
    <w:rsid w:val="00073A27"/>
    <w:rsid w:val="00073DB8"/>
    <w:rsid w:val="00074FB0"/>
    <w:rsid w:val="00075DE5"/>
    <w:rsid w:val="00075F6F"/>
    <w:rsid w:val="0007600D"/>
    <w:rsid w:val="0007796F"/>
    <w:rsid w:val="00080352"/>
    <w:rsid w:val="00080D91"/>
    <w:rsid w:val="00080FB8"/>
    <w:rsid w:val="000812AE"/>
    <w:rsid w:val="00082CB3"/>
    <w:rsid w:val="00082F39"/>
    <w:rsid w:val="00083235"/>
    <w:rsid w:val="00084CB3"/>
    <w:rsid w:val="0008679E"/>
    <w:rsid w:val="00087754"/>
    <w:rsid w:val="0009326C"/>
    <w:rsid w:val="000934C7"/>
    <w:rsid w:val="00094206"/>
    <w:rsid w:val="00094FC2"/>
    <w:rsid w:val="000961DA"/>
    <w:rsid w:val="00096EF3"/>
    <w:rsid w:val="000A0CE0"/>
    <w:rsid w:val="000A1711"/>
    <w:rsid w:val="000A2A98"/>
    <w:rsid w:val="000A326A"/>
    <w:rsid w:val="000A3B36"/>
    <w:rsid w:val="000A4E34"/>
    <w:rsid w:val="000A5B32"/>
    <w:rsid w:val="000A7500"/>
    <w:rsid w:val="000B04C2"/>
    <w:rsid w:val="000B2A83"/>
    <w:rsid w:val="000B368F"/>
    <w:rsid w:val="000B3828"/>
    <w:rsid w:val="000B3DFC"/>
    <w:rsid w:val="000B439C"/>
    <w:rsid w:val="000B4819"/>
    <w:rsid w:val="000B4D42"/>
    <w:rsid w:val="000B5C1C"/>
    <w:rsid w:val="000B621B"/>
    <w:rsid w:val="000B6741"/>
    <w:rsid w:val="000B6EC7"/>
    <w:rsid w:val="000C01BE"/>
    <w:rsid w:val="000C03CB"/>
    <w:rsid w:val="000C0CAC"/>
    <w:rsid w:val="000C1CE0"/>
    <w:rsid w:val="000C20FF"/>
    <w:rsid w:val="000C4446"/>
    <w:rsid w:val="000C4635"/>
    <w:rsid w:val="000C472E"/>
    <w:rsid w:val="000C4959"/>
    <w:rsid w:val="000C5427"/>
    <w:rsid w:val="000C6997"/>
    <w:rsid w:val="000C74AB"/>
    <w:rsid w:val="000D076B"/>
    <w:rsid w:val="000D15CC"/>
    <w:rsid w:val="000D16A4"/>
    <w:rsid w:val="000D3211"/>
    <w:rsid w:val="000D3D12"/>
    <w:rsid w:val="000D40A7"/>
    <w:rsid w:val="000D45AA"/>
    <w:rsid w:val="000D7B32"/>
    <w:rsid w:val="000D7B35"/>
    <w:rsid w:val="000D7C01"/>
    <w:rsid w:val="000E0E70"/>
    <w:rsid w:val="000E1698"/>
    <w:rsid w:val="000E329E"/>
    <w:rsid w:val="000E3333"/>
    <w:rsid w:val="000E4238"/>
    <w:rsid w:val="000E4AFF"/>
    <w:rsid w:val="000E5226"/>
    <w:rsid w:val="000E5568"/>
    <w:rsid w:val="000E5D12"/>
    <w:rsid w:val="000E5FA8"/>
    <w:rsid w:val="000F0ED0"/>
    <w:rsid w:val="000F2660"/>
    <w:rsid w:val="000F31A5"/>
    <w:rsid w:val="000F465D"/>
    <w:rsid w:val="000F4970"/>
    <w:rsid w:val="000F73F6"/>
    <w:rsid w:val="000F7669"/>
    <w:rsid w:val="000F7F3C"/>
    <w:rsid w:val="00100EFD"/>
    <w:rsid w:val="00102F8E"/>
    <w:rsid w:val="001043EB"/>
    <w:rsid w:val="00104BCD"/>
    <w:rsid w:val="00104EB3"/>
    <w:rsid w:val="0010567D"/>
    <w:rsid w:val="001107C3"/>
    <w:rsid w:val="0011196B"/>
    <w:rsid w:val="001136A5"/>
    <w:rsid w:val="00116A19"/>
    <w:rsid w:val="00116E64"/>
    <w:rsid w:val="001205DF"/>
    <w:rsid w:val="00120F5C"/>
    <w:rsid w:val="001218F6"/>
    <w:rsid w:val="00123FDE"/>
    <w:rsid w:val="001249C0"/>
    <w:rsid w:val="00124F02"/>
    <w:rsid w:val="00125932"/>
    <w:rsid w:val="001272BA"/>
    <w:rsid w:val="001305BE"/>
    <w:rsid w:val="00131229"/>
    <w:rsid w:val="00132379"/>
    <w:rsid w:val="00134075"/>
    <w:rsid w:val="001344ED"/>
    <w:rsid w:val="00134B30"/>
    <w:rsid w:val="00134BFB"/>
    <w:rsid w:val="00135B9C"/>
    <w:rsid w:val="001373F5"/>
    <w:rsid w:val="001377C8"/>
    <w:rsid w:val="0014023E"/>
    <w:rsid w:val="0014149B"/>
    <w:rsid w:val="00141AB7"/>
    <w:rsid w:val="00141FC5"/>
    <w:rsid w:val="001422DE"/>
    <w:rsid w:val="00142B6A"/>
    <w:rsid w:val="001430CF"/>
    <w:rsid w:val="00143F1F"/>
    <w:rsid w:val="00147178"/>
    <w:rsid w:val="001475E3"/>
    <w:rsid w:val="00150602"/>
    <w:rsid w:val="00151528"/>
    <w:rsid w:val="00151B8B"/>
    <w:rsid w:val="00151DE8"/>
    <w:rsid w:val="0015533F"/>
    <w:rsid w:val="00155664"/>
    <w:rsid w:val="00155700"/>
    <w:rsid w:val="00156938"/>
    <w:rsid w:val="001577AD"/>
    <w:rsid w:val="001644AA"/>
    <w:rsid w:val="00164B76"/>
    <w:rsid w:val="00166FA9"/>
    <w:rsid w:val="0016736E"/>
    <w:rsid w:val="00170148"/>
    <w:rsid w:val="00172AFE"/>
    <w:rsid w:val="00174C4E"/>
    <w:rsid w:val="00181D41"/>
    <w:rsid w:val="0018412C"/>
    <w:rsid w:val="001844F9"/>
    <w:rsid w:val="00185128"/>
    <w:rsid w:val="001851FB"/>
    <w:rsid w:val="001863E3"/>
    <w:rsid w:val="001866B1"/>
    <w:rsid w:val="001872E3"/>
    <w:rsid w:val="0019166F"/>
    <w:rsid w:val="001924DF"/>
    <w:rsid w:val="00192F04"/>
    <w:rsid w:val="00193746"/>
    <w:rsid w:val="00193DCE"/>
    <w:rsid w:val="00194026"/>
    <w:rsid w:val="00194D90"/>
    <w:rsid w:val="0019792D"/>
    <w:rsid w:val="001A03A8"/>
    <w:rsid w:val="001A119C"/>
    <w:rsid w:val="001A158F"/>
    <w:rsid w:val="001A1A4C"/>
    <w:rsid w:val="001A1CD6"/>
    <w:rsid w:val="001A1E7F"/>
    <w:rsid w:val="001A2EEA"/>
    <w:rsid w:val="001A34AD"/>
    <w:rsid w:val="001A35FC"/>
    <w:rsid w:val="001A3A9B"/>
    <w:rsid w:val="001A3BB6"/>
    <w:rsid w:val="001A55FC"/>
    <w:rsid w:val="001A73B3"/>
    <w:rsid w:val="001B0C09"/>
    <w:rsid w:val="001B1D73"/>
    <w:rsid w:val="001B1E6B"/>
    <w:rsid w:val="001B4792"/>
    <w:rsid w:val="001B4C7E"/>
    <w:rsid w:val="001B62C7"/>
    <w:rsid w:val="001B78AF"/>
    <w:rsid w:val="001C08A7"/>
    <w:rsid w:val="001C19E4"/>
    <w:rsid w:val="001C2663"/>
    <w:rsid w:val="001C2B92"/>
    <w:rsid w:val="001C2E1D"/>
    <w:rsid w:val="001C4763"/>
    <w:rsid w:val="001C552C"/>
    <w:rsid w:val="001C5844"/>
    <w:rsid w:val="001C5C76"/>
    <w:rsid w:val="001C62F4"/>
    <w:rsid w:val="001C6619"/>
    <w:rsid w:val="001C6EEC"/>
    <w:rsid w:val="001D06D7"/>
    <w:rsid w:val="001D0833"/>
    <w:rsid w:val="001D16E8"/>
    <w:rsid w:val="001D267B"/>
    <w:rsid w:val="001D3796"/>
    <w:rsid w:val="001D3ABC"/>
    <w:rsid w:val="001D4ADA"/>
    <w:rsid w:val="001D59A5"/>
    <w:rsid w:val="001D6842"/>
    <w:rsid w:val="001D73CF"/>
    <w:rsid w:val="001D780A"/>
    <w:rsid w:val="001E01F9"/>
    <w:rsid w:val="001E03B9"/>
    <w:rsid w:val="001E0A85"/>
    <w:rsid w:val="001E41E9"/>
    <w:rsid w:val="001E45A5"/>
    <w:rsid w:val="001E4DA0"/>
    <w:rsid w:val="001E505F"/>
    <w:rsid w:val="001E5200"/>
    <w:rsid w:val="001E7BCC"/>
    <w:rsid w:val="001F0B90"/>
    <w:rsid w:val="001F107C"/>
    <w:rsid w:val="001F15C4"/>
    <w:rsid w:val="001F181D"/>
    <w:rsid w:val="001F2150"/>
    <w:rsid w:val="001F279F"/>
    <w:rsid w:val="001F2B46"/>
    <w:rsid w:val="001F3286"/>
    <w:rsid w:val="001F3E6F"/>
    <w:rsid w:val="001F44E7"/>
    <w:rsid w:val="001F4C60"/>
    <w:rsid w:val="001F5F93"/>
    <w:rsid w:val="001F66D1"/>
    <w:rsid w:val="001F69CD"/>
    <w:rsid w:val="00200F2F"/>
    <w:rsid w:val="00205451"/>
    <w:rsid w:val="00206C67"/>
    <w:rsid w:val="00206E09"/>
    <w:rsid w:val="00210090"/>
    <w:rsid w:val="002119C6"/>
    <w:rsid w:val="00211EAF"/>
    <w:rsid w:val="00212AD8"/>
    <w:rsid w:val="00215991"/>
    <w:rsid w:val="00215A3D"/>
    <w:rsid w:val="00215BB7"/>
    <w:rsid w:val="00217DE7"/>
    <w:rsid w:val="00220B03"/>
    <w:rsid w:val="002213FC"/>
    <w:rsid w:val="002217AC"/>
    <w:rsid w:val="00222762"/>
    <w:rsid w:val="00222EFA"/>
    <w:rsid w:val="002238BF"/>
    <w:rsid w:val="00225C3F"/>
    <w:rsid w:val="00226BE6"/>
    <w:rsid w:val="002300DE"/>
    <w:rsid w:val="00233D34"/>
    <w:rsid w:val="00233DC8"/>
    <w:rsid w:val="002344E2"/>
    <w:rsid w:val="00236D7F"/>
    <w:rsid w:val="00237124"/>
    <w:rsid w:val="00237FCB"/>
    <w:rsid w:val="00240418"/>
    <w:rsid w:val="002404C9"/>
    <w:rsid w:val="00240935"/>
    <w:rsid w:val="00240AFB"/>
    <w:rsid w:val="00240B5F"/>
    <w:rsid w:val="002411E7"/>
    <w:rsid w:val="00241CF7"/>
    <w:rsid w:val="00242778"/>
    <w:rsid w:val="0024277C"/>
    <w:rsid w:val="00244762"/>
    <w:rsid w:val="0024574F"/>
    <w:rsid w:val="00250AE9"/>
    <w:rsid w:val="00251942"/>
    <w:rsid w:val="00253CFA"/>
    <w:rsid w:val="002546B7"/>
    <w:rsid w:val="00255EF1"/>
    <w:rsid w:val="00256527"/>
    <w:rsid w:val="00256C18"/>
    <w:rsid w:val="00263FCF"/>
    <w:rsid w:val="0026508E"/>
    <w:rsid w:val="002657FD"/>
    <w:rsid w:val="00267DDF"/>
    <w:rsid w:val="002702E7"/>
    <w:rsid w:val="002705BE"/>
    <w:rsid w:val="0027084E"/>
    <w:rsid w:val="0027292E"/>
    <w:rsid w:val="00272C30"/>
    <w:rsid w:val="00273122"/>
    <w:rsid w:val="00274EED"/>
    <w:rsid w:val="00275E9A"/>
    <w:rsid w:val="0027796D"/>
    <w:rsid w:val="00280EB5"/>
    <w:rsid w:val="00282095"/>
    <w:rsid w:val="002825DC"/>
    <w:rsid w:val="0028286B"/>
    <w:rsid w:val="0028354B"/>
    <w:rsid w:val="00283FCC"/>
    <w:rsid w:val="00284452"/>
    <w:rsid w:val="002906FE"/>
    <w:rsid w:val="00290D0B"/>
    <w:rsid w:val="002922A3"/>
    <w:rsid w:val="0029327B"/>
    <w:rsid w:val="00293A29"/>
    <w:rsid w:val="00293CE9"/>
    <w:rsid w:val="00293EC3"/>
    <w:rsid w:val="002941AF"/>
    <w:rsid w:val="002945BF"/>
    <w:rsid w:val="00296593"/>
    <w:rsid w:val="00297091"/>
    <w:rsid w:val="002A19F9"/>
    <w:rsid w:val="002A260A"/>
    <w:rsid w:val="002A3A9A"/>
    <w:rsid w:val="002A542A"/>
    <w:rsid w:val="002A5EEF"/>
    <w:rsid w:val="002A6DBB"/>
    <w:rsid w:val="002A760B"/>
    <w:rsid w:val="002B2AD3"/>
    <w:rsid w:val="002B36F7"/>
    <w:rsid w:val="002B424E"/>
    <w:rsid w:val="002B4BF3"/>
    <w:rsid w:val="002B5930"/>
    <w:rsid w:val="002B6269"/>
    <w:rsid w:val="002B7364"/>
    <w:rsid w:val="002C0849"/>
    <w:rsid w:val="002C08B8"/>
    <w:rsid w:val="002C15E7"/>
    <w:rsid w:val="002C2E79"/>
    <w:rsid w:val="002C3836"/>
    <w:rsid w:val="002C3DCD"/>
    <w:rsid w:val="002C40FA"/>
    <w:rsid w:val="002C4F06"/>
    <w:rsid w:val="002C5170"/>
    <w:rsid w:val="002C6332"/>
    <w:rsid w:val="002C72A3"/>
    <w:rsid w:val="002C7997"/>
    <w:rsid w:val="002D03B3"/>
    <w:rsid w:val="002D0D22"/>
    <w:rsid w:val="002D4658"/>
    <w:rsid w:val="002D5C1B"/>
    <w:rsid w:val="002D6420"/>
    <w:rsid w:val="002E1941"/>
    <w:rsid w:val="002E3440"/>
    <w:rsid w:val="002E38B1"/>
    <w:rsid w:val="002E4ECB"/>
    <w:rsid w:val="002E61E1"/>
    <w:rsid w:val="002F3AFE"/>
    <w:rsid w:val="002F4027"/>
    <w:rsid w:val="002F4334"/>
    <w:rsid w:val="002F45C2"/>
    <w:rsid w:val="002F6011"/>
    <w:rsid w:val="002F74FD"/>
    <w:rsid w:val="00300D3A"/>
    <w:rsid w:val="00302B84"/>
    <w:rsid w:val="0030305A"/>
    <w:rsid w:val="00303BFB"/>
    <w:rsid w:val="00304384"/>
    <w:rsid w:val="00304901"/>
    <w:rsid w:val="003065F6"/>
    <w:rsid w:val="00306CD0"/>
    <w:rsid w:val="00306D84"/>
    <w:rsid w:val="00310EDE"/>
    <w:rsid w:val="00311424"/>
    <w:rsid w:val="003125A6"/>
    <w:rsid w:val="00312660"/>
    <w:rsid w:val="00313561"/>
    <w:rsid w:val="00316784"/>
    <w:rsid w:val="00316BCD"/>
    <w:rsid w:val="0032004F"/>
    <w:rsid w:val="00322AC5"/>
    <w:rsid w:val="0032479F"/>
    <w:rsid w:val="00325EAD"/>
    <w:rsid w:val="003263BD"/>
    <w:rsid w:val="00326421"/>
    <w:rsid w:val="00326A77"/>
    <w:rsid w:val="00326CA0"/>
    <w:rsid w:val="0032792F"/>
    <w:rsid w:val="003313B7"/>
    <w:rsid w:val="00331CA4"/>
    <w:rsid w:val="00335034"/>
    <w:rsid w:val="00335066"/>
    <w:rsid w:val="00335557"/>
    <w:rsid w:val="00336C5C"/>
    <w:rsid w:val="0033741B"/>
    <w:rsid w:val="00340B96"/>
    <w:rsid w:val="00341976"/>
    <w:rsid w:val="00341E99"/>
    <w:rsid w:val="0034367D"/>
    <w:rsid w:val="003438CE"/>
    <w:rsid w:val="00343BC5"/>
    <w:rsid w:val="00343CA4"/>
    <w:rsid w:val="0034442A"/>
    <w:rsid w:val="00344605"/>
    <w:rsid w:val="00344D8E"/>
    <w:rsid w:val="0034539F"/>
    <w:rsid w:val="003474EA"/>
    <w:rsid w:val="0035131F"/>
    <w:rsid w:val="00351F14"/>
    <w:rsid w:val="00352D1C"/>
    <w:rsid w:val="00354152"/>
    <w:rsid w:val="00356140"/>
    <w:rsid w:val="00356C7D"/>
    <w:rsid w:val="00360848"/>
    <w:rsid w:val="00361CC1"/>
    <w:rsid w:val="00362B48"/>
    <w:rsid w:val="003635D6"/>
    <w:rsid w:val="0036415C"/>
    <w:rsid w:val="0036416A"/>
    <w:rsid w:val="0036437F"/>
    <w:rsid w:val="003649F1"/>
    <w:rsid w:val="003652E0"/>
    <w:rsid w:val="0036690A"/>
    <w:rsid w:val="00367362"/>
    <w:rsid w:val="00367CDC"/>
    <w:rsid w:val="0037009F"/>
    <w:rsid w:val="0037240C"/>
    <w:rsid w:val="003741FA"/>
    <w:rsid w:val="003746C9"/>
    <w:rsid w:val="00374D90"/>
    <w:rsid w:val="00374E8A"/>
    <w:rsid w:val="00377AE8"/>
    <w:rsid w:val="00380230"/>
    <w:rsid w:val="003865C2"/>
    <w:rsid w:val="00386995"/>
    <w:rsid w:val="00391A64"/>
    <w:rsid w:val="00392982"/>
    <w:rsid w:val="003937E8"/>
    <w:rsid w:val="0039479C"/>
    <w:rsid w:val="00396588"/>
    <w:rsid w:val="003967D6"/>
    <w:rsid w:val="003A0B44"/>
    <w:rsid w:val="003A13C3"/>
    <w:rsid w:val="003A1D97"/>
    <w:rsid w:val="003A22B7"/>
    <w:rsid w:val="003A2BE0"/>
    <w:rsid w:val="003A30F9"/>
    <w:rsid w:val="003A335D"/>
    <w:rsid w:val="003A4E32"/>
    <w:rsid w:val="003A531D"/>
    <w:rsid w:val="003A5A51"/>
    <w:rsid w:val="003A651F"/>
    <w:rsid w:val="003A674F"/>
    <w:rsid w:val="003B1800"/>
    <w:rsid w:val="003B2A4E"/>
    <w:rsid w:val="003B3079"/>
    <w:rsid w:val="003B61DD"/>
    <w:rsid w:val="003B6CBB"/>
    <w:rsid w:val="003C02EE"/>
    <w:rsid w:val="003C0DC0"/>
    <w:rsid w:val="003C1717"/>
    <w:rsid w:val="003C1B63"/>
    <w:rsid w:val="003C23E1"/>
    <w:rsid w:val="003C4357"/>
    <w:rsid w:val="003C55A2"/>
    <w:rsid w:val="003C5EEE"/>
    <w:rsid w:val="003C6951"/>
    <w:rsid w:val="003C6B7F"/>
    <w:rsid w:val="003C7E96"/>
    <w:rsid w:val="003D20F2"/>
    <w:rsid w:val="003D3D18"/>
    <w:rsid w:val="003D6031"/>
    <w:rsid w:val="003D665B"/>
    <w:rsid w:val="003D70C3"/>
    <w:rsid w:val="003D72BD"/>
    <w:rsid w:val="003D7D42"/>
    <w:rsid w:val="003D7FC0"/>
    <w:rsid w:val="003E15C4"/>
    <w:rsid w:val="003E1CAC"/>
    <w:rsid w:val="003E24DC"/>
    <w:rsid w:val="003E2871"/>
    <w:rsid w:val="003E380D"/>
    <w:rsid w:val="003E42CC"/>
    <w:rsid w:val="003E43D0"/>
    <w:rsid w:val="003E4C2C"/>
    <w:rsid w:val="003E6DEB"/>
    <w:rsid w:val="003E71CA"/>
    <w:rsid w:val="003E72DB"/>
    <w:rsid w:val="003E792C"/>
    <w:rsid w:val="003F0373"/>
    <w:rsid w:val="003F19C9"/>
    <w:rsid w:val="003F2300"/>
    <w:rsid w:val="003F2D0D"/>
    <w:rsid w:val="003F3132"/>
    <w:rsid w:val="003F71B1"/>
    <w:rsid w:val="003F7D27"/>
    <w:rsid w:val="004007A8"/>
    <w:rsid w:val="00400C4D"/>
    <w:rsid w:val="00400C5F"/>
    <w:rsid w:val="00401C8F"/>
    <w:rsid w:val="0040200A"/>
    <w:rsid w:val="004020AF"/>
    <w:rsid w:val="004064BD"/>
    <w:rsid w:val="00406EE0"/>
    <w:rsid w:val="0041019E"/>
    <w:rsid w:val="004106E3"/>
    <w:rsid w:val="00410CAA"/>
    <w:rsid w:val="0041110D"/>
    <w:rsid w:val="004117F5"/>
    <w:rsid w:val="00411D5D"/>
    <w:rsid w:val="00413FBC"/>
    <w:rsid w:val="004143B9"/>
    <w:rsid w:val="00415E39"/>
    <w:rsid w:val="00416233"/>
    <w:rsid w:val="004166EC"/>
    <w:rsid w:val="004170A4"/>
    <w:rsid w:val="00420753"/>
    <w:rsid w:val="00423E45"/>
    <w:rsid w:val="004240F4"/>
    <w:rsid w:val="00426A4F"/>
    <w:rsid w:val="00426DEE"/>
    <w:rsid w:val="00427159"/>
    <w:rsid w:val="00430466"/>
    <w:rsid w:val="0043157F"/>
    <w:rsid w:val="00431D20"/>
    <w:rsid w:val="0043379D"/>
    <w:rsid w:val="0043467A"/>
    <w:rsid w:val="0043507D"/>
    <w:rsid w:val="00435B9D"/>
    <w:rsid w:val="00436B62"/>
    <w:rsid w:val="00436FC6"/>
    <w:rsid w:val="004370FB"/>
    <w:rsid w:val="0044166E"/>
    <w:rsid w:val="004418C4"/>
    <w:rsid w:val="004419D4"/>
    <w:rsid w:val="00441D80"/>
    <w:rsid w:val="00442BA1"/>
    <w:rsid w:val="004433CB"/>
    <w:rsid w:val="004433EC"/>
    <w:rsid w:val="0044469D"/>
    <w:rsid w:val="004460AD"/>
    <w:rsid w:val="00446D26"/>
    <w:rsid w:val="00447521"/>
    <w:rsid w:val="004514D9"/>
    <w:rsid w:val="00452335"/>
    <w:rsid w:val="004526AB"/>
    <w:rsid w:val="00452E2A"/>
    <w:rsid w:val="004537EC"/>
    <w:rsid w:val="00454613"/>
    <w:rsid w:val="004554C4"/>
    <w:rsid w:val="0045593E"/>
    <w:rsid w:val="004561B6"/>
    <w:rsid w:val="00456483"/>
    <w:rsid w:val="00457066"/>
    <w:rsid w:val="00457434"/>
    <w:rsid w:val="00460A04"/>
    <w:rsid w:val="004612CF"/>
    <w:rsid w:val="0047372F"/>
    <w:rsid w:val="00476483"/>
    <w:rsid w:val="0047652C"/>
    <w:rsid w:val="004767CE"/>
    <w:rsid w:val="00476D3F"/>
    <w:rsid w:val="0048089D"/>
    <w:rsid w:val="00481533"/>
    <w:rsid w:val="00482606"/>
    <w:rsid w:val="00482C5B"/>
    <w:rsid w:val="004835F1"/>
    <w:rsid w:val="00483A36"/>
    <w:rsid w:val="0048439A"/>
    <w:rsid w:val="00484E4E"/>
    <w:rsid w:val="00486822"/>
    <w:rsid w:val="004874FB"/>
    <w:rsid w:val="00490757"/>
    <w:rsid w:val="004917E9"/>
    <w:rsid w:val="004922D7"/>
    <w:rsid w:val="00492BBF"/>
    <w:rsid w:val="00493A27"/>
    <w:rsid w:val="004946BB"/>
    <w:rsid w:val="00496F8B"/>
    <w:rsid w:val="0049757D"/>
    <w:rsid w:val="004A0F0C"/>
    <w:rsid w:val="004A1147"/>
    <w:rsid w:val="004A1286"/>
    <w:rsid w:val="004A1677"/>
    <w:rsid w:val="004A195B"/>
    <w:rsid w:val="004A3ADA"/>
    <w:rsid w:val="004A4023"/>
    <w:rsid w:val="004A42DA"/>
    <w:rsid w:val="004A627F"/>
    <w:rsid w:val="004A650B"/>
    <w:rsid w:val="004A6B19"/>
    <w:rsid w:val="004A7CB2"/>
    <w:rsid w:val="004B0F53"/>
    <w:rsid w:val="004B1D59"/>
    <w:rsid w:val="004B3008"/>
    <w:rsid w:val="004B3FA6"/>
    <w:rsid w:val="004B4F1B"/>
    <w:rsid w:val="004B792E"/>
    <w:rsid w:val="004B7AAB"/>
    <w:rsid w:val="004C00B2"/>
    <w:rsid w:val="004C0212"/>
    <w:rsid w:val="004C046A"/>
    <w:rsid w:val="004C08C4"/>
    <w:rsid w:val="004C126F"/>
    <w:rsid w:val="004C28A1"/>
    <w:rsid w:val="004C29B4"/>
    <w:rsid w:val="004C2EC6"/>
    <w:rsid w:val="004C4607"/>
    <w:rsid w:val="004C5AF9"/>
    <w:rsid w:val="004C5E7E"/>
    <w:rsid w:val="004C7774"/>
    <w:rsid w:val="004D006A"/>
    <w:rsid w:val="004D2699"/>
    <w:rsid w:val="004D3CF1"/>
    <w:rsid w:val="004D4739"/>
    <w:rsid w:val="004D6886"/>
    <w:rsid w:val="004D68CC"/>
    <w:rsid w:val="004D723F"/>
    <w:rsid w:val="004D7311"/>
    <w:rsid w:val="004D7AA6"/>
    <w:rsid w:val="004E1C53"/>
    <w:rsid w:val="004E279F"/>
    <w:rsid w:val="004E306C"/>
    <w:rsid w:val="004E3191"/>
    <w:rsid w:val="004E46F6"/>
    <w:rsid w:val="004E4835"/>
    <w:rsid w:val="004E50B1"/>
    <w:rsid w:val="004E5B47"/>
    <w:rsid w:val="004E5D32"/>
    <w:rsid w:val="004E6EE4"/>
    <w:rsid w:val="004F0E07"/>
    <w:rsid w:val="004F100C"/>
    <w:rsid w:val="004F2EB1"/>
    <w:rsid w:val="004F3AF6"/>
    <w:rsid w:val="004F3C48"/>
    <w:rsid w:val="004F414E"/>
    <w:rsid w:val="004F454A"/>
    <w:rsid w:val="004F4F98"/>
    <w:rsid w:val="004F4FDD"/>
    <w:rsid w:val="004F52A8"/>
    <w:rsid w:val="004F5C5C"/>
    <w:rsid w:val="004F767C"/>
    <w:rsid w:val="004F7FE5"/>
    <w:rsid w:val="005007C5"/>
    <w:rsid w:val="00500D3D"/>
    <w:rsid w:val="00500D8C"/>
    <w:rsid w:val="00501D8C"/>
    <w:rsid w:val="00502701"/>
    <w:rsid w:val="00503C19"/>
    <w:rsid w:val="00504FAC"/>
    <w:rsid w:val="005077AD"/>
    <w:rsid w:val="005078B6"/>
    <w:rsid w:val="00510620"/>
    <w:rsid w:val="00510689"/>
    <w:rsid w:val="00511B09"/>
    <w:rsid w:val="00511FCB"/>
    <w:rsid w:val="005127FB"/>
    <w:rsid w:val="00514146"/>
    <w:rsid w:val="005143FC"/>
    <w:rsid w:val="00516E7E"/>
    <w:rsid w:val="0051786E"/>
    <w:rsid w:val="00520512"/>
    <w:rsid w:val="005205BB"/>
    <w:rsid w:val="0052305F"/>
    <w:rsid w:val="00523E8F"/>
    <w:rsid w:val="00524938"/>
    <w:rsid w:val="00524F39"/>
    <w:rsid w:val="00526EAF"/>
    <w:rsid w:val="005279F8"/>
    <w:rsid w:val="00527FEF"/>
    <w:rsid w:val="00530A34"/>
    <w:rsid w:val="00530E07"/>
    <w:rsid w:val="0053454E"/>
    <w:rsid w:val="00535010"/>
    <w:rsid w:val="005358D9"/>
    <w:rsid w:val="00541C63"/>
    <w:rsid w:val="00542348"/>
    <w:rsid w:val="00542BA9"/>
    <w:rsid w:val="00542BAC"/>
    <w:rsid w:val="00542EBB"/>
    <w:rsid w:val="00544214"/>
    <w:rsid w:val="00544CFC"/>
    <w:rsid w:val="00545836"/>
    <w:rsid w:val="00545A60"/>
    <w:rsid w:val="0054634A"/>
    <w:rsid w:val="00551CC4"/>
    <w:rsid w:val="00551D88"/>
    <w:rsid w:val="0055382E"/>
    <w:rsid w:val="00554091"/>
    <w:rsid w:val="00554E26"/>
    <w:rsid w:val="005550AD"/>
    <w:rsid w:val="00555643"/>
    <w:rsid w:val="005570F4"/>
    <w:rsid w:val="00560051"/>
    <w:rsid w:val="005604CA"/>
    <w:rsid w:val="00561485"/>
    <w:rsid w:val="00562012"/>
    <w:rsid w:val="00563167"/>
    <w:rsid w:val="005652EF"/>
    <w:rsid w:val="0056539B"/>
    <w:rsid w:val="00566BB2"/>
    <w:rsid w:val="005672DB"/>
    <w:rsid w:val="00573C8A"/>
    <w:rsid w:val="005760AF"/>
    <w:rsid w:val="005762E0"/>
    <w:rsid w:val="00576D10"/>
    <w:rsid w:val="00576EF2"/>
    <w:rsid w:val="00577097"/>
    <w:rsid w:val="00577432"/>
    <w:rsid w:val="00577705"/>
    <w:rsid w:val="00580B61"/>
    <w:rsid w:val="00582296"/>
    <w:rsid w:val="0058235C"/>
    <w:rsid w:val="0058261E"/>
    <w:rsid w:val="005834F1"/>
    <w:rsid w:val="00583737"/>
    <w:rsid w:val="00584E83"/>
    <w:rsid w:val="00584F9B"/>
    <w:rsid w:val="0058523D"/>
    <w:rsid w:val="0059027F"/>
    <w:rsid w:val="005903C1"/>
    <w:rsid w:val="00590CBE"/>
    <w:rsid w:val="00592344"/>
    <w:rsid w:val="0059594F"/>
    <w:rsid w:val="00595F7B"/>
    <w:rsid w:val="005A151C"/>
    <w:rsid w:val="005A161F"/>
    <w:rsid w:val="005A1EB2"/>
    <w:rsid w:val="005A1FA6"/>
    <w:rsid w:val="005A24B8"/>
    <w:rsid w:val="005A4623"/>
    <w:rsid w:val="005A64F8"/>
    <w:rsid w:val="005A6DDA"/>
    <w:rsid w:val="005A7659"/>
    <w:rsid w:val="005A7A12"/>
    <w:rsid w:val="005B2022"/>
    <w:rsid w:val="005B5653"/>
    <w:rsid w:val="005B6616"/>
    <w:rsid w:val="005B6A0F"/>
    <w:rsid w:val="005B6C18"/>
    <w:rsid w:val="005B77C7"/>
    <w:rsid w:val="005B7976"/>
    <w:rsid w:val="005C1DD3"/>
    <w:rsid w:val="005C28CD"/>
    <w:rsid w:val="005C38E6"/>
    <w:rsid w:val="005C3988"/>
    <w:rsid w:val="005C55DA"/>
    <w:rsid w:val="005C60BD"/>
    <w:rsid w:val="005C6BC3"/>
    <w:rsid w:val="005C6F9B"/>
    <w:rsid w:val="005C77D8"/>
    <w:rsid w:val="005D01FA"/>
    <w:rsid w:val="005D1927"/>
    <w:rsid w:val="005D2834"/>
    <w:rsid w:val="005D2DF7"/>
    <w:rsid w:val="005D33BA"/>
    <w:rsid w:val="005D35A0"/>
    <w:rsid w:val="005D4BC1"/>
    <w:rsid w:val="005D4F36"/>
    <w:rsid w:val="005D6AA7"/>
    <w:rsid w:val="005D7156"/>
    <w:rsid w:val="005E045C"/>
    <w:rsid w:val="005E0FEA"/>
    <w:rsid w:val="005E1D69"/>
    <w:rsid w:val="005E3DD5"/>
    <w:rsid w:val="005E4A27"/>
    <w:rsid w:val="005E5E7D"/>
    <w:rsid w:val="005E61B5"/>
    <w:rsid w:val="005E7BC0"/>
    <w:rsid w:val="005F053A"/>
    <w:rsid w:val="005F074A"/>
    <w:rsid w:val="005F0FEF"/>
    <w:rsid w:val="005F2010"/>
    <w:rsid w:val="005F28AA"/>
    <w:rsid w:val="005F3ACE"/>
    <w:rsid w:val="005F4FE5"/>
    <w:rsid w:val="005F65C9"/>
    <w:rsid w:val="005F7DE1"/>
    <w:rsid w:val="006035B6"/>
    <w:rsid w:val="006050AA"/>
    <w:rsid w:val="00605684"/>
    <w:rsid w:val="00605875"/>
    <w:rsid w:val="00605C95"/>
    <w:rsid w:val="00605E1F"/>
    <w:rsid w:val="00607971"/>
    <w:rsid w:val="00610D0A"/>
    <w:rsid w:val="0061164F"/>
    <w:rsid w:val="00611C1E"/>
    <w:rsid w:val="00613EAF"/>
    <w:rsid w:val="006145D8"/>
    <w:rsid w:val="00616726"/>
    <w:rsid w:val="0062032F"/>
    <w:rsid w:val="0062071C"/>
    <w:rsid w:val="0062191C"/>
    <w:rsid w:val="00621B1D"/>
    <w:rsid w:val="006228E8"/>
    <w:rsid w:val="006230D1"/>
    <w:rsid w:val="00623949"/>
    <w:rsid w:val="006243BD"/>
    <w:rsid w:val="0062556D"/>
    <w:rsid w:val="00625BF6"/>
    <w:rsid w:val="00625E5F"/>
    <w:rsid w:val="00626A7E"/>
    <w:rsid w:val="00626CD8"/>
    <w:rsid w:val="00627028"/>
    <w:rsid w:val="006273E5"/>
    <w:rsid w:val="00631A96"/>
    <w:rsid w:val="006329DC"/>
    <w:rsid w:val="00632DC8"/>
    <w:rsid w:val="0063398F"/>
    <w:rsid w:val="00633D12"/>
    <w:rsid w:val="006341E6"/>
    <w:rsid w:val="00634CEC"/>
    <w:rsid w:val="00634E53"/>
    <w:rsid w:val="0063521B"/>
    <w:rsid w:val="006352B7"/>
    <w:rsid w:val="00635361"/>
    <w:rsid w:val="00635412"/>
    <w:rsid w:val="0063620D"/>
    <w:rsid w:val="0063650F"/>
    <w:rsid w:val="00636CB2"/>
    <w:rsid w:val="0064061D"/>
    <w:rsid w:val="00640B2E"/>
    <w:rsid w:val="00641809"/>
    <w:rsid w:val="00643338"/>
    <w:rsid w:val="006434D8"/>
    <w:rsid w:val="006436B9"/>
    <w:rsid w:val="00644F02"/>
    <w:rsid w:val="0065084A"/>
    <w:rsid w:val="00653661"/>
    <w:rsid w:val="00657950"/>
    <w:rsid w:val="006611DE"/>
    <w:rsid w:val="00662D89"/>
    <w:rsid w:val="006642AA"/>
    <w:rsid w:val="00664E67"/>
    <w:rsid w:val="00664E8D"/>
    <w:rsid w:val="00665A53"/>
    <w:rsid w:val="006663A7"/>
    <w:rsid w:val="00670111"/>
    <w:rsid w:val="00671D20"/>
    <w:rsid w:val="00672E5B"/>
    <w:rsid w:val="006739A8"/>
    <w:rsid w:val="00675792"/>
    <w:rsid w:val="00675CE2"/>
    <w:rsid w:val="006803C7"/>
    <w:rsid w:val="006805AA"/>
    <w:rsid w:val="00681DD6"/>
    <w:rsid w:val="00682296"/>
    <w:rsid w:val="006833B3"/>
    <w:rsid w:val="00685EAB"/>
    <w:rsid w:val="00691651"/>
    <w:rsid w:val="006925D2"/>
    <w:rsid w:val="0069404E"/>
    <w:rsid w:val="00694324"/>
    <w:rsid w:val="00696000"/>
    <w:rsid w:val="00696226"/>
    <w:rsid w:val="00696E07"/>
    <w:rsid w:val="006A1944"/>
    <w:rsid w:val="006A3BF5"/>
    <w:rsid w:val="006A44E4"/>
    <w:rsid w:val="006A4EA3"/>
    <w:rsid w:val="006A5B48"/>
    <w:rsid w:val="006A6841"/>
    <w:rsid w:val="006A6E91"/>
    <w:rsid w:val="006A7816"/>
    <w:rsid w:val="006A7E40"/>
    <w:rsid w:val="006B0AF9"/>
    <w:rsid w:val="006B0E39"/>
    <w:rsid w:val="006B1D1C"/>
    <w:rsid w:val="006B3CF3"/>
    <w:rsid w:val="006B3DD1"/>
    <w:rsid w:val="006B68B0"/>
    <w:rsid w:val="006B73FC"/>
    <w:rsid w:val="006C1D3C"/>
    <w:rsid w:val="006C1DF2"/>
    <w:rsid w:val="006C24CF"/>
    <w:rsid w:val="006C2979"/>
    <w:rsid w:val="006C4F6C"/>
    <w:rsid w:val="006C5C97"/>
    <w:rsid w:val="006D1881"/>
    <w:rsid w:val="006D2BFB"/>
    <w:rsid w:val="006D320C"/>
    <w:rsid w:val="006E04B0"/>
    <w:rsid w:val="006E18EB"/>
    <w:rsid w:val="006E1B1A"/>
    <w:rsid w:val="006E2DD0"/>
    <w:rsid w:val="006E3DE3"/>
    <w:rsid w:val="006E45FF"/>
    <w:rsid w:val="006E4A16"/>
    <w:rsid w:val="006E651B"/>
    <w:rsid w:val="006E78FF"/>
    <w:rsid w:val="006F093B"/>
    <w:rsid w:val="006F15C4"/>
    <w:rsid w:val="006F2016"/>
    <w:rsid w:val="006F30A8"/>
    <w:rsid w:val="006F334A"/>
    <w:rsid w:val="006F34F4"/>
    <w:rsid w:val="006F3EE8"/>
    <w:rsid w:val="006F4ACA"/>
    <w:rsid w:val="006F723E"/>
    <w:rsid w:val="0070036D"/>
    <w:rsid w:val="0070099C"/>
    <w:rsid w:val="00700C0A"/>
    <w:rsid w:val="00700C55"/>
    <w:rsid w:val="00700EB0"/>
    <w:rsid w:val="0070270B"/>
    <w:rsid w:val="00703B59"/>
    <w:rsid w:val="0070414B"/>
    <w:rsid w:val="0070416A"/>
    <w:rsid w:val="007062F1"/>
    <w:rsid w:val="00707EBB"/>
    <w:rsid w:val="007121E9"/>
    <w:rsid w:val="00713164"/>
    <w:rsid w:val="0071563C"/>
    <w:rsid w:val="00720B9F"/>
    <w:rsid w:val="00721E5B"/>
    <w:rsid w:val="00722D63"/>
    <w:rsid w:val="00723081"/>
    <w:rsid w:val="0073006D"/>
    <w:rsid w:val="00731656"/>
    <w:rsid w:val="00731B17"/>
    <w:rsid w:val="00732D66"/>
    <w:rsid w:val="007333F2"/>
    <w:rsid w:val="00733827"/>
    <w:rsid w:val="00733BA5"/>
    <w:rsid w:val="00737D2B"/>
    <w:rsid w:val="00740765"/>
    <w:rsid w:val="00740AFB"/>
    <w:rsid w:val="00741441"/>
    <w:rsid w:val="007415A2"/>
    <w:rsid w:val="00741C91"/>
    <w:rsid w:val="0074409E"/>
    <w:rsid w:val="00744BFE"/>
    <w:rsid w:val="00744EFA"/>
    <w:rsid w:val="007454E2"/>
    <w:rsid w:val="007501DA"/>
    <w:rsid w:val="007508F0"/>
    <w:rsid w:val="00751839"/>
    <w:rsid w:val="00752D4D"/>
    <w:rsid w:val="00754150"/>
    <w:rsid w:val="00755A47"/>
    <w:rsid w:val="007561D6"/>
    <w:rsid w:val="00763477"/>
    <w:rsid w:val="00765F3E"/>
    <w:rsid w:val="00770969"/>
    <w:rsid w:val="00770A77"/>
    <w:rsid w:val="00770FC6"/>
    <w:rsid w:val="0077185A"/>
    <w:rsid w:val="007748C8"/>
    <w:rsid w:val="00780073"/>
    <w:rsid w:val="00780ADD"/>
    <w:rsid w:val="007816C7"/>
    <w:rsid w:val="00782545"/>
    <w:rsid w:val="00783980"/>
    <w:rsid w:val="007866D9"/>
    <w:rsid w:val="00791C23"/>
    <w:rsid w:val="00791D41"/>
    <w:rsid w:val="007935F1"/>
    <w:rsid w:val="00795C26"/>
    <w:rsid w:val="0079653B"/>
    <w:rsid w:val="00797C25"/>
    <w:rsid w:val="007A032C"/>
    <w:rsid w:val="007A04A5"/>
    <w:rsid w:val="007A1DDC"/>
    <w:rsid w:val="007A20A4"/>
    <w:rsid w:val="007A44E8"/>
    <w:rsid w:val="007A49C0"/>
    <w:rsid w:val="007A5FF9"/>
    <w:rsid w:val="007A60B8"/>
    <w:rsid w:val="007A70BC"/>
    <w:rsid w:val="007A7265"/>
    <w:rsid w:val="007A7EFA"/>
    <w:rsid w:val="007B0E8B"/>
    <w:rsid w:val="007B26D6"/>
    <w:rsid w:val="007B3EC1"/>
    <w:rsid w:val="007B5E0C"/>
    <w:rsid w:val="007B7F09"/>
    <w:rsid w:val="007C05B5"/>
    <w:rsid w:val="007C11F8"/>
    <w:rsid w:val="007C262E"/>
    <w:rsid w:val="007C31E8"/>
    <w:rsid w:val="007C538A"/>
    <w:rsid w:val="007C74FF"/>
    <w:rsid w:val="007D02FD"/>
    <w:rsid w:val="007D0641"/>
    <w:rsid w:val="007D1169"/>
    <w:rsid w:val="007D29DE"/>
    <w:rsid w:val="007D34D2"/>
    <w:rsid w:val="007D3578"/>
    <w:rsid w:val="007D3743"/>
    <w:rsid w:val="007D3A8C"/>
    <w:rsid w:val="007D4687"/>
    <w:rsid w:val="007D5485"/>
    <w:rsid w:val="007D6FEC"/>
    <w:rsid w:val="007D7BFD"/>
    <w:rsid w:val="007D7EF3"/>
    <w:rsid w:val="007E098D"/>
    <w:rsid w:val="007E15F4"/>
    <w:rsid w:val="007E4538"/>
    <w:rsid w:val="007E4688"/>
    <w:rsid w:val="007E5C0C"/>
    <w:rsid w:val="007E677F"/>
    <w:rsid w:val="007E6AA1"/>
    <w:rsid w:val="007E7EBB"/>
    <w:rsid w:val="007F1A18"/>
    <w:rsid w:val="007F1E54"/>
    <w:rsid w:val="007F336E"/>
    <w:rsid w:val="007F35C5"/>
    <w:rsid w:val="007F37C5"/>
    <w:rsid w:val="007F4297"/>
    <w:rsid w:val="007F461E"/>
    <w:rsid w:val="007F5C65"/>
    <w:rsid w:val="007F69A1"/>
    <w:rsid w:val="007F7160"/>
    <w:rsid w:val="00800C31"/>
    <w:rsid w:val="00802C4A"/>
    <w:rsid w:val="00803B15"/>
    <w:rsid w:val="00805A5D"/>
    <w:rsid w:val="00805F2E"/>
    <w:rsid w:val="00807473"/>
    <w:rsid w:val="00807FB1"/>
    <w:rsid w:val="00810E32"/>
    <w:rsid w:val="008119E2"/>
    <w:rsid w:val="00811F3F"/>
    <w:rsid w:val="00811F8E"/>
    <w:rsid w:val="00812655"/>
    <w:rsid w:val="00812C68"/>
    <w:rsid w:val="0081333E"/>
    <w:rsid w:val="00814588"/>
    <w:rsid w:val="00814BC9"/>
    <w:rsid w:val="00815E42"/>
    <w:rsid w:val="008165B3"/>
    <w:rsid w:val="008168D6"/>
    <w:rsid w:val="00817AF8"/>
    <w:rsid w:val="008203DD"/>
    <w:rsid w:val="0082271F"/>
    <w:rsid w:val="00824B8E"/>
    <w:rsid w:val="00824C82"/>
    <w:rsid w:val="00825097"/>
    <w:rsid w:val="008250AC"/>
    <w:rsid w:val="0082546B"/>
    <w:rsid w:val="00825F2F"/>
    <w:rsid w:val="008262A7"/>
    <w:rsid w:val="00832882"/>
    <w:rsid w:val="008328B4"/>
    <w:rsid w:val="00835558"/>
    <w:rsid w:val="00837F9C"/>
    <w:rsid w:val="008401FA"/>
    <w:rsid w:val="00842B2B"/>
    <w:rsid w:val="00845803"/>
    <w:rsid w:val="00846B00"/>
    <w:rsid w:val="00847F72"/>
    <w:rsid w:val="00852AC5"/>
    <w:rsid w:val="00855CB7"/>
    <w:rsid w:val="00856E66"/>
    <w:rsid w:val="00857719"/>
    <w:rsid w:val="00861217"/>
    <w:rsid w:val="00862094"/>
    <w:rsid w:val="0086267B"/>
    <w:rsid w:val="00862A96"/>
    <w:rsid w:val="00862BE4"/>
    <w:rsid w:val="0086498C"/>
    <w:rsid w:val="0086615A"/>
    <w:rsid w:val="00867C43"/>
    <w:rsid w:val="0087076C"/>
    <w:rsid w:val="00872929"/>
    <w:rsid w:val="00872CC8"/>
    <w:rsid w:val="00873A2D"/>
    <w:rsid w:val="00875381"/>
    <w:rsid w:val="00875901"/>
    <w:rsid w:val="00875B15"/>
    <w:rsid w:val="00876223"/>
    <w:rsid w:val="00876F22"/>
    <w:rsid w:val="00881E39"/>
    <w:rsid w:val="00882AE2"/>
    <w:rsid w:val="00884F33"/>
    <w:rsid w:val="00885CAD"/>
    <w:rsid w:val="008864D9"/>
    <w:rsid w:val="00887575"/>
    <w:rsid w:val="008876F5"/>
    <w:rsid w:val="008906EB"/>
    <w:rsid w:val="00890FED"/>
    <w:rsid w:val="0089130D"/>
    <w:rsid w:val="008928C0"/>
    <w:rsid w:val="00893915"/>
    <w:rsid w:val="00895B6B"/>
    <w:rsid w:val="00895EF9"/>
    <w:rsid w:val="008A1871"/>
    <w:rsid w:val="008A34EE"/>
    <w:rsid w:val="008A50A1"/>
    <w:rsid w:val="008A5824"/>
    <w:rsid w:val="008A5A69"/>
    <w:rsid w:val="008A73BA"/>
    <w:rsid w:val="008B1C7C"/>
    <w:rsid w:val="008B4A28"/>
    <w:rsid w:val="008B4CE7"/>
    <w:rsid w:val="008B769D"/>
    <w:rsid w:val="008C0F1D"/>
    <w:rsid w:val="008C21FB"/>
    <w:rsid w:val="008C300E"/>
    <w:rsid w:val="008C4714"/>
    <w:rsid w:val="008C4F46"/>
    <w:rsid w:val="008C570E"/>
    <w:rsid w:val="008C5D50"/>
    <w:rsid w:val="008D11D8"/>
    <w:rsid w:val="008D3DFB"/>
    <w:rsid w:val="008D6276"/>
    <w:rsid w:val="008D6CDD"/>
    <w:rsid w:val="008E0F0D"/>
    <w:rsid w:val="008E16DC"/>
    <w:rsid w:val="008E252D"/>
    <w:rsid w:val="008E2E18"/>
    <w:rsid w:val="008E4067"/>
    <w:rsid w:val="008E413F"/>
    <w:rsid w:val="008E5CEE"/>
    <w:rsid w:val="008E63FA"/>
    <w:rsid w:val="008E68E3"/>
    <w:rsid w:val="008F077C"/>
    <w:rsid w:val="008F0ADF"/>
    <w:rsid w:val="008F1963"/>
    <w:rsid w:val="008F1E51"/>
    <w:rsid w:val="008F2D4B"/>
    <w:rsid w:val="008F42DB"/>
    <w:rsid w:val="008F44F0"/>
    <w:rsid w:val="008F5AED"/>
    <w:rsid w:val="008F5CA8"/>
    <w:rsid w:val="008F747C"/>
    <w:rsid w:val="009005BA"/>
    <w:rsid w:val="00901442"/>
    <w:rsid w:val="009020DB"/>
    <w:rsid w:val="009043E2"/>
    <w:rsid w:val="00905EC4"/>
    <w:rsid w:val="00907407"/>
    <w:rsid w:val="00910671"/>
    <w:rsid w:val="0091090E"/>
    <w:rsid w:val="00910F6B"/>
    <w:rsid w:val="00911702"/>
    <w:rsid w:val="009118D7"/>
    <w:rsid w:val="009119F2"/>
    <w:rsid w:val="009131B7"/>
    <w:rsid w:val="0091454F"/>
    <w:rsid w:val="00914C25"/>
    <w:rsid w:val="0091628B"/>
    <w:rsid w:val="0091640A"/>
    <w:rsid w:val="00917224"/>
    <w:rsid w:val="0091770F"/>
    <w:rsid w:val="00917ED6"/>
    <w:rsid w:val="00920ADF"/>
    <w:rsid w:val="00921675"/>
    <w:rsid w:val="0092532F"/>
    <w:rsid w:val="00925FE4"/>
    <w:rsid w:val="00926333"/>
    <w:rsid w:val="00926807"/>
    <w:rsid w:val="00927A5B"/>
    <w:rsid w:val="0093027C"/>
    <w:rsid w:val="00932794"/>
    <w:rsid w:val="00932F5D"/>
    <w:rsid w:val="00933E59"/>
    <w:rsid w:val="0093424F"/>
    <w:rsid w:val="009343EC"/>
    <w:rsid w:val="009346F0"/>
    <w:rsid w:val="0093632B"/>
    <w:rsid w:val="00936455"/>
    <w:rsid w:val="00936613"/>
    <w:rsid w:val="0093773E"/>
    <w:rsid w:val="00937F5E"/>
    <w:rsid w:val="0094052D"/>
    <w:rsid w:val="009416B6"/>
    <w:rsid w:val="00941FB2"/>
    <w:rsid w:val="00942077"/>
    <w:rsid w:val="00943857"/>
    <w:rsid w:val="00943A9B"/>
    <w:rsid w:val="00944C2B"/>
    <w:rsid w:val="00946C60"/>
    <w:rsid w:val="00946CD4"/>
    <w:rsid w:val="00947FBD"/>
    <w:rsid w:val="00951252"/>
    <w:rsid w:val="00952561"/>
    <w:rsid w:val="00952C82"/>
    <w:rsid w:val="00952D57"/>
    <w:rsid w:val="00953075"/>
    <w:rsid w:val="00953A70"/>
    <w:rsid w:val="0095476C"/>
    <w:rsid w:val="00954820"/>
    <w:rsid w:val="0095524C"/>
    <w:rsid w:val="0095592F"/>
    <w:rsid w:val="009610A9"/>
    <w:rsid w:val="00961B5E"/>
    <w:rsid w:val="00962E37"/>
    <w:rsid w:val="00962F7D"/>
    <w:rsid w:val="00963476"/>
    <w:rsid w:val="009645B2"/>
    <w:rsid w:val="00966BA2"/>
    <w:rsid w:val="009706F8"/>
    <w:rsid w:val="0097138A"/>
    <w:rsid w:val="00971F3B"/>
    <w:rsid w:val="00972660"/>
    <w:rsid w:val="00972EBB"/>
    <w:rsid w:val="00973CB4"/>
    <w:rsid w:val="0097592A"/>
    <w:rsid w:val="00976125"/>
    <w:rsid w:val="00980132"/>
    <w:rsid w:val="0098122E"/>
    <w:rsid w:val="009818A4"/>
    <w:rsid w:val="00982162"/>
    <w:rsid w:val="00982AE0"/>
    <w:rsid w:val="00983921"/>
    <w:rsid w:val="009846E2"/>
    <w:rsid w:val="00986859"/>
    <w:rsid w:val="00994ADB"/>
    <w:rsid w:val="00995343"/>
    <w:rsid w:val="009963F9"/>
    <w:rsid w:val="00996FA4"/>
    <w:rsid w:val="00997F2B"/>
    <w:rsid w:val="009A18F9"/>
    <w:rsid w:val="009A196B"/>
    <w:rsid w:val="009A2267"/>
    <w:rsid w:val="009A26E9"/>
    <w:rsid w:val="009A3E47"/>
    <w:rsid w:val="009A6E3C"/>
    <w:rsid w:val="009A7ECD"/>
    <w:rsid w:val="009B0065"/>
    <w:rsid w:val="009B09D0"/>
    <w:rsid w:val="009B0C98"/>
    <w:rsid w:val="009B4A3A"/>
    <w:rsid w:val="009B60E5"/>
    <w:rsid w:val="009B7D8C"/>
    <w:rsid w:val="009B7DCA"/>
    <w:rsid w:val="009C1D2E"/>
    <w:rsid w:val="009C381A"/>
    <w:rsid w:val="009C3D64"/>
    <w:rsid w:val="009C5F41"/>
    <w:rsid w:val="009C6515"/>
    <w:rsid w:val="009C6D32"/>
    <w:rsid w:val="009C762E"/>
    <w:rsid w:val="009D0468"/>
    <w:rsid w:val="009D2790"/>
    <w:rsid w:val="009D30CE"/>
    <w:rsid w:val="009D3A40"/>
    <w:rsid w:val="009D57B1"/>
    <w:rsid w:val="009D68CB"/>
    <w:rsid w:val="009D6D37"/>
    <w:rsid w:val="009D7DF6"/>
    <w:rsid w:val="009E0051"/>
    <w:rsid w:val="009E1C5C"/>
    <w:rsid w:val="009E33F2"/>
    <w:rsid w:val="009E406E"/>
    <w:rsid w:val="009E41AB"/>
    <w:rsid w:val="009E41EC"/>
    <w:rsid w:val="009E56D6"/>
    <w:rsid w:val="009E5AA5"/>
    <w:rsid w:val="009E6E53"/>
    <w:rsid w:val="009E6F60"/>
    <w:rsid w:val="009F1674"/>
    <w:rsid w:val="009F2BD4"/>
    <w:rsid w:val="009F2C0D"/>
    <w:rsid w:val="009F3BE3"/>
    <w:rsid w:val="009F553A"/>
    <w:rsid w:val="009F5F94"/>
    <w:rsid w:val="009F6AC7"/>
    <w:rsid w:val="009F6AD0"/>
    <w:rsid w:val="009F7AC5"/>
    <w:rsid w:val="009F7C94"/>
    <w:rsid w:val="00A016F5"/>
    <w:rsid w:val="00A03FD7"/>
    <w:rsid w:val="00A04657"/>
    <w:rsid w:val="00A05B66"/>
    <w:rsid w:val="00A07A48"/>
    <w:rsid w:val="00A10EA0"/>
    <w:rsid w:val="00A11829"/>
    <w:rsid w:val="00A1363E"/>
    <w:rsid w:val="00A140BD"/>
    <w:rsid w:val="00A15BCC"/>
    <w:rsid w:val="00A163CB"/>
    <w:rsid w:val="00A22050"/>
    <w:rsid w:val="00A2498C"/>
    <w:rsid w:val="00A25115"/>
    <w:rsid w:val="00A2533C"/>
    <w:rsid w:val="00A2668A"/>
    <w:rsid w:val="00A26CC5"/>
    <w:rsid w:val="00A270DE"/>
    <w:rsid w:val="00A30E9F"/>
    <w:rsid w:val="00A3145D"/>
    <w:rsid w:val="00A315B1"/>
    <w:rsid w:val="00A32B25"/>
    <w:rsid w:val="00A33501"/>
    <w:rsid w:val="00A34F63"/>
    <w:rsid w:val="00A37F43"/>
    <w:rsid w:val="00A40452"/>
    <w:rsid w:val="00A4269A"/>
    <w:rsid w:val="00A433A9"/>
    <w:rsid w:val="00A445E9"/>
    <w:rsid w:val="00A44EA8"/>
    <w:rsid w:val="00A4534F"/>
    <w:rsid w:val="00A45997"/>
    <w:rsid w:val="00A47140"/>
    <w:rsid w:val="00A471FE"/>
    <w:rsid w:val="00A47803"/>
    <w:rsid w:val="00A505CC"/>
    <w:rsid w:val="00A50AD6"/>
    <w:rsid w:val="00A52688"/>
    <w:rsid w:val="00A56E26"/>
    <w:rsid w:val="00A56F5C"/>
    <w:rsid w:val="00A57192"/>
    <w:rsid w:val="00A5751C"/>
    <w:rsid w:val="00A5787E"/>
    <w:rsid w:val="00A6237F"/>
    <w:rsid w:val="00A63003"/>
    <w:rsid w:val="00A630EB"/>
    <w:rsid w:val="00A6358E"/>
    <w:rsid w:val="00A66AD6"/>
    <w:rsid w:val="00A66AFF"/>
    <w:rsid w:val="00A67F1F"/>
    <w:rsid w:val="00A67FFA"/>
    <w:rsid w:val="00A700E9"/>
    <w:rsid w:val="00A704C9"/>
    <w:rsid w:val="00A71E6B"/>
    <w:rsid w:val="00A740AA"/>
    <w:rsid w:val="00A740EA"/>
    <w:rsid w:val="00A740FF"/>
    <w:rsid w:val="00A75527"/>
    <w:rsid w:val="00A77C3E"/>
    <w:rsid w:val="00A8249F"/>
    <w:rsid w:val="00A835CB"/>
    <w:rsid w:val="00A83840"/>
    <w:rsid w:val="00A848BD"/>
    <w:rsid w:val="00A84A95"/>
    <w:rsid w:val="00A8532D"/>
    <w:rsid w:val="00A86286"/>
    <w:rsid w:val="00A90B62"/>
    <w:rsid w:val="00A91BCD"/>
    <w:rsid w:val="00A9320B"/>
    <w:rsid w:val="00AA0051"/>
    <w:rsid w:val="00AA163A"/>
    <w:rsid w:val="00AA2D22"/>
    <w:rsid w:val="00AA32CA"/>
    <w:rsid w:val="00AA3BFB"/>
    <w:rsid w:val="00AA5274"/>
    <w:rsid w:val="00AA54B3"/>
    <w:rsid w:val="00AA5A9E"/>
    <w:rsid w:val="00AA6642"/>
    <w:rsid w:val="00AB168E"/>
    <w:rsid w:val="00AB2BE6"/>
    <w:rsid w:val="00AB4441"/>
    <w:rsid w:val="00AB4510"/>
    <w:rsid w:val="00AB4E97"/>
    <w:rsid w:val="00AB5E54"/>
    <w:rsid w:val="00AB742F"/>
    <w:rsid w:val="00AC1A9E"/>
    <w:rsid w:val="00AC2D13"/>
    <w:rsid w:val="00AC2F9D"/>
    <w:rsid w:val="00AC4CC8"/>
    <w:rsid w:val="00AD073B"/>
    <w:rsid w:val="00AD108F"/>
    <w:rsid w:val="00AD52D3"/>
    <w:rsid w:val="00AD76D0"/>
    <w:rsid w:val="00AD793C"/>
    <w:rsid w:val="00AD7AB7"/>
    <w:rsid w:val="00AE1963"/>
    <w:rsid w:val="00AE1AAE"/>
    <w:rsid w:val="00AE4E1D"/>
    <w:rsid w:val="00AE4E84"/>
    <w:rsid w:val="00AE6979"/>
    <w:rsid w:val="00AF06D2"/>
    <w:rsid w:val="00AF2116"/>
    <w:rsid w:val="00AF4940"/>
    <w:rsid w:val="00AF525E"/>
    <w:rsid w:val="00AF56C7"/>
    <w:rsid w:val="00AF5BA1"/>
    <w:rsid w:val="00B00FC7"/>
    <w:rsid w:val="00B0305E"/>
    <w:rsid w:val="00B04D26"/>
    <w:rsid w:val="00B05831"/>
    <w:rsid w:val="00B06C95"/>
    <w:rsid w:val="00B10A99"/>
    <w:rsid w:val="00B10B88"/>
    <w:rsid w:val="00B11C08"/>
    <w:rsid w:val="00B12146"/>
    <w:rsid w:val="00B13C0E"/>
    <w:rsid w:val="00B13ED8"/>
    <w:rsid w:val="00B14861"/>
    <w:rsid w:val="00B160F4"/>
    <w:rsid w:val="00B1739A"/>
    <w:rsid w:val="00B1744F"/>
    <w:rsid w:val="00B17F6C"/>
    <w:rsid w:val="00B20A9F"/>
    <w:rsid w:val="00B2359F"/>
    <w:rsid w:val="00B24297"/>
    <w:rsid w:val="00B25D02"/>
    <w:rsid w:val="00B26145"/>
    <w:rsid w:val="00B27B32"/>
    <w:rsid w:val="00B30EE0"/>
    <w:rsid w:val="00B324F8"/>
    <w:rsid w:val="00B32EC8"/>
    <w:rsid w:val="00B33551"/>
    <w:rsid w:val="00B3393A"/>
    <w:rsid w:val="00B35D78"/>
    <w:rsid w:val="00B37A37"/>
    <w:rsid w:val="00B426A2"/>
    <w:rsid w:val="00B4280C"/>
    <w:rsid w:val="00B42BF2"/>
    <w:rsid w:val="00B42D79"/>
    <w:rsid w:val="00B43720"/>
    <w:rsid w:val="00B4405E"/>
    <w:rsid w:val="00B446DE"/>
    <w:rsid w:val="00B449D3"/>
    <w:rsid w:val="00B44ABC"/>
    <w:rsid w:val="00B44AD8"/>
    <w:rsid w:val="00B44FAB"/>
    <w:rsid w:val="00B45ECB"/>
    <w:rsid w:val="00B468F1"/>
    <w:rsid w:val="00B46B21"/>
    <w:rsid w:val="00B46EB1"/>
    <w:rsid w:val="00B47028"/>
    <w:rsid w:val="00B50F24"/>
    <w:rsid w:val="00B52AB3"/>
    <w:rsid w:val="00B52EF4"/>
    <w:rsid w:val="00B54361"/>
    <w:rsid w:val="00B54B54"/>
    <w:rsid w:val="00B54B65"/>
    <w:rsid w:val="00B552FD"/>
    <w:rsid w:val="00B553A6"/>
    <w:rsid w:val="00B555C8"/>
    <w:rsid w:val="00B5795E"/>
    <w:rsid w:val="00B57F39"/>
    <w:rsid w:val="00B6012F"/>
    <w:rsid w:val="00B64A90"/>
    <w:rsid w:val="00B64C19"/>
    <w:rsid w:val="00B663B7"/>
    <w:rsid w:val="00B66A0D"/>
    <w:rsid w:val="00B705C9"/>
    <w:rsid w:val="00B705F9"/>
    <w:rsid w:val="00B7065D"/>
    <w:rsid w:val="00B720D5"/>
    <w:rsid w:val="00B72E9C"/>
    <w:rsid w:val="00B742BD"/>
    <w:rsid w:val="00B752A6"/>
    <w:rsid w:val="00B755D6"/>
    <w:rsid w:val="00B768AA"/>
    <w:rsid w:val="00B77976"/>
    <w:rsid w:val="00B80745"/>
    <w:rsid w:val="00B80EB3"/>
    <w:rsid w:val="00B81D89"/>
    <w:rsid w:val="00B81FDA"/>
    <w:rsid w:val="00B82C0C"/>
    <w:rsid w:val="00B839BC"/>
    <w:rsid w:val="00B83EEE"/>
    <w:rsid w:val="00B86368"/>
    <w:rsid w:val="00B910DE"/>
    <w:rsid w:val="00B912CF"/>
    <w:rsid w:val="00B915F7"/>
    <w:rsid w:val="00B926CC"/>
    <w:rsid w:val="00B9444D"/>
    <w:rsid w:val="00B947FA"/>
    <w:rsid w:val="00B96A63"/>
    <w:rsid w:val="00B96F40"/>
    <w:rsid w:val="00BA086B"/>
    <w:rsid w:val="00BA0E73"/>
    <w:rsid w:val="00BA11F0"/>
    <w:rsid w:val="00BA25DE"/>
    <w:rsid w:val="00BA390E"/>
    <w:rsid w:val="00BA3B50"/>
    <w:rsid w:val="00BA3D71"/>
    <w:rsid w:val="00BA402F"/>
    <w:rsid w:val="00BA44BE"/>
    <w:rsid w:val="00BA4625"/>
    <w:rsid w:val="00BA4EDA"/>
    <w:rsid w:val="00BA603B"/>
    <w:rsid w:val="00BA6E53"/>
    <w:rsid w:val="00BB008A"/>
    <w:rsid w:val="00BB06FF"/>
    <w:rsid w:val="00BB0840"/>
    <w:rsid w:val="00BB23D4"/>
    <w:rsid w:val="00BB3B8E"/>
    <w:rsid w:val="00BB3DA4"/>
    <w:rsid w:val="00BB4A73"/>
    <w:rsid w:val="00BB626A"/>
    <w:rsid w:val="00BB6E9E"/>
    <w:rsid w:val="00BB743C"/>
    <w:rsid w:val="00BC0212"/>
    <w:rsid w:val="00BC0246"/>
    <w:rsid w:val="00BC1A13"/>
    <w:rsid w:val="00BC223A"/>
    <w:rsid w:val="00BC2917"/>
    <w:rsid w:val="00BC37B9"/>
    <w:rsid w:val="00BC42AB"/>
    <w:rsid w:val="00BC4A25"/>
    <w:rsid w:val="00BC5B97"/>
    <w:rsid w:val="00BC62AF"/>
    <w:rsid w:val="00BC71DF"/>
    <w:rsid w:val="00BC7684"/>
    <w:rsid w:val="00BD06B1"/>
    <w:rsid w:val="00BD17E7"/>
    <w:rsid w:val="00BD1B54"/>
    <w:rsid w:val="00BD4616"/>
    <w:rsid w:val="00BD50F5"/>
    <w:rsid w:val="00BD5A4A"/>
    <w:rsid w:val="00BD653C"/>
    <w:rsid w:val="00BD66A0"/>
    <w:rsid w:val="00BD67DC"/>
    <w:rsid w:val="00BD6B53"/>
    <w:rsid w:val="00BE1088"/>
    <w:rsid w:val="00BE1879"/>
    <w:rsid w:val="00BE212B"/>
    <w:rsid w:val="00BE2DAF"/>
    <w:rsid w:val="00BE4FBB"/>
    <w:rsid w:val="00BE51EA"/>
    <w:rsid w:val="00BE6777"/>
    <w:rsid w:val="00BE707C"/>
    <w:rsid w:val="00BE7C5C"/>
    <w:rsid w:val="00BF0CA0"/>
    <w:rsid w:val="00BF15C3"/>
    <w:rsid w:val="00BF20AE"/>
    <w:rsid w:val="00BF210C"/>
    <w:rsid w:val="00BF2445"/>
    <w:rsid w:val="00BF3ACF"/>
    <w:rsid w:val="00BF4530"/>
    <w:rsid w:val="00BF505D"/>
    <w:rsid w:val="00BF5BFC"/>
    <w:rsid w:val="00BF6102"/>
    <w:rsid w:val="00BF7886"/>
    <w:rsid w:val="00C0003F"/>
    <w:rsid w:val="00C0014B"/>
    <w:rsid w:val="00C00645"/>
    <w:rsid w:val="00C019BF"/>
    <w:rsid w:val="00C01EFE"/>
    <w:rsid w:val="00C0244F"/>
    <w:rsid w:val="00C02CA1"/>
    <w:rsid w:val="00C04897"/>
    <w:rsid w:val="00C05306"/>
    <w:rsid w:val="00C1037C"/>
    <w:rsid w:val="00C104F2"/>
    <w:rsid w:val="00C125EB"/>
    <w:rsid w:val="00C12A52"/>
    <w:rsid w:val="00C1463F"/>
    <w:rsid w:val="00C158DA"/>
    <w:rsid w:val="00C160FB"/>
    <w:rsid w:val="00C1645A"/>
    <w:rsid w:val="00C1792B"/>
    <w:rsid w:val="00C20C7C"/>
    <w:rsid w:val="00C2261C"/>
    <w:rsid w:val="00C251A8"/>
    <w:rsid w:val="00C26EB7"/>
    <w:rsid w:val="00C2756C"/>
    <w:rsid w:val="00C30FD1"/>
    <w:rsid w:val="00C329D5"/>
    <w:rsid w:val="00C331D1"/>
    <w:rsid w:val="00C33C90"/>
    <w:rsid w:val="00C3542C"/>
    <w:rsid w:val="00C36BEC"/>
    <w:rsid w:val="00C36F61"/>
    <w:rsid w:val="00C40D31"/>
    <w:rsid w:val="00C429CD"/>
    <w:rsid w:val="00C43072"/>
    <w:rsid w:val="00C44EA1"/>
    <w:rsid w:val="00C45DEF"/>
    <w:rsid w:val="00C466F6"/>
    <w:rsid w:val="00C47883"/>
    <w:rsid w:val="00C47A13"/>
    <w:rsid w:val="00C51768"/>
    <w:rsid w:val="00C5186B"/>
    <w:rsid w:val="00C5211C"/>
    <w:rsid w:val="00C52E4E"/>
    <w:rsid w:val="00C5328E"/>
    <w:rsid w:val="00C53673"/>
    <w:rsid w:val="00C55D0C"/>
    <w:rsid w:val="00C56090"/>
    <w:rsid w:val="00C560FE"/>
    <w:rsid w:val="00C5639D"/>
    <w:rsid w:val="00C57787"/>
    <w:rsid w:val="00C60418"/>
    <w:rsid w:val="00C60CA5"/>
    <w:rsid w:val="00C61048"/>
    <w:rsid w:val="00C61487"/>
    <w:rsid w:val="00C61D10"/>
    <w:rsid w:val="00C61ECF"/>
    <w:rsid w:val="00C6261A"/>
    <w:rsid w:val="00C62804"/>
    <w:rsid w:val="00C63294"/>
    <w:rsid w:val="00C63E5F"/>
    <w:rsid w:val="00C64514"/>
    <w:rsid w:val="00C65713"/>
    <w:rsid w:val="00C65C69"/>
    <w:rsid w:val="00C66F3C"/>
    <w:rsid w:val="00C672CE"/>
    <w:rsid w:val="00C701F3"/>
    <w:rsid w:val="00C70D31"/>
    <w:rsid w:val="00C73BE2"/>
    <w:rsid w:val="00C73CB6"/>
    <w:rsid w:val="00C74369"/>
    <w:rsid w:val="00C7487B"/>
    <w:rsid w:val="00C762E5"/>
    <w:rsid w:val="00C7698A"/>
    <w:rsid w:val="00C76C88"/>
    <w:rsid w:val="00C77641"/>
    <w:rsid w:val="00C806DA"/>
    <w:rsid w:val="00C825C5"/>
    <w:rsid w:val="00C836A4"/>
    <w:rsid w:val="00C85F82"/>
    <w:rsid w:val="00C879A4"/>
    <w:rsid w:val="00C9157F"/>
    <w:rsid w:val="00C9158B"/>
    <w:rsid w:val="00C917D9"/>
    <w:rsid w:val="00C91AFB"/>
    <w:rsid w:val="00C92126"/>
    <w:rsid w:val="00C93422"/>
    <w:rsid w:val="00C9444E"/>
    <w:rsid w:val="00C948C9"/>
    <w:rsid w:val="00CA1F10"/>
    <w:rsid w:val="00CA406E"/>
    <w:rsid w:val="00CA6C8A"/>
    <w:rsid w:val="00CA7AF6"/>
    <w:rsid w:val="00CB00B1"/>
    <w:rsid w:val="00CB1333"/>
    <w:rsid w:val="00CB1CB6"/>
    <w:rsid w:val="00CB1D43"/>
    <w:rsid w:val="00CB4565"/>
    <w:rsid w:val="00CB61A2"/>
    <w:rsid w:val="00CC18E9"/>
    <w:rsid w:val="00CC1D3F"/>
    <w:rsid w:val="00CC2033"/>
    <w:rsid w:val="00CC279E"/>
    <w:rsid w:val="00CC2AFD"/>
    <w:rsid w:val="00CC33A2"/>
    <w:rsid w:val="00CC4190"/>
    <w:rsid w:val="00CC4540"/>
    <w:rsid w:val="00CC475E"/>
    <w:rsid w:val="00CC55A4"/>
    <w:rsid w:val="00CC682B"/>
    <w:rsid w:val="00CC69CF"/>
    <w:rsid w:val="00CD070A"/>
    <w:rsid w:val="00CD121C"/>
    <w:rsid w:val="00CD1267"/>
    <w:rsid w:val="00CD4F38"/>
    <w:rsid w:val="00CD50DE"/>
    <w:rsid w:val="00CD621D"/>
    <w:rsid w:val="00CD6292"/>
    <w:rsid w:val="00CD72FF"/>
    <w:rsid w:val="00CD7AC0"/>
    <w:rsid w:val="00CE2C06"/>
    <w:rsid w:val="00CE38B6"/>
    <w:rsid w:val="00CE3A12"/>
    <w:rsid w:val="00CE3AF5"/>
    <w:rsid w:val="00CE4B73"/>
    <w:rsid w:val="00CE5E7C"/>
    <w:rsid w:val="00CF1316"/>
    <w:rsid w:val="00CF5977"/>
    <w:rsid w:val="00CF62C9"/>
    <w:rsid w:val="00CF6ADC"/>
    <w:rsid w:val="00CF7337"/>
    <w:rsid w:val="00CF7A74"/>
    <w:rsid w:val="00D006B5"/>
    <w:rsid w:val="00D01E98"/>
    <w:rsid w:val="00D04E29"/>
    <w:rsid w:val="00D070A9"/>
    <w:rsid w:val="00D07739"/>
    <w:rsid w:val="00D0774E"/>
    <w:rsid w:val="00D0780B"/>
    <w:rsid w:val="00D12C4B"/>
    <w:rsid w:val="00D12D41"/>
    <w:rsid w:val="00D1325F"/>
    <w:rsid w:val="00D13D14"/>
    <w:rsid w:val="00D14B40"/>
    <w:rsid w:val="00D14CB4"/>
    <w:rsid w:val="00D15649"/>
    <w:rsid w:val="00D1596D"/>
    <w:rsid w:val="00D17D12"/>
    <w:rsid w:val="00D17F5F"/>
    <w:rsid w:val="00D200AE"/>
    <w:rsid w:val="00D206BC"/>
    <w:rsid w:val="00D206CF"/>
    <w:rsid w:val="00D227CA"/>
    <w:rsid w:val="00D24357"/>
    <w:rsid w:val="00D2540A"/>
    <w:rsid w:val="00D26BE3"/>
    <w:rsid w:val="00D278DF"/>
    <w:rsid w:val="00D27C57"/>
    <w:rsid w:val="00D31644"/>
    <w:rsid w:val="00D32ED7"/>
    <w:rsid w:val="00D337C6"/>
    <w:rsid w:val="00D34853"/>
    <w:rsid w:val="00D354AA"/>
    <w:rsid w:val="00D36610"/>
    <w:rsid w:val="00D36849"/>
    <w:rsid w:val="00D36F95"/>
    <w:rsid w:val="00D3765C"/>
    <w:rsid w:val="00D43E35"/>
    <w:rsid w:val="00D443A0"/>
    <w:rsid w:val="00D4483E"/>
    <w:rsid w:val="00D44E74"/>
    <w:rsid w:val="00D4631E"/>
    <w:rsid w:val="00D4681C"/>
    <w:rsid w:val="00D473BA"/>
    <w:rsid w:val="00D500EC"/>
    <w:rsid w:val="00D5111E"/>
    <w:rsid w:val="00D51BFA"/>
    <w:rsid w:val="00D52290"/>
    <w:rsid w:val="00D52C42"/>
    <w:rsid w:val="00D5315F"/>
    <w:rsid w:val="00D53AEE"/>
    <w:rsid w:val="00D56338"/>
    <w:rsid w:val="00D60E38"/>
    <w:rsid w:val="00D62E8B"/>
    <w:rsid w:val="00D636C5"/>
    <w:rsid w:val="00D63751"/>
    <w:rsid w:val="00D63D4D"/>
    <w:rsid w:val="00D70235"/>
    <w:rsid w:val="00D71DCE"/>
    <w:rsid w:val="00D72990"/>
    <w:rsid w:val="00D7337F"/>
    <w:rsid w:val="00D73785"/>
    <w:rsid w:val="00D73A9F"/>
    <w:rsid w:val="00D73DA4"/>
    <w:rsid w:val="00D7436F"/>
    <w:rsid w:val="00D744DD"/>
    <w:rsid w:val="00D76C6A"/>
    <w:rsid w:val="00D81188"/>
    <w:rsid w:val="00D8292F"/>
    <w:rsid w:val="00D86599"/>
    <w:rsid w:val="00D92AC9"/>
    <w:rsid w:val="00D93462"/>
    <w:rsid w:val="00D93E4A"/>
    <w:rsid w:val="00D95C62"/>
    <w:rsid w:val="00D96219"/>
    <w:rsid w:val="00D969BC"/>
    <w:rsid w:val="00D9702F"/>
    <w:rsid w:val="00D97D30"/>
    <w:rsid w:val="00DA01EF"/>
    <w:rsid w:val="00DA0429"/>
    <w:rsid w:val="00DA0D74"/>
    <w:rsid w:val="00DA2E48"/>
    <w:rsid w:val="00DA322F"/>
    <w:rsid w:val="00DA3CEA"/>
    <w:rsid w:val="00DA4024"/>
    <w:rsid w:val="00DA4E0C"/>
    <w:rsid w:val="00DA5475"/>
    <w:rsid w:val="00DA56F8"/>
    <w:rsid w:val="00DA6991"/>
    <w:rsid w:val="00DA737F"/>
    <w:rsid w:val="00DA798E"/>
    <w:rsid w:val="00DB1264"/>
    <w:rsid w:val="00DB152F"/>
    <w:rsid w:val="00DB15B4"/>
    <w:rsid w:val="00DB16F1"/>
    <w:rsid w:val="00DB3460"/>
    <w:rsid w:val="00DB569C"/>
    <w:rsid w:val="00DB60EB"/>
    <w:rsid w:val="00DB7CD9"/>
    <w:rsid w:val="00DB7E09"/>
    <w:rsid w:val="00DC03BA"/>
    <w:rsid w:val="00DC1B13"/>
    <w:rsid w:val="00DC26FD"/>
    <w:rsid w:val="00DC3A4A"/>
    <w:rsid w:val="00DC46EB"/>
    <w:rsid w:val="00DC51C0"/>
    <w:rsid w:val="00DD0979"/>
    <w:rsid w:val="00DD1025"/>
    <w:rsid w:val="00DD1C1C"/>
    <w:rsid w:val="00DD235E"/>
    <w:rsid w:val="00DD23DD"/>
    <w:rsid w:val="00DD52E0"/>
    <w:rsid w:val="00DD6116"/>
    <w:rsid w:val="00DD6617"/>
    <w:rsid w:val="00DE06BD"/>
    <w:rsid w:val="00DE07DE"/>
    <w:rsid w:val="00DE0D4E"/>
    <w:rsid w:val="00DE1780"/>
    <w:rsid w:val="00DE1CAF"/>
    <w:rsid w:val="00DE2B83"/>
    <w:rsid w:val="00DE3D10"/>
    <w:rsid w:val="00DE40B3"/>
    <w:rsid w:val="00DE6125"/>
    <w:rsid w:val="00DE665A"/>
    <w:rsid w:val="00DE79C1"/>
    <w:rsid w:val="00DE7B6B"/>
    <w:rsid w:val="00DF0044"/>
    <w:rsid w:val="00DF0A7F"/>
    <w:rsid w:val="00DF2A51"/>
    <w:rsid w:val="00DF3D6A"/>
    <w:rsid w:val="00DF4A9C"/>
    <w:rsid w:val="00DF6A15"/>
    <w:rsid w:val="00E00315"/>
    <w:rsid w:val="00E01D19"/>
    <w:rsid w:val="00E02720"/>
    <w:rsid w:val="00E03338"/>
    <w:rsid w:val="00E03819"/>
    <w:rsid w:val="00E03B04"/>
    <w:rsid w:val="00E041D5"/>
    <w:rsid w:val="00E045BB"/>
    <w:rsid w:val="00E05CE0"/>
    <w:rsid w:val="00E071EC"/>
    <w:rsid w:val="00E075AA"/>
    <w:rsid w:val="00E10BAF"/>
    <w:rsid w:val="00E13C2A"/>
    <w:rsid w:val="00E14BD5"/>
    <w:rsid w:val="00E14F0A"/>
    <w:rsid w:val="00E153DD"/>
    <w:rsid w:val="00E20356"/>
    <w:rsid w:val="00E211DD"/>
    <w:rsid w:val="00E21F83"/>
    <w:rsid w:val="00E22267"/>
    <w:rsid w:val="00E23F69"/>
    <w:rsid w:val="00E24B11"/>
    <w:rsid w:val="00E254F2"/>
    <w:rsid w:val="00E2673F"/>
    <w:rsid w:val="00E2680E"/>
    <w:rsid w:val="00E27FB6"/>
    <w:rsid w:val="00E302AA"/>
    <w:rsid w:val="00E32E51"/>
    <w:rsid w:val="00E3516C"/>
    <w:rsid w:val="00E35355"/>
    <w:rsid w:val="00E36B19"/>
    <w:rsid w:val="00E4012F"/>
    <w:rsid w:val="00E4037F"/>
    <w:rsid w:val="00E40BB0"/>
    <w:rsid w:val="00E4108D"/>
    <w:rsid w:val="00E423BF"/>
    <w:rsid w:val="00E427CA"/>
    <w:rsid w:val="00E45217"/>
    <w:rsid w:val="00E45CAE"/>
    <w:rsid w:val="00E45F1E"/>
    <w:rsid w:val="00E46144"/>
    <w:rsid w:val="00E46A63"/>
    <w:rsid w:val="00E46C6F"/>
    <w:rsid w:val="00E476FD"/>
    <w:rsid w:val="00E500F5"/>
    <w:rsid w:val="00E50E80"/>
    <w:rsid w:val="00E5344B"/>
    <w:rsid w:val="00E539B7"/>
    <w:rsid w:val="00E53C7B"/>
    <w:rsid w:val="00E55301"/>
    <w:rsid w:val="00E5567B"/>
    <w:rsid w:val="00E55DF2"/>
    <w:rsid w:val="00E615BA"/>
    <w:rsid w:val="00E62195"/>
    <w:rsid w:val="00E64A5F"/>
    <w:rsid w:val="00E65183"/>
    <w:rsid w:val="00E65404"/>
    <w:rsid w:val="00E66C79"/>
    <w:rsid w:val="00E6777C"/>
    <w:rsid w:val="00E705C4"/>
    <w:rsid w:val="00E72D32"/>
    <w:rsid w:val="00E74E5D"/>
    <w:rsid w:val="00E750A6"/>
    <w:rsid w:val="00E75140"/>
    <w:rsid w:val="00E75FA4"/>
    <w:rsid w:val="00E76819"/>
    <w:rsid w:val="00E80526"/>
    <w:rsid w:val="00E81C65"/>
    <w:rsid w:val="00E82363"/>
    <w:rsid w:val="00E82DFB"/>
    <w:rsid w:val="00E834C7"/>
    <w:rsid w:val="00E8638D"/>
    <w:rsid w:val="00E872A6"/>
    <w:rsid w:val="00E873CF"/>
    <w:rsid w:val="00E9096E"/>
    <w:rsid w:val="00E943B4"/>
    <w:rsid w:val="00E95A9A"/>
    <w:rsid w:val="00E95B96"/>
    <w:rsid w:val="00E9628D"/>
    <w:rsid w:val="00E96CF2"/>
    <w:rsid w:val="00E9782C"/>
    <w:rsid w:val="00E97CB7"/>
    <w:rsid w:val="00EA0847"/>
    <w:rsid w:val="00EA2B4A"/>
    <w:rsid w:val="00EA4C39"/>
    <w:rsid w:val="00EA646B"/>
    <w:rsid w:val="00EB04F8"/>
    <w:rsid w:val="00EB1A15"/>
    <w:rsid w:val="00EB1F49"/>
    <w:rsid w:val="00EB2DF2"/>
    <w:rsid w:val="00EB31E5"/>
    <w:rsid w:val="00EB33D9"/>
    <w:rsid w:val="00EB3C5A"/>
    <w:rsid w:val="00EB512A"/>
    <w:rsid w:val="00EB547A"/>
    <w:rsid w:val="00EB6CD9"/>
    <w:rsid w:val="00EC01DC"/>
    <w:rsid w:val="00EC0C48"/>
    <w:rsid w:val="00EC0D80"/>
    <w:rsid w:val="00EC11F8"/>
    <w:rsid w:val="00EC2D3A"/>
    <w:rsid w:val="00EC2F18"/>
    <w:rsid w:val="00EC2F99"/>
    <w:rsid w:val="00EC4B42"/>
    <w:rsid w:val="00EC5253"/>
    <w:rsid w:val="00EC6F47"/>
    <w:rsid w:val="00EC6F6B"/>
    <w:rsid w:val="00ED031F"/>
    <w:rsid w:val="00ED0D06"/>
    <w:rsid w:val="00ED13F4"/>
    <w:rsid w:val="00ED1C4C"/>
    <w:rsid w:val="00ED2172"/>
    <w:rsid w:val="00ED2D6E"/>
    <w:rsid w:val="00ED2ED3"/>
    <w:rsid w:val="00ED2F64"/>
    <w:rsid w:val="00ED3A87"/>
    <w:rsid w:val="00ED3B9A"/>
    <w:rsid w:val="00ED3D92"/>
    <w:rsid w:val="00ED4912"/>
    <w:rsid w:val="00ED4A2B"/>
    <w:rsid w:val="00ED4EE3"/>
    <w:rsid w:val="00ED567C"/>
    <w:rsid w:val="00ED5683"/>
    <w:rsid w:val="00ED5C2F"/>
    <w:rsid w:val="00ED66BD"/>
    <w:rsid w:val="00ED66D7"/>
    <w:rsid w:val="00ED709C"/>
    <w:rsid w:val="00ED756E"/>
    <w:rsid w:val="00EE38BD"/>
    <w:rsid w:val="00EE39DD"/>
    <w:rsid w:val="00EE47B9"/>
    <w:rsid w:val="00EE487B"/>
    <w:rsid w:val="00EE4C6F"/>
    <w:rsid w:val="00EE5253"/>
    <w:rsid w:val="00EE63FF"/>
    <w:rsid w:val="00EE6781"/>
    <w:rsid w:val="00EE6817"/>
    <w:rsid w:val="00EE6F7B"/>
    <w:rsid w:val="00EE7E86"/>
    <w:rsid w:val="00EF01E9"/>
    <w:rsid w:val="00EF0350"/>
    <w:rsid w:val="00EF049F"/>
    <w:rsid w:val="00EF124B"/>
    <w:rsid w:val="00EF20A3"/>
    <w:rsid w:val="00EF27A3"/>
    <w:rsid w:val="00EF4AE1"/>
    <w:rsid w:val="00EF57DC"/>
    <w:rsid w:val="00EF7071"/>
    <w:rsid w:val="00F01163"/>
    <w:rsid w:val="00F0153F"/>
    <w:rsid w:val="00F02656"/>
    <w:rsid w:val="00F04D50"/>
    <w:rsid w:val="00F0591F"/>
    <w:rsid w:val="00F1064C"/>
    <w:rsid w:val="00F107CE"/>
    <w:rsid w:val="00F1279F"/>
    <w:rsid w:val="00F12EAF"/>
    <w:rsid w:val="00F13AD3"/>
    <w:rsid w:val="00F13B11"/>
    <w:rsid w:val="00F14A77"/>
    <w:rsid w:val="00F1506B"/>
    <w:rsid w:val="00F17484"/>
    <w:rsid w:val="00F21FD3"/>
    <w:rsid w:val="00F22DD1"/>
    <w:rsid w:val="00F24DB8"/>
    <w:rsid w:val="00F2531B"/>
    <w:rsid w:val="00F259EB"/>
    <w:rsid w:val="00F25E95"/>
    <w:rsid w:val="00F30AD2"/>
    <w:rsid w:val="00F30E39"/>
    <w:rsid w:val="00F31465"/>
    <w:rsid w:val="00F31A5B"/>
    <w:rsid w:val="00F31A94"/>
    <w:rsid w:val="00F3456F"/>
    <w:rsid w:val="00F37B71"/>
    <w:rsid w:val="00F413CB"/>
    <w:rsid w:val="00F41F68"/>
    <w:rsid w:val="00F42448"/>
    <w:rsid w:val="00F42777"/>
    <w:rsid w:val="00F4396C"/>
    <w:rsid w:val="00F448FF"/>
    <w:rsid w:val="00F44A64"/>
    <w:rsid w:val="00F464D2"/>
    <w:rsid w:val="00F46A2B"/>
    <w:rsid w:val="00F46B9C"/>
    <w:rsid w:val="00F46BF9"/>
    <w:rsid w:val="00F50EF3"/>
    <w:rsid w:val="00F51997"/>
    <w:rsid w:val="00F526BB"/>
    <w:rsid w:val="00F52770"/>
    <w:rsid w:val="00F52C82"/>
    <w:rsid w:val="00F52E3C"/>
    <w:rsid w:val="00F53246"/>
    <w:rsid w:val="00F5338E"/>
    <w:rsid w:val="00F5445E"/>
    <w:rsid w:val="00F54799"/>
    <w:rsid w:val="00F54DBC"/>
    <w:rsid w:val="00F56D38"/>
    <w:rsid w:val="00F56ED3"/>
    <w:rsid w:val="00F57758"/>
    <w:rsid w:val="00F578EF"/>
    <w:rsid w:val="00F6254C"/>
    <w:rsid w:val="00F62561"/>
    <w:rsid w:val="00F638D2"/>
    <w:rsid w:val="00F6437E"/>
    <w:rsid w:val="00F653DF"/>
    <w:rsid w:val="00F66BC0"/>
    <w:rsid w:val="00F7137F"/>
    <w:rsid w:val="00F71FDC"/>
    <w:rsid w:val="00F72812"/>
    <w:rsid w:val="00F746BA"/>
    <w:rsid w:val="00F75CDE"/>
    <w:rsid w:val="00F80427"/>
    <w:rsid w:val="00F8169F"/>
    <w:rsid w:val="00F824BF"/>
    <w:rsid w:val="00F82A1B"/>
    <w:rsid w:val="00F846F9"/>
    <w:rsid w:val="00F84BFF"/>
    <w:rsid w:val="00F8631B"/>
    <w:rsid w:val="00F87221"/>
    <w:rsid w:val="00F87A13"/>
    <w:rsid w:val="00F87B9D"/>
    <w:rsid w:val="00F9118A"/>
    <w:rsid w:val="00F916C1"/>
    <w:rsid w:val="00F9434A"/>
    <w:rsid w:val="00F944BE"/>
    <w:rsid w:val="00F9497B"/>
    <w:rsid w:val="00F94EC3"/>
    <w:rsid w:val="00F95079"/>
    <w:rsid w:val="00F97CFC"/>
    <w:rsid w:val="00FA03E1"/>
    <w:rsid w:val="00FA078F"/>
    <w:rsid w:val="00FA0A74"/>
    <w:rsid w:val="00FA1EB7"/>
    <w:rsid w:val="00FA2301"/>
    <w:rsid w:val="00FA46C8"/>
    <w:rsid w:val="00FA5015"/>
    <w:rsid w:val="00FA5331"/>
    <w:rsid w:val="00FA55EC"/>
    <w:rsid w:val="00FA564D"/>
    <w:rsid w:val="00FA5928"/>
    <w:rsid w:val="00FA670D"/>
    <w:rsid w:val="00FA7F15"/>
    <w:rsid w:val="00FB0CB3"/>
    <w:rsid w:val="00FB0D39"/>
    <w:rsid w:val="00FB1E06"/>
    <w:rsid w:val="00FB24B6"/>
    <w:rsid w:val="00FB3999"/>
    <w:rsid w:val="00FB40F0"/>
    <w:rsid w:val="00FB55E1"/>
    <w:rsid w:val="00FB5B50"/>
    <w:rsid w:val="00FB69DA"/>
    <w:rsid w:val="00FB6AC9"/>
    <w:rsid w:val="00FC36B2"/>
    <w:rsid w:val="00FC5339"/>
    <w:rsid w:val="00FC75EB"/>
    <w:rsid w:val="00FD117E"/>
    <w:rsid w:val="00FD30AB"/>
    <w:rsid w:val="00FD4057"/>
    <w:rsid w:val="00FD4C2C"/>
    <w:rsid w:val="00FD661C"/>
    <w:rsid w:val="00FD6FBC"/>
    <w:rsid w:val="00FD74D9"/>
    <w:rsid w:val="00FE17C2"/>
    <w:rsid w:val="00FE1A42"/>
    <w:rsid w:val="00FE355D"/>
    <w:rsid w:val="00FE4795"/>
    <w:rsid w:val="00FE4AAB"/>
    <w:rsid w:val="00FE5532"/>
    <w:rsid w:val="00FF0FDC"/>
    <w:rsid w:val="00FF1205"/>
    <w:rsid w:val="00FF12D0"/>
    <w:rsid w:val="00FF275E"/>
    <w:rsid w:val="00FF378A"/>
    <w:rsid w:val="00FF3EA3"/>
    <w:rsid w:val="00FF540D"/>
    <w:rsid w:val="00FF5520"/>
    <w:rsid w:val="00FF5964"/>
    <w:rsid w:val="00FF7F00"/>
    <w:rsid w:val="0121BC4E"/>
    <w:rsid w:val="019F2265"/>
    <w:rsid w:val="01CA279C"/>
    <w:rsid w:val="032F8C00"/>
    <w:rsid w:val="03439FCE"/>
    <w:rsid w:val="03FA3E9B"/>
    <w:rsid w:val="040913D9"/>
    <w:rsid w:val="04448DAD"/>
    <w:rsid w:val="0564AB3B"/>
    <w:rsid w:val="057779F9"/>
    <w:rsid w:val="05863BC9"/>
    <w:rsid w:val="05E3A514"/>
    <w:rsid w:val="0712EAFB"/>
    <w:rsid w:val="077E0F6C"/>
    <w:rsid w:val="08E486A4"/>
    <w:rsid w:val="0A098CF5"/>
    <w:rsid w:val="0A8B2F3B"/>
    <w:rsid w:val="0B445774"/>
    <w:rsid w:val="0B9D040D"/>
    <w:rsid w:val="0D72EBC2"/>
    <w:rsid w:val="0EB56AC1"/>
    <w:rsid w:val="0EE0AE8F"/>
    <w:rsid w:val="0F1B90AE"/>
    <w:rsid w:val="10ECB4D8"/>
    <w:rsid w:val="11092F57"/>
    <w:rsid w:val="11218427"/>
    <w:rsid w:val="121460C8"/>
    <w:rsid w:val="12795E0B"/>
    <w:rsid w:val="12E301A4"/>
    <w:rsid w:val="132AFDE8"/>
    <w:rsid w:val="1380B5BC"/>
    <w:rsid w:val="14A31C07"/>
    <w:rsid w:val="14B57FC7"/>
    <w:rsid w:val="1508DA40"/>
    <w:rsid w:val="16C3CD70"/>
    <w:rsid w:val="1737E433"/>
    <w:rsid w:val="182C5495"/>
    <w:rsid w:val="18AC3E89"/>
    <w:rsid w:val="1908DADB"/>
    <w:rsid w:val="199CEBEC"/>
    <w:rsid w:val="1B8F350C"/>
    <w:rsid w:val="1CC86E39"/>
    <w:rsid w:val="1D90DDEF"/>
    <w:rsid w:val="1DFABA02"/>
    <w:rsid w:val="1E265985"/>
    <w:rsid w:val="1ECB8888"/>
    <w:rsid w:val="200CCE0A"/>
    <w:rsid w:val="20D2C2AC"/>
    <w:rsid w:val="21C317F4"/>
    <w:rsid w:val="225DB79B"/>
    <w:rsid w:val="238E2FA9"/>
    <w:rsid w:val="246AF85B"/>
    <w:rsid w:val="247BC33C"/>
    <w:rsid w:val="24943C7A"/>
    <w:rsid w:val="26499355"/>
    <w:rsid w:val="269CF99E"/>
    <w:rsid w:val="278BE131"/>
    <w:rsid w:val="27F0E56C"/>
    <w:rsid w:val="285831E0"/>
    <w:rsid w:val="297DC28D"/>
    <w:rsid w:val="29F44F77"/>
    <w:rsid w:val="29FC34E0"/>
    <w:rsid w:val="2A37A00F"/>
    <w:rsid w:val="2A7D3D00"/>
    <w:rsid w:val="2A85941E"/>
    <w:rsid w:val="2ADAE91E"/>
    <w:rsid w:val="2D153EA7"/>
    <w:rsid w:val="2D25F818"/>
    <w:rsid w:val="2F92CD6B"/>
    <w:rsid w:val="2FB7233C"/>
    <w:rsid w:val="3022401C"/>
    <w:rsid w:val="3051A797"/>
    <w:rsid w:val="306485E0"/>
    <w:rsid w:val="309CCF44"/>
    <w:rsid w:val="316D7D2B"/>
    <w:rsid w:val="321450C8"/>
    <w:rsid w:val="325926E0"/>
    <w:rsid w:val="328856AB"/>
    <w:rsid w:val="33E513B2"/>
    <w:rsid w:val="35EA3264"/>
    <w:rsid w:val="361AA599"/>
    <w:rsid w:val="3849AEA9"/>
    <w:rsid w:val="38A98CB2"/>
    <w:rsid w:val="38C16E20"/>
    <w:rsid w:val="390E94AE"/>
    <w:rsid w:val="39BE3FD4"/>
    <w:rsid w:val="3A1B0867"/>
    <w:rsid w:val="3ADFD088"/>
    <w:rsid w:val="3EF3386B"/>
    <w:rsid w:val="40739DB6"/>
    <w:rsid w:val="40F1A26B"/>
    <w:rsid w:val="410C7DE1"/>
    <w:rsid w:val="416C455A"/>
    <w:rsid w:val="42799E28"/>
    <w:rsid w:val="44513DE5"/>
    <w:rsid w:val="45EA1A05"/>
    <w:rsid w:val="4778A59A"/>
    <w:rsid w:val="480FE26E"/>
    <w:rsid w:val="4886B28C"/>
    <w:rsid w:val="49044E85"/>
    <w:rsid w:val="4A23D617"/>
    <w:rsid w:val="4AF879B0"/>
    <w:rsid w:val="4B4CBFD0"/>
    <w:rsid w:val="4B7B15F4"/>
    <w:rsid w:val="4BE72BF0"/>
    <w:rsid w:val="4CB36C7D"/>
    <w:rsid w:val="4EC78D27"/>
    <w:rsid w:val="4ED09C87"/>
    <w:rsid w:val="4FB6EB0D"/>
    <w:rsid w:val="4FBA9CAF"/>
    <w:rsid w:val="50577913"/>
    <w:rsid w:val="52B9DB5E"/>
    <w:rsid w:val="53B8EE55"/>
    <w:rsid w:val="53D0476C"/>
    <w:rsid w:val="53E32097"/>
    <w:rsid w:val="53F3CFFC"/>
    <w:rsid w:val="540745EE"/>
    <w:rsid w:val="54F2EF4F"/>
    <w:rsid w:val="562785B4"/>
    <w:rsid w:val="56E52D48"/>
    <w:rsid w:val="56EB608E"/>
    <w:rsid w:val="578DEAD4"/>
    <w:rsid w:val="57E10F6C"/>
    <w:rsid w:val="5826BB9A"/>
    <w:rsid w:val="587853CB"/>
    <w:rsid w:val="5956847D"/>
    <w:rsid w:val="59E15CB4"/>
    <w:rsid w:val="59F20CAF"/>
    <w:rsid w:val="5A045968"/>
    <w:rsid w:val="5B38F3A2"/>
    <w:rsid w:val="5C12A874"/>
    <w:rsid w:val="5C5BA05E"/>
    <w:rsid w:val="5E8FA3FE"/>
    <w:rsid w:val="5F8F74E5"/>
    <w:rsid w:val="61438C9E"/>
    <w:rsid w:val="6193F6F2"/>
    <w:rsid w:val="6248D772"/>
    <w:rsid w:val="624EAAAB"/>
    <w:rsid w:val="63775AE9"/>
    <w:rsid w:val="637D79FF"/>
    <w:rsid w:val="64A4697F"/>
    <w:rsid w:val="653E6A18"/>
    <w:rsid w:val="65D0CA9B"/>
    <w:rsid w:val="65DD04F4"/>
    <w:rsid w:val="66D73161"/>
    <w:rsid w:val="6824D0DC"/>
    <w:rsid w:val="682ACFC8"/>
    <w:rsid w:val="6834A815"/>
    <w:rsid w:val="695CEB0C"/>
    <w:rsid w:val="69B8623D"/>
    <w:rsid w:val="6A4C57D6"/>
    <w:rsid w:val="6AFB65A9"/>
    <w:rsid w:val="6B26045E"/>
    <w:rsid w:val="6C5E04B2"/>
    <w:rsid w:val="6EAFF8B7"/>
    <w:rsid w:val="6EC8CF29"/>
    <w:rsid w:val="6EE14F73"/>
    <w:rsid w:val="716D860C"/>
    <w:rsid w:val="71ADE0A2"/>
    <w:rsid w:val="72BF4DB3"/>
    <w:rsid w:val="732AC308"/>
    <w:rsid w:val="7391D300"/>
    <w:rsid w:val="73E74875"/>
    <w:rsid w:val="74D8F689"/>
    <w:rsid w:val="7658BBB0"/>
    <w:rsid w:val="76976D5D"/>
    <w:rsid w:val="76D5BD4C"/>
    <w:rsid w:val="771541DC"/>
    <w:rsid w:val="779D3E0B"/>
    <w:rsid w:val="78671A4D"/>
    <w:rsid w:val="7A21A80E"/>
    <w:rsid w:val="7A3DB69C"/>
    <w:rsid w:val="7ACEE451"/>
    <w:rsid w:val="7AE6D35D"/>
    <w:rsid w:val="7B52A762"/>
    <w:rsid w:val="7BB36DEF"/>
    <w:rsid w:val="7C1154D7"/>
    <w:rsid w:val="7D08FE6C"/>
    <w:rsid w:val="7DDCA257"/>
    <w:rsid w:val="7EA65A1F"/>
    <w:rsid w:val="7F5FC1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8D86D"/>
  <w15:chartTrackingRefBased/>
  <w15:docId w15:val="{F44DE3C6-5832-4542-ADE8-62C5A7B64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F5D"/>
  </w:style>
  <w:style w:type="paragraph" w:styleId="Heading1">
    <w:name w:val="heading 1"/>
    <w:basedOn w:val="Normal"/>
    <w:next w:val="Normal"/>
    <w:link w:val="Heading1Char"/>
    <w:uiPriority w:val="9"/>
    <w:qFormat/>
    <w:rsid w:val="001851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1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851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1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1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1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1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1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1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1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1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1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1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1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1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1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1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1FB"/>
    <w:rPr>
      <w:rFonts w:eastAsiaTheme="majorEastAsia" w:cstheme="majorBidi"/>
      <w:color w:val="272727" w:themeColor="text1" w:themeTint="D8"/>
    </w:rPr>
  </w:style>
  <w:style w:type="paragraph" w:styleId="Title">
    <w:name w:val="Title"/>
    <w:basedOn w:val="Normal"/>
    <w:next w:val="Normal"/>
    <w:link w:val="TitleChar"/>
    <w:uiPriority w:val="10"/>
    <w:qFormat/>
    <w:rsid w:val="00185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1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1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1FB"/>
    <w:pPr>
      <w:spacing w:before="160"/>
      <w:jc w:val="center"/>
    </w:pPr>
    <w:rPr>
      <w:i/>
      <w:iCs/>
      <w:color w:val="404040" w:themeColor="text1" w:themeTint="BF"/>
    </w:rPr>
  </w:style>
  <w:style w:type="character" w:customStyle="1" w:styleId="QuoteChar">
    <w:name w:val="Quote Char"/>
    <w:basedOn w:val="DefaultParagraphFont"/>
    <w:link w:val="Quote"/>
    <w:uiPriority w:val="29"/>
    <w:rsid w:val="001851FB"/>
    <w:rPr>
      <w:i/>
      <w:iCs/>
      <w:color w:val="404040" w:themeColor="text1" w:themeTint="BF"/>
    </w:rPr>
  </w:style>
  <w:style w:type="paragraph" w:styleId="ListParagraph">
    <w:name w:val="List Paragraph"/>
    <w:basedOn w:val="Normal"/>
    <w:uiPriority w:val="1"/>
    <w:qFormat/>
    <w:rsid w:val="001851FB"/>
    <w:pPr>
      <w:ind w:left="720"/>
      <w:contextualSpacing/>
    </w:pPr>
  </w:style>
  <w:style w:type="character" w:styleId="IntenseEmphasis">
    <w:name w:val="Intense Emphasis"/>
    <w:basedOn w:val="DefaultParagraphFont"/>
    <w:uiPriority w:val="21"/>
    <w:qFormat/>
    <w:rsid w:val="001851FB"/>
    <w:rPr>
      <w:i/>
      <w:iCs/>
      <w:color w:val="0F4761" w:themeColor="accent1" w:themeShade="BF"/>
    </w:rPr>
  </w:style>
  <w:style w:type="paragraph" w:styleId="IntenseQuote">
    <w:name w:val="Intense Quote"/>
    <w:basedOn w:val="Normal"/>
    <w:next w:val="Normal"/>
    <w:link w:val="IntenseQuoteChar"/>
    <w:uiPriority w:val="30"/>
    <w:qFormat/>
    <w:rsid w:val="001851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1FB"/>
    <w:rPr>
      <w:i/>
      <w:iCs/>
      <w:color w:val="0F4761" w:themeColor="accent1" w:themeShade="BF"/>
    </w:rPr>
  </w:style>
  <w:style w:type="character" w:styleId="IntenseReference">
    <w:name w:val="Intense Reference"/>
    <w:basedOn w:val="DefaultParagraphFont"/>
    <w:uiPriority w:val="32"/>
    <w:qFormat/>
    <w:rsid w:val="001851FB"/>
    <w:rPr>
      <w:b/>
      <w:bCs/>
      <w:smallCaps/>
      <w:color w:val="0F4761" w:themeColor="accent1" w:themeShade="BF"/>
      <w:spacing w:val="5"/>
    </w:rPr>
  </w:style>
  <w:style w:type="paragraph" w:styleId="BodyText">
    <w:name w:val="Body Text"/>
    <w:basedOn w:val="Normal"/>
    <w:link w:val="BodyTextChar"/>
    <w:uiPriority w:val="1"/>
    <w:qFormat/>
    <w:rsid w:val="001851FB"/>
    <w:pPr>
      <w:widowControl w:val="0"/>
      <w:autoSpaceDE w:val="0"/>
      <w:autoSpaceDN w:val="0"/>
      <w:spacing w:after="0" w:line="240" w:lineRule="auto"/>
    </w:pPr>
    <w:rPr>
      <w:rFonts w:ascii="Times New Roman" w:eastAsia="Times New Roman" w:hAnsi="Times New Roman" w:cs="Times New Roman"/>
      <w:kern w:val="0"/>
      <w:sz w:val="15"/>
      <w:szCs w:val="15"/>
      <w:lang w:val="en-US"/>
      <w14:ligatures w14:val="none"/>
    </w:rPr>
  </w:style>
  <w:style w:type="character" w:customStyle="1" w:styleId="BodyTextChar">
    <w:name w:val="Body Text Char"/>
    <w:basedOn w:val="DefaultParagraphFont"/>
    <w:link w:val="BodyText"/>
    <w:uiPriority w:val="1"/>
    <w:rsid w:val="001851FB"/>
    <w:rPr>
      <w:rFonts w:ascii="Times New Roman" w:eastAsia="Times New Roman" w:hAnsi="Times New Roman" w:cs="Times New Roman"/>
      <w:kern w:val="0"/>
      <w:sz w:val="15"/>
      <w:szCs w:val="15"/>
      <w:lang w:val="en-US"/>
      <w14:ligatures w14:val="none"/>
    </w:rPr>
  </w:style>
  <w:style w:type="character" w:styleId="CommentReference">
    <w:name w:val="annotation reference"/>
    <w:basedOn w:val="DefaultParagraphFont"/>
    <w:uiPriority w:val="99"/>
    <w:semiHidden/>
    <w:unhideWhenUsed/>
    <w:rsid w:val="00082CB3"/>
    <w:rPr>
      <w:sz w:val="16"/>
      <w:szCs w:val="16"/>
    </w:rPr>
  </w:style>
  <w:style w:type="paragraph" w:styleId="CommentText">
    <w:name w:val="annotation text"/>
    <w:basedOn w:val="Normal"/>
    <w:link w:val="CommentTextChar"/>
    <w:uiPriority w:val="99"/>
    <w:unhideWhenUsed/>
    <w:rsid w:val="00082CB3"/>
    <w:pPr>
      <w:spacing w:line="240" w:lineRule="auto"/>
    </w:pPr>
    <w:rPr>
      <w:sz w:val="20"/>
      <w:szCs w:val="20"/>
    </w:rPr>
  </w:style>
  <w:style w:type="character" w:customStyle="1" w:styleId="CommentTextChar">
    <w:name w:val="Comment Text Char"/>
    <w:basedOn w:val="DefaultParagraphFont"/>
    <w:link w:val="CommentText"/>
    <w:uiPriority w:val="99"/>
    <w:rsid w:val="00082CB3"/>
    <w:rPr>
      <w:sz w:val="20"/>
      <w:szCs w:val="20"/>
    </w:rPr>
  </w:style>
  <w:style w:type="paragraph" w:styleId="CommentSubject">
    <w:name w:val="annotation subject"/>
    <w:basedOn w:val="CommentText"/>
    <w:next w:val="CommentText"/>
    <w:link w:val="CommentSubjectChar"/>
    <w:uiPriority w:val="99"/>
    <w:semiHidden/>
    <w:unhideWhenUsed/>
    <w:rsid w:val="00082CB3"/>
    <w:rPr>
      <w:b/>
      <w:bCs/>
    </w:rPr>
  </w:style>
  <w:style w:type="character" w:customStyle="1" w:styleId="CommentSubjectChar">
    <w:name w:val="Comment Subject Char"/>
    <w:basedOn w:val="CommentTextChar"/>
    <w:link w:val="CommentSubject"/>
    <w:uiPriority w:val="99"/>
    <w:semiHidden/>
    <w:rsid w:val="00082CB3"/>
    <w:rPr>
      <w:b/>
      <w:bCs/>
      <w:sz w:val="20"/>
      <w:szCs w:val="20"/>
    </w:rPr>
  </w:style>
  <w:style w:type="paragraph" w:customStyle="1" w:styleId="BodytextBlue">
    <w:name w:val="Body text + Blue"/>
    <w:basedOn w:val="Normal"/>
    <w:rsid w:val="004561B6"/>
    <w:pPr>
      <w:spacing w:before="60" w:after="80" w:line="240" w:lineRule="auto"/>
      <w:ind w:left="1134"/>
    </w:pPr>
    <w:rPr>
      <w:rFonts w:ascii="Times New Roman" w:eastAsia="Times New Roman" w:hAnsi="Times New Roman" w:cs="Times New Roman"/>
      <w:color w:val="0000FF"/>
      <w:kern w:val="0"/>
      <w:sz w:val="20"/>
      <w:szCs w:val="20"/>
      <w:lang w:eastAsia="en-AU"/>
      <w14:ligatures w14:val="none"/>
    </w:rPr>
  </w:style>
  <w:style w:type="paragraph" w:styleId="Header">
    <w:name w:val="header"/>
    <w:basedOn w:val="Normal"/>
    <w:link w:val="HeaderChar"/>
    <w:uiPriority w:val="99"/>
    <w:unhideWhenUsed/>
    <w:rsid w:val="00981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8A4"/>
  </w:style>
  <w:style w:type="paragraph" w:styleId="Footer">
    <w:name w:val="footer"/>
    <w:basedOn w:val="Normal"/>
    <w:link w:val="FooterChar"/>
    <w:uiPriority w:val="99"/>
    <w:unhideWhenUsed/>
    <w:rsid w:val="00981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8A4"/>
  </w:style>
  <w:style w:type="paragraph" w:styleId="Revision">
    <w:name w:val="Revision"/>
    <w:hidden/>
    <w:uiPriority w:val="99"/>
    <w:semiHidden/>
    <w:rsid w:val="00AB742F"/>
    <w:pPr>
      <w:spacing w:after="0" w:line="240" w:lineRule="auto"/>
    </w:pPr>
  </w:style>
  <w:style w:type="paragraph" w:customStyle="1" w:styleId="pf0">
    <w:name w:val="pf0"/>
    <w:basedOn w:val="Normal"/>
    <w:rsid w:val="00DC51C0"/>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cf01">
    <w:name w:val="cf01"/>
    <w:basedOn w:val="DefaultParagraphFont"/>
    <w:rsid w:val="00DC51C0"/>
    <w:rPr>
      <w:rFonts w:ascii="Segoe UI" w:hAnsi="Segoe UI" w:cs="Segoe UI" w:hint="default"/>
      <w:sz w:val="18"/>
      <w:szCs w:val="18"/>
    </w:rPr>
  </w:style>
  <w:style w:type="paragraph" w:styleId="NormalWeb">
    <w:name w:val="Normal (Web)"/>
    <w:basedOn w:val="Normal"/>
    <w:uiPriority w:val="99"/>
    <w:semiHidden/>
    <w:unhideWhenUsed/>
    <w:rsid w:val="00855CB7"/>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unhideWhenUsed/>
    <w:rsid w:val="00F94EC3"/>
    <w:rPr>
      <w:color w:val="467886" w:themeColor="hyperlink"/>
      <w:u w:val="single"/>
    </w:rPr>
  </w:style>
  <w:style w:type="character" w:styleId="UnresolvedMention">
    <w:name w:val="Unresolved Mention"/>
    <w:basedOn w:val="DefaultParagraphFont"/>
    <w:uiPriority w:val="99"/>
    <w:semiHidden/>
    <w:unhideWhenUsed/>
    <w:rsid w:val="00F94EC3"/>
    <w:rPr>
      <w:color w:val="605E5C"/>
      <w:shd w:val="clear" w:color="auto" w:fill="E1DFDD"/>
    </w:rPr>
  </w:style>
  <w:style w:type="character" w:styleId="Mention">
    <w:name w:val="Mention"/>
    <w:basedOn w:val="DefaultParagraphFont"/>
    <w:uiPriority w:val="99"/>
    <w:unhideWhenUsed/>
    <w:rsid w:val="00BD67D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5f32de4-e402-4188-b034-e71ca7d22e54">RH10132-1400292677-57522</_dlc_DocId>
    <_dlc_DocIdUrl xmlns="a5f32de4-e402-4188-b034-e71ca7d22e54">
      <Url>https://vicroads.sharepoint.com/sites/HUB_10132/_layouts/15/DocIdRedir.aspx?ID=RH10132-1400292677-57522</Url>
      <Description>RH10132-1400292677-57522</Description>
    </_dlc_DocIdUrl>
    <Classification xmlns="4bd58b96-cc7f-4c1b-801f-2bc3c6bd79dd" xsi:nil="true"/>
    <lcf76f155ced4ddcb4097134ff3c332f xmlns="4bd58b96-cc7f-4c1b-801f-2bc3c6bd79dd">
      <Terms xmlns="http://schemas.microsoft.com/office/infopath/2007/PartnerControls"/>
    </lcf76f155ced4ddcb4097134ff3c332f>
    <TaxCatchAll xmlns="9fd47c19-1c4a-4d7d-b342-c10cef269344" xsi:nil="true"/>
    <Uploadedby xmlns="4bd58b96-cc7f-4c1b-801f-2bc3c6bd79dd" xsi:nil="true"/>
    <AppHub xmlns="4bd58b96-cc7f-4c1b-801f-2bc3c6bd79dd">false</AppHub>
    <_Flow_SignoffStatus xmlns="4bd58b96-cc7f-4c1b-801f-2bc3c6bd79dd" xsi:nil="true"/>
    <AmendmentStatus xmlns="4bd58b96-cc7f-4c1b-801f-2bc3c6bd79dd" xsi:nil="true"/>
    <DocumentStatus xmlns="4bd58b96-cc7f-4c1b-801f-2bc3c6bd79dd" xsi:nil="true"/>
    <Category xmlns="4bd58b96-cc7f-4c1b-801f-2bc3c6bd79dd" xsi:nil="true"/>
  </documentManagement>
</p:properties>
</file>

<file path=customXml/itemProps1.xml><?xml version="1.0" encoding="utf-8"?>
<ds:datastoreItem xmlns:ds="http://schemas.openxmlformats.org/officeDocument/2006/customXml" ds:itemID="{A35754FC-0C65-43AD-9E10-F4FB080902B3}">
  <ds:schemaRefs>
    <ds:schemaRef ds:uri="Microsoft.SharePoint.Taxonomy.ContentTypeSync"/>
  </ds:schemaRefs>
</ds:datastoreItem>
</file>

<file path=customXml/itemProps2.xml><?xml version="1.0" encoding="utf-8"?>
<ds:datastoreItem xmlns:ds="http://schemas.openxmlformats.org/officeDocument/2006/customXml" ds:itemID="{5C708761-892D-4DD9-94FF-B81E6F030416}">
  <ds:schemaRefs>
    <ds:schemaRef ds:uri="http://schemas.microsoft.com/sharepoint/events"/>
  </ds:schemaRefs>
</ds:datastoreItem>
</file>

<file path=customXml/itemProps3.xml><?xml version="1.0" encoding="utf-8"?>
<ds:datastoreItem xmlns:ds="http://schemas.openxmlformats.org/officeDocument/2006/customXml" ds:itemID="{8A2E886B-1C32-4687-8DB3-9242A2E6B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01EFCA-7CED-4DEA-A6EC-7E0642C31075}">
  <ds:schemaRefs>
    <ds:schemaRef ds:uri="http://schemas.microsoft.com/sharepoint/v3/contenttype/forms"/>
  </ds:schemaRefs>
</ds:datastoreItem>
</file>

<file path=customXml/itemProps5.xml><?xml version="1.0" encoding="utf-8"?>
<ds:datastoreItem xmlns:ds="http://schemas.openxmlformats.org/officeDocument/2006/customXml" ds:itemID="{F38DD183-ABF8-4009-8244-F27299E2C2FE}">
  <ds:schemaRefs>
    <ds:schemaRef ds:uri="http://schemas.microsoft.com/office/2006/metadata/properties"/>
    <ds:schemaRef ds:uri="http://schemas.microsoft.com/office/infopath/2007/PartnerControls"/>
    <ds:schemaRef ds:uri="a5f32de4-e402-4188-b034-e71ca7d22e54"/>
    <ds:schemaRef ds:uri="4bd58b96-cc7f-4c1b-801f-2bc3c6bd79dd"/>
    <ds:schemaRef ds:uri="9fd47c19-1c4a-4d7d-b342-c10cef269344"/>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5</Pages>
  <Words>1435</Words>
  <Characters>8180</Characters>
  <Application>Microsoft Office Word</Application>
  <DocSecurity>0</DocSecurity>
  <Lines>68</Lines>
  <Paragraphs>19</Paragraphs>
  <ScaleCrop>false</ScaleCrop>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Georginan Cann</dc:creator>
  <cp:keywords/>
  <dc:description/>
  <cp:lastModifiedBy>Sarah A Hathalmy (DTP)</cp:lastModifiedBy>
  <cp:revision>17</cp:revision>
  <cp:lastPrinted>2026-03-07T00:38:00Z</cp:lastPrinted>
  <dcterms:created xsi:type="dcterms:W3CDTF">2025-12-19T18:18:00Z</dcterms:created>
  <dcterms:modified xsi:type="dcterms:W3CDTF">2026-10-15T03:17:00Z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_dlc_DocIdItemGuid">
    <vt:lpwstr>3360312e-d5f3-43eb-be18-d2df0eb6977c</vt:lpwstr>
  </property>
  <property fmtid="{D5CDD505-2E9C-101B-9397-08002B2CF9AE}" pid="4" name="R365 Classification1234">
    <vt:lpwstr>310;#Regulatory ＆ Licensing|9dbf47c6-ac6a-4f52-aec1-5608b4cbc6bb</vt:lpwstr>
  </property>
  <property fmtid="{D5CDD505-2E9C-101B-9397-08002B2CF9AE}" pid="5" name="TaxKeyword">
    <vt:lpwstr/>
  </property>
  <property fmtid="{D5CDD505-2E9C-101B-9397-08002B2CF9AE}" pid="6" name="Document_x0020_Type">
    <vt:lpwstr/>
  </property>
  <property fmtid="{D5CDD505-2E9C-101B-9397-08002B2CF9AE}" pid="7" name="MediaServiceImageTags">
    <vt:lpwstr/>
  </property>
  <property fmtid="{D5CDD505-2E9C-101B-9397-08002B2CF9AE}" pid="8" name="R365_x0020_Classification1234">
    <vt:lpwstr>310;#Regulatory ＆ Licensing|9dbf47c6-ac6a-4f52-aec1-5608b4cbc6bb</vt:lpwstr>
  </property>
  <property fmtid="{D5CDD505-2E9C-101B-9397-08002B2CF9AE}" pid="9" name="Document Type">
    <vt:lpwstr/>
  </property>
</Properties>
</file>