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2870" w14:textId="77777777" w:rsidR="00136C13" w:rsidRPr="00D32F51" w:rsidRDefault="00136C13" w:rsidP="00136C13">
      <w:pPr>
        <w:rPr>
          <w:color w:val="FF0000"/>
        </w:rPr>
      </w:pPr>
      <w:bookmarkStart w:id="0" w:name="_Hlk149558172"/>
      <w:r w:rsidRPr="00D32F51">
        <w:rPr>
          <w:color w:val="FF0000"/>
        </w:rPr>
        <w:t xml:space="preserve">Delete all </w:t>
      </w:r>
      <w:r>
        <w:rPr>
          <w:color w:val="FF0000"/>
        </w:rPr>
        <w:t>highlighted</w:t>
      </w:r>
      <w:r w:rsidRPr="00D32F51">
        <w:rPr>
          <w:color w:val="FF0000"/>
        </w:rPr>
        <w:t xml:space="preserve"> content and insert content as relevant in the body of the report.</w:t>
      </w:r>
    </w:p>
    <w:bookmarkEnd w:id="0"/>
    <w:p w14:paraId="7C393623" w14:textId="77777777" w:rsidR="00136C13" w:rsidRDefault="00136C13" w:rsidP="00136C13">
      <w:pPr>
        <w:pStyle w:val="Quote"/>
      </w:pPr>
    </w:p>
    <w:p w14:paraId="39DEDAAC" w14:textId="77777777" w:rsidR="00136C13" w:rsidRPr="005E7AEC" w:rsidRDefault="00136C13" w:rsidP="00136C13">
      <w:pPr>
        <w:pStyle w:val="Quote"/>
      </w:pPr>
      <w:r w:rsidRPr="005E7AEC">
        <w:t>Planning and Environment Act 1987</w:t>
      </w:r>
    </w:p>
    <w:p w14:paraId="3577B900" w14:textId="77777777" w:rsidR="00136C13" w:rsidRPr="00A15C2E" w:rsidRDefault="00136C13" w:rsidP="00136C13">
      <w:pPr>
        <w:pStyle w:val="Heading1"/>
      </w:pPr>
      <w:r w:rsidRPr="007B5E05">
        <w:rPr>
          <w:color w:val="44546A" w:themeColor="text2"/>
          <w:highlight w:val="lightGray"/>
        </w:rPr>
        <w:t>[Insert Planning Scheme name]</w:t>
      </w:r>
      <w:r w:rsidRPr="007B5E05">
        <w:rPr>
          <w:color w:val="44546A" w:themeColor="text2"/>
        </w:rPr>
        <w:t xml:space="preserve"> </w:t>
      </w:r>
      <w:r w:rsidRPr="00A15C2E">
        <w:t>Planning Scheme</w:t>
      </w:r>
    </w:p>
    <w:p w14:paraId="4D00F789" w14:textId="77777777" w:rsidR="00136C13" w:rsidRPr="007B5E05" w:rsidRDefault="00136C13" w:rsidP="00136C13">
      <w:pPr>
        <w:pStyle w:val="Heading1"/>
        <w:rPr>
          <w:color w:val="44546A" w:themeColor="text2"/>
        </w:rPr>
      </w:pPr>
      <w:r w:rsidRPr="00A15C2E">
        <w:t xml:space="preserve">Amendment </w:t>
      </w:r>
      <w:proofErr w:type="gramStart"/>
      <w:r w:rsidRPr="00A15C2E">
        <w:t>C</w:t>
      </w:r>
      <w:r w:rsidRPr="007B5E05">
        <w:rPr>
          <w:color w:val="44546A" w:themeColor="text2"/>
          <w:highlight w:val="lightGray"/>
        </w:rPr>
        <w:t>[</w:t>
      </w:r>
      <w:proofErr w:type="gramEnd"/>
      <w:r w:rsidRPr="007B5E05">
        <w:rPr>
          <w:color w:val="44546A" w:themeColor="text2"/>
          <w:highlight w:val="lightGray"/>
        </w:rPr>
        <w:t>insert amendment number]</w:t>
      </w:r>
    </w:p>
    <w:p w14:paraId="39252800" w14:textId="1B99F0CB" w:rsidR="00136C13" w:rsidRPr="00A15C2E" w:rsidRDefault="00887EE9" w:rsidP="00136C13">
      <w:pPr>
        <w:pStyle w:val="Heading1"/>
      </w:pPr>
      <w:r>
        <w:t xml:space="preserve">Technical and corrective </w:t>
      </w:r>
      <w:r w:rsidR="0019568C">
        <w:t>Amendment</w:t>
      </w:r>
      <w:r w:rsidR="00136C13" w:rsidRPr="00A15C2E">
        <w:t xml:space="preserve"> </w:t>
      </w:r>
    </w:p>
    <w:p w14:paraId="617C4AAF" w14:textId="77777777" w:rsidR="00136C13" w:rsidRPr="00A15C2E" w:rsidRDefault="00136C13" w:rsidP="00136C13">
      <w:pPr>
        <w:pStyle w:val="Heading1"/>
      </w:pPr>
      <w:r w:rsidRPr="00A15C2E">
        <w:t>Explanatory Report</w:t>
      </w:r>
    </w:p>
    <w:p w14:paraId="6D03094C" w14:textId="77777777" w:rsidR="00136C13" w:rsidRDefault="00136C13" w:rsidP="00136C13">
      <w:pPr>
        <w:pStyle w:val="Heading3"/>
      </w:pPr>
      <w:r>
        <w:t>Who is the planning authority?</w:t>
      </w:r>
    </w:p>
    <w:p w14:paraId="28888AD8" w14:textId="2981B702" w:rsidR="00136C13" w:rsidRDefault="00136C13" w:rsidP="00136C13">
      <w:r>
        <w:t>This amendment has been prepared by th</w:t>
      </w:r>
      <w:r w:rsidR="00F4423D">
        <w:t xml:space="preserve">e Minister for Planning </w:t>
      </w:r>
      <w:r w:rsidR="004B4F12">
        <w:t xml:space="preserve">who </w:t>
      </w:r>
      <w:r>
        <w:t>is the planning authority for this amendment.</w:t>
      </w:r>
    </w:p>
    <w:p w14:paraId="1943390B" w14:textId="77777777" w:rsidR="00136C13" w:rsidRDefault="00136C13" w:rsidP="00136C13">
      <w:r>
        <w:t xml:space="preserve">The amendment has been made at the request of </w:t>
      </w:r>
      <w:r w:rsidRPr="007B5E05">
        <w:rPr>
          <w:color w:val="44546A" w:themeColor="text2"/>
          <w:highlight w:val="lightGray"/>
        </w:rPr>
        <w:t>[insert who requested the amendment]</w:t>
      </w:r>
      <w:r w:rsidRPr="00E92E98">
        <w:rPr>
          <w:color w:val="538135" w:themeColor="accent6" w:themeShade="BF"/>
        </w:rPr>
        <w:t>.</w:t>
      </w:r>
    </w:p>
    <w:p w14:paraId="42F013CB" w14:textId="77777777" w:rsidR="00136C13" w:rsidRDefault="00136C13" w:rsidP="00136C13">
      <w:pPr>
        <w:pStyle w:val="Heading3"/>
      </w:pPr>
      <w:r>
        <w:t>Land affected by the amendment</w:t>
      </w:r>
    </w:p>
    <w:p w14:paraId="0F342073" w14:textId="77777777" w:rsidR="00136C13" w:rsidRPr="00F462AF" w:rsidRDefault="00136C13" w:rsidP="00136C13">
      <w:pPr>
        <w:rPr>
          <w:color w:val="44546A" w:themeColor="text2"/>
          <w:highlight w:val="lightGray"/>
        </w:rPr>
      </w:pPr>
      <w:r>
        <w:t xml:space="preserve">The amendment applies to </w:t>
      </w:r>
      <w:r w:rsidRPr="00F462AF">
        <w:rPr>
          <w:color w:val="44546A" w:themeColor="text2"/>
          <w:highlight w:val="lightGray"/>
        </w:rPr>
        <w:t>[insert an accurate description of land affected by the amendment, using an address and maps. Maps could include showing a locality map, aerial map and maps of zones and overlays.]</w:t>
      </w:r>
    </w:p>
    <w:p w14:paraId="5AF1A9DF" w14:textId="77777777" w:rsidR="00136C13" w:rsidRDefault="00136C13" w:rsidP="00136C13">
      <w:pPr>
        <w:pStyle w:val="Heading3"/>
      </w:pPr>
      <w:r>
        <w:t>What the amendment does</w:t>
      </w:r>
    </w:p>
    <w:p w14:paraId="040EB22C" w14:textId="77777777" w:rsidR="00136C13" w:rsidRPr="00F462AF" w:rsidRDefault="00136C13" w:rsidP="00136C13">
      <w:pPr>
        <w:rPr>
          <w:color w:val="4472C4" w:themeColor="accent1"/>
        </w:rPr>
      </w:pPr>
      <w:r>
        <w:t xml:space="preserve">The amendment </w:t>
      </w:r>
      <w:r w:rsidRPr="00F462AF">
        <w:rPr>
          <w:color w:val="44546A" w:themeColor="text2"/>
          <w:highlight w:val="lightGray"/>
        </w:rPr>
        <w:t>[Provide a brief description of the proposed amendment in three to five lines. Provide a simple explanation of what the amendment is doing and the expected use and/or development outcomes if the amendment is approved].</w:t>
      </w:r>
    </w:p>
    <w:p w14:paraId="42D5F383" w14:textId="23A77AE3" w:rsidR="00136C13" w:rsidRPr="00F462AF" w:rsidRDefault="00136C13" w:rsidP="00136C13">
      <w:pPr>
        <w:rPr>
          <w:color w:val="44546A" w:themeColor="text2"/>
          <w:highlight w:val="lightGray"/>
        </w:rPr>
      </w:pPr>
      <w:r>
        <w:t xml:space="preserve">The amendment </w:t>
      </w:r>
      <w:r w:rsidRPr="00F462AF">
        <w:rPr>
          <w:color w:val="44546A" w:themeColor="text2"/>
          <w:highlight w:val="lightGray"/>
        </w:rPr>
        <w:t xml:space="preserve">[Also provide a detailed list of the proposed changes to the planning scheme. Where a rezoning is occurring, explain what the land is being rezoned from and refer to </w:t>
      </w:r>
      <w:hyperlink r:id="rId12" w:history="1">
        <w:r w:rsidRPr="009F1201">
          <w:rPr>
            <w:rStyle w:val="Hyperlink"/>
            <w:b/>
            <w:bCs/>
            <w:color w:val="44546A" w:themeColor="text2"/>
            <w:highlight w:val="lightGray"/>
            <w:u w:val="none"/>
          </w:rPr>
          <w:t>Use of standard terms for the Explanatory Report and Application Forms document</w:t>
        </w:r>
      </w:hyperlink>
      <w:r w:rsidRPr="00F462AF">
        <w:rPr>
          <w:color w:val="44546A" w:themeColor="text2"/>
          <w:highlight w:val="lightGray"/>
        </w:rPr>
        <w:t xml:space="preserve"> to complete this section.]</w:t>
      </w:r>
    </w:p>
    <w:p w14:paraId="5DA52A15" w14:textId="7BB764DB" w:rsidR="00136C13" w:rsidRPr="003A4991" w:rsidRDefault="00887EE9" w:rsidP="00136C13">
      <w:pPr>
        <w:pStyle w:val="Heading3"/>
      </w:pPr>
      <w:r>
        <w:t xml:space="preserve">Technical and </w:t>
      </w:r>
      <w:proofErr w:type="gramStart"/>
      <w:r>
        <w:t xml:space="preserve">corrective </w:t>
      </w:r>
      <w:r w:rsidR="000A609A">
        <w:t xml:space="preserve"> amendment</w:t>
      </w:r>
      <w:proofErr w:type="gramEnd"/>
    </w:p>
    <w:p w14:paraId="62AD46E8" w14:textId="77777777" w:rsidR="00004501" w:rsidRPr="00004501" w:rsidRDefault="00004501" w:rsidP="00004501">
      <w:r w:rsidRPr="00004501">
        <w:t xml:space="preserve">The Amendment is a prescribed class of amendment listed in regulation 8 of the Planning and Environment Regulations 2015.  The amendment has been prepared under section 20A of the </w:t>
      </w:r>
      <w:r w:rsidRPr="00004501">
        <w:rPr>
          <w:i/>
        </w:rPr>
        <w:t>Planning and Environment Act 1987</w:t>
      </w:r>
      <w:r w:rsidRPr="00004501">
        <w:t xml:space="preserve"> (the Act).  Exhibition and notification requirements of sections 17, 18 and 19 of the Act do not apply in respect of this amendment.</w:t>
      </w:r>
    </w:p>
    <w:p w14:paraId="439A8C49" w14:textId="77777777" w:rsidR="000A609A" w:rsidRPr="00A15C2E" w:rsidRDefault="000A609A" w:rsidP="000A609A">
      <w:pPr>
        <w:pStyle w:val="Heading3"/>
      </w:pPr>
      <w:r w:rsidRPr="00A15C2E">
        <w:t>Where you may inspect this amendment</w:t>
      </w:r>
    </w:p>
    <w:p w14:paraId="1B04A011" w14:textId="77777777" w:rsidR="000A609A" w:rsidRPr="0002265F" w:rsidRDefault="000A609A" w:rsidP="000A609A">
      <w:pPr>
        <w:rPr>
          <w:color w:val="538135" w:themeColor="accent6" w:themeShade="BF"/>
        </w:rPr>
      </w:pPr>
      <w:r>
        <w:t xml:space="preserve">The amendment can be inspected free of charge at the </w:t>
      </w:r>
      <w:r w:rsidRPr="007B5E05">
        <w:rPr>
          <w:color w:val="44546A" w:themeColor="text2"/>
          <w:highlight w:val="lightGray"/>
        </w:rPr>
        <w:t>[</w:t>
      </w:r>
      <w:r>
        <w:rPr>
          <w:color w:val="44546A" w:themeColor="text2"/>
          <w:highlight w:val="lightGray"/>
        </w:rPr>
        <w:t>i</w:t>
      </w:r>
      <w:r w:rsidRPr="007B5E05">
        <w:rPr>
          <w:color w:val="44546A" w:themeColor="text2"/>
          <w:highlight w:val="lightGray"/>
        </w:rPr>
        <w:t>nsert planning authority name]</w:t>
      </w:r>
      <w:r w:rsidRPr="00574244">
        <w:rPr>
          <w:color w:val="538135" w:themeColor="accent6" w:themeShade="BF"/>
        </w:rPr>
        <w:t xml:space="preserve"> </w:t>
      </w:r>
      <w:r>
        <w:t xml:space="preserve">website at </w:t>
      </w:r>
      <w:r w:rsidRPr="007B5E05">
        <w:rPr>
          <w:color w:val="44546A" w:themeColor="text2"/>
          <w:highlight w:val="lightGray"/>
        </w:rPr>
        <w:t>[insert planning authority’s website]</w:t>
      </w:r>
    </w:p>
    <w:p w14:paraId="1B7D73F6" w14:textId="77777777" w:rsidR="000A609A" w:rsidRPr="00BA149F" w:rsidRDefault="000A609A" w:rsidP="000A609A">
      <w:r w:rsidRPr="00BA149F">
        <w:t>And/or</w:t>
      </w:r>
    </w:p>
    <w:p w14:paraId="36D6584B" w14:textId="77777777" w:rsidR="000A609A" w:rsidRDefault="000A609A" w:rsidP="000A609A">
      <w:r>
        <w:t>The amendment is available for public inspection, free of charge, during office hours at the following places:</w:t>
      </w:r>
    </w:p>
    <w:p w14:paraId="58060A5D" w14:textId="77777777" w:rsidR="000A609A" w:rsidRPr="007B5E05" w:rsidRDefault="000A609A" w:rsidP="000A609A">
      <w:pPr>
        <w:rPr>
          <w:color w:val="44546A" w:themeColor="text2"/>
        </w:rPr>
      </w:pPr>
      <w:r w:rsidRPr="007B5E05">
        <w:rPr>
          <w:color w:val="44546A" w:themeColor="text2"/>
          <w:highlight w:val="lightGray"/>
        </w:rPr>
        <w:t>[insert planning authority’s details]</w:t>
      </w:r>
    </w:p>
    <w:p w14:paraId="44C141F3" w14:textId="233A5546" w:rsidR="000A609A" w:rsidRPr="00E55E00" w:rsidRDefault="000A609A" w:rsidP="00136C13">
      <w:r>
        <w:t xml:space="preserve">The amendment can also be inspected free of charge at the Department of Transport and Planning website at </w:t>
      </w:r>
      <w:hyperlink r:id="rId13" w:history="1">
        <w:r w:rsidRPr="000C0726">
          <w:rPr>
            <w:rStyle w:val="Hyperlink"/>
          </w:rPr>
          <w:t>http://www.planning.vic.gov.au/public-inspection</w:t>
        </w:r>
      </w:hyperlink>
      <w:r>
        <w:t xml:space="preserve"> or by contacting the office on 1800 789 386 to arrange a time to view the amendment documentation.</w:t>
      </w:r>
    </w:p>
    <w:sectPr w:rsidR="000A609A" w:rsidRPr="00E55E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D713" w14:textId="77777777" w:rsidR="00154F0A" w:rsidRDefault="00154F0A" w:rsidP="00136C13">
      <w:pPr>
        <w:spacing w:before="0" w:after="0" w:line="240" w:lineRule="auto"/>
      </w:pPr>
      <w:r>
        <w:separator/>
      </w:r>
    </w:p>
  </w:endnote>
  <w:endnote w:type="continuationSeparator" w:id="0">
    <w:p w14:paraId="1FA1F885" w14:textId="77777777" w:rsidR="00154F0A" w:rsidRDefault="00154F0A" w:rsidP="00136C13">
      <w:pPr>
        <w:spacing w:before="0" w:after="0" w:line="240" w:lineRule="auto"/>
      </w:pPr>
      <w:r>
        <w:continuationSeparator/>
      </w:r>
    </w:p>
  </w:endnote>
  <w:endnote w:type="continuationNotice" w:id="1">
    <w:p w14:paraId="41D03FAA" w14:textId="77777777" w:rsidR="00154F0A" w:rsidRDefault="00154F0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FDCA" w14:textId="77777777" w:rsidR="002975D4" w:rsidRDefault="002975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0C2CA07C" w14:textId="77777777" w:rsidR="003D62E3" w:rsidRDefault="003D62E3" w:rsidP="003D62E3">
        <w:pPr>
          <w:pStyle w:val="Header"/>
          <w:jc w:val="right"/>
        </w:pP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</w:rPr>
          <w:t>10</w:t>
        </w:r>
        <w:r>
          <w:rPr>
            <w:b/>
            <w:bCs/>
            <w:szCs w:val="24"/>
          </w:rPr>
          <w:fldChar w:fldCharType="end"/>
        </w:r>
      </w:p>
    </w:sdtContent>
  </w:sdt>
  <w:p w14:paraId="19B32E99" w14:textId="25C4F407" w:rsidR="002975D4" w:rsidRDefault="002975D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FD28823" wp14:editId="328925B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2344f6db5a83edaa4d9db69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4B79CA" w14:textId="3D12900A" w:rsidR="002975D4" w:rsidRPr="002975D4" w:rsidRDefault="002975D4" w:rsidP="002975D4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FD28823" id="_x0000_t202" coordsize="21600,21600" o:spt="202" path="m,l,21600r21600,l21600,xe">
              <v:stroke joinstyle="miter"/>
              <v:path gradientshapeok="t" o:connecttype="rect"/>
            </v:shapetype>
            <v:shape id="MSIPCM12344f6db5a83edaa4d9db69" o:spid="_x0000_s1026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274B79CA" w14:textId="3D12900A" w:rsidR="002975D4" w:rsidRPr="002975D4" w:rsidRDefault="002975D4" w:rsidP="002975D4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C82B" w14:textId="77777777" w:rsidR="002975D4" w:rsidRDefault="002975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D8172" w14:textId="77777777" w:rsidR="00154F0A" w:rsidRDefault="00154F0A" w:rsidP="00136C13">
      <w:pPr>
        <w:spacing w:before="0" w:after="0" w:line="240" w:lineRule="auto"/>
      </w:pPr>
      <w:r>
        <w:separator/>
      </w:r>
    </w:p>
  </w:footnote>
  <w:footnote w:type="continuationSeparator" w:id="0">
    <w:p w14:paraId="4FBCA22E" w14:textId="77777777" w:rsidR="00154F0A" w:rsidRDefault="00154F0A" w:rsidP="00136C13">
      <w:pPr>
        <w:spacing w:before="0" w:after="0" w:line="240" w:lineRule="auto"/>
      </w:pPr>
      <w:r>
        <w:continuationSeparator/>
      </w:r>
    </w:p>
  </w:footnote>
  <w:footnote w:type="continuationNotice" w:id="1">
    <w:p w14:paraId="1CB2C556" w14:textId="77777777" w:rsidR="00154F0A" w:rsidRDefault="00154F0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7A36" w14:textId="77777777" w:rsidR="002975D4" w:rsidRDefault="002975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15B4" w14:textId="77777777" w:rsidR="002975D4" w:rsidRDefault="002975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62CB3" w14:textId="77777777" w:rsidR="002975D4" w:rsidRDefault="002975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222EA"/>
    <w:multiLevelType w:val="hybridMultilevel"/>
    <w:tmpl w:val="6C30D0CE"/>
    <w:lvl w:ilvl="0" w:tplc="0A5A9AF4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C23241"/>
    <w:multiLevelType w:val="multilevel"/>
    <w:tmpl w:val="2D7A12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19B00FF"/>
    <w:multiLevelType w:val="hybridMultilevel"/>
    <w:tmpl w:val="EA1818B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74F610">
      <w:start w:val="1"/>
      <w:numFmt w:val="bullet"/>
      <w:pStyle w:val="Bullet2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6728817">
    <w:abstractNumId w:val="0"/>
  </w:num>
  <w:num w:numId="2" w16cid:durableId="706419542">
    <w:abstractNumId w:val="2"/>
  </w:num>
  <w:num w:numId="3" w16cid:durableId="1040592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13"/>
    <w:rsid w:val="00004501"/>
    <w:rsid w:val="00041FE9"/>
    <w:rsid w:val="000910A2"/>
    <w:rsid w:val="000A609A"/>
    <w:rsid w:val="00136C13"/>
    <w:rsid w:val="00154F0A"/>
    <w:rsid w:val="0019568C"/>
    <w:rsid w:val="001F6327"/>
    <w:rsid w:val="00201539"/>
    <w:rsid w:val="002975D4"/>
    <w:rsid w:val="003106B8"/>
    <w:rsid w:val="00331D45"/>
    <w:rsid w:val="003C6714"/>
    <w:rsid w:val="003D62E3"/>
    <w:rsid w:val="00424C3D"/>
    <w:rsid w:val="004B4F12"/>
    <w:rsid w:val="005377E7"/>
    <w:rsid w:val="005D2E5C"/>
    <w:rsid w:val="006E5E60"/>
    <w:rsid w:val="007215D2"/>
    <w:rsid w:val="008555EA"/>
    <w:rsid w:val="00887EE9"/>
    <w:rsid w:val="00A50263"/>
    <w:rsid w:val="00C03A56"/>
    <w:rsid w:val="00D53BC9"/>
    <w:rsid w:val="00D71B06"/>
    <w:rsid w:val="00E33EDC"/>
    <w:rsid w:val="00E434EE"/>
    <w:rsid w:val="00F4423D"/>
    <w:rsid w:val="00F8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E173F"/>
  <w15:chartTrackingRefBased/>
  <w15:docId w15:val="{4CAD330B-63BF-4B0D-AB55-72D5423C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C13"/>
    <w:pPr>
      <w:widowControl w:val="0"/>
      <w:autoSpaceDE w:val="0"/>
      <w:autoSpaceDN w:val="0"/>
      <w:spacing w:before="120" w:after="120" w:line="276" w:lineRule="auto"/>
    </w:pPr>
    <w:rPr>
      <w:rFonts w:ascii="Arial" w:eastAsia="Century Gothic" w:hAnsi="Arial" w:cs="Century Gothic"/>
      <w:sz w:val="24"/>
      <w:lang w:eastAsia="en-AU" w:bidi="en-AU"/>
    </w:rPr>
  </w:style>
  <w:style w:type="paragraph" w:styleId="Heading1">
    <w:name w:val="heading 1"/>
    <w:basedOn w:val="Normal"/>
    <w:next w:val="Normal"/>
    <w:link w:val="Heading1Char"/>
    <w:uiPriority w:val="1"/>
    <w:qFormat/>
    <w:rsid w:val="00136C13"/>
    <w:pPr>
      <w:spacing w:before="240" w:after="240"/>
      <w:outlineLvl w:val="0"/>
    </w:pPr>
    <w:rPr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36C13"/>
    <w:pPr>
      <w:spacing w:before="360" w:after="36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136C13"/>
    <w:pPr>
      <w:spacing w:before="240"/>
      <w:outlineLvl w:val="2"/>
    </w:pPr>
    <w:rPr>
      <w:b/>
      <w:bCs/>
      <w:sz w:val="28"/>
    </w:rPr>
  </w:style>
  <w:style w:type="paragraph" w:styleId="Heading4">
    <w:name w:val="heading 4"/>
    <w:basedOn w:val="Heading3"/>
    <w:next w:val="Normal"/>
    <w:link w:val="Heading4Char"/>
    <w:uiPriority w:val="1"/>
    <w:unhideWhenUsed/>
    <w:qFormat/>
    <w:rsid w:val="00136C13"/>
    <w:pPr>
      <w:spacing w:before="120"/>
      <w:outlineLvl w:val="3"/>
    </w:pPr>
    <w:rPr>
      <w:bCs w:val="0"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36C13"/>
    <w:rPr>
      <w:rFonts w:ascii="Arial" w:eastAsia="Century Gothic" w:hAnsi="Arial" w:cs="Century Gothic"/>
      <w:b/>
      <w:bCs/>
      <w:sz w:val="36"/>
      <w:szCs w:val="28"/>
      <w:lang w:eastAsia="en-AU" w:bidi="en-AU"/>
    </w:rPr>
  </w:style>
  <w:style w:type="character" w:customStyle="1" w:styleId="Heading2Char">
    <w:name w:val="Heading 2 Char"/>
    <w:basedOn w:val="DefaultParagraphFont"/>
    <w:link w:val="Heading2"/>
    <w:uiPriority w:val="1"/>
    <w:rsid w:val="00136C13"/>
    <w:rPr>
      <w:rFonts w:ascii="Arial" w:eastAsia="Century Gothic" w:hAnsi="Arial" w:cs="Century Gothic"/>
      <w:b/>
      <w:bCs/>
      <w:sz w:val="32"/>
      <w:lang w:eastAsia="en-AU" w:bidi="en-AU"/>
    </w:rPr>
  </w:style>
  <w:style w:type="character" w:customStyle="1" w:styleId="Heading3Char">
    <w:name w:val="Heading 3 Char"/>
    <w:basedOn w:val="DefaultParagraphFont"/>
    <w:link w:val="Heading3"/>
    <w:uiPriority w:val="1"/>
    <w:rsid w:val="00136C13"/>
    <w:rPr>
      <w:rFonts w:ascii="Arial" w:eastAsia="Century Gothic" w:hAnsi="Arial" w:cs="Century Gothic"/>
      <w:b/>
      <w:bCs/>
      <w:sz w:val="28"/>
      <w:lang w:eastAsia="en-AU" w:bidi="en-AU"/>
    </w:rPr>
  </w:style>
  <w:style w:type="character" w:customStyle="1" w:styleId="Heading4Char">
    <w:name w:val="Heading 4 Char"/>
    <w:basedOn w:val="DefaultParagraphFont"/>
    <w:link w:val="Heading4"/>
    <w:uiPriority w:val="1"/>
    <w:rsid w:val="00136C13"/>
    <w:rPr>
      <w:rFonts w:ascii="Arial" w:eastAsia="Century Gothic" w:hAnsi="Arial" w:cs="Century Gothic"/>
      <w:b/>
      <w:iCs/>
      <w:sz w:val="26"/>
      <w:lang w:eastAsia="en-AU" w:bidi="en-AU"/>
    </w:rPr>
  </w:style>
  <w:style w:type="paragraph" w:customStyle="1" w:styleId="Bullet2">
    <w:name w:val="Bullet 2"/>
    <w:basedOn w:val="Normal"/>
    <w:uiPriority w:val="4"/>
    <w:rsid w:val="00136C13"/>
    <w:pPr>
      <w:numPr>
        <w:ilvl w:val="1"/>
        <w:numId w:val="2"/>
      </w:numPr>
    </w:pPr>
  </w:style>
  <w:style w:type="paragraph" w:styleId="Quote">
    <w:name w:val="Quote"/>
    <w:aliases w:val="ACT"/>
    <w:basedOn w:val="Normal"/>
    <w:next w:val="Normal"/>
    <w:link w:val="QuoteChar"/>
    <w:uiPriority w:val="29"/>
    <w:qFormat/>
    <w:rsid w:val="00136C13"/>
    <w:rPr>
      <w:i/>
      <w:iCs/>
    </w:rPr>
  </w:style>
  <w:style w:type="character" w:customStyle="1" w:styleId="QuoteChar">
    <w:name w:val="Quote Char"/>
    <w:aliases w:val="ACT Char"/>
    <w:basedOn w:val="DefaultParagraphFont"/>
    <w:link w:val="Quote"/>
    <w:uiPriority w:val="29"/>
    <w:rsid w:val="00136C13"/>
    <w:rPr>
      <w:rFonts w:ascii="Arial" w:eastAsia="Century Gothic" w:hAnsi="Arial" w:cs="Century Gothic"/>
      <w:i/>
      <w:iCs/>
      <w:sz w:val="24"/>
      <w:lang w:eastAsia="en-AU" w:bidi="en-AU"/>
    </w:rPr>
  </w:style>
  <w:style w:type="character" w:styleId="Hyperlink">
    <w:name w:val="Hyperlink"/>
    <w:basedOn w:val="DefaultParagraphFont"/>
    <w:uiPriority w:val="99"/>
    <w:unhideWhenUsed/>
    <w:qFormat/>
    <w:rsid w:val="00136C13"/>
    <w:rPr>
      <w:rFonts w:ascii="Arial" w:hAnsi="Arial"/>
      <w:color w:val="0563C1" w:themeColor="hyperlink"/>
      <w:sz w:val="24"/>
      <w:u w:val="single"/>
    </w:rPr>
  </w:style>
  <w:style w:type="paragraph" w:customStyle="1" w:styleId="Bulletlist">
    <w:name w:val="Bullet list"/>
    <w:basedOn w:val="ListParagraph"/>
    <w:uiPriority w:val="3"/>
    <w:rsid w:val="00136C13"/>
    <w:pPr>
      <w:numPr>
        <w:numId w:val="1"/>
      </w:numPr>
    </w:pPr>
  </w:style>
  <w:style w:type="paragraph" w:customStyle="1" w:styleId="Tableheader">
    <w:name w:val="Table header"/>
    <w:basedOn w:val="Normal"/>
    <w:uiPriority w:val="2"/>
    <w:rsid w:val="00136C13"/>
    <w:pPr>
      <w:widowControl/>
      <w:autoSpaceDE/>
      <w:autoSpaceDN/>
      <w:spacing w:before="60" w:after="60" w:line="240" w:lineRule="auto"/>
      <w:ind w:left="113"/>
    </w:pPr>
    <w:rPr>
      <w:rFonts w:eastAsia="Times New Roman" w:cs="Times New Roman"/>
      <w:b/>
      <w:sz w:val="22"/>
      <w:szCs w:val="20"/>
      <w:lang w:bidi="ar-SA"/>
    </w:rPr>
  </w:style>
  <w:style w:type="paragraph" w:customStyle="1" w:styleId="Tabletext">
    <w:name w:val="Table text"/>
    <w:uiPriority w:val="2"/>
    <w:rsid w:val="00136C13"/>
    <w:pPr>
      <w:spacing w:before="60" w:after="60" w:line="240" w:lineRule="auto"/>
    </w:pPr>
    <w:rPr>
      <w:rFonts w:ascii="Arial" w:eastAsia="Times New Roman" w:hAnsi="Arial" w:cs="Times New Roman"/>
      <w:color w:val="538135" w:themeColor="accent6" w:themeShade="BF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36C1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C13"/>
    <w:rPr>
      <w:rFonts w:ascii="Arial" w:eastAsia="Century Gothic" w:hAnsi="Arial" w:cs="Century Gothic"/>
      <w:sz w:val="24"/>
      <w:lang w:eastAsia="en-AU" w:bidi="en-AU"/>
    </w:rPr>
  </w:style>
  <w:style w:type="paragraph" w:styleId="ListParagraph">
    <w:name w:val="List Paragraph"/>
    <w:basedOn w:val="Normal"/>
    <w:uiPriority w:val="34"/>
    <w:qFormat/>
    <w:rsid w:val="00136C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36C1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6C1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C13"/>
    <w:rPr>
      <w:rFonts w:ascii="Arial" w:eastAsia="Century Gothic" w:hAnsi="Arial" w:cs="Century Gothic"/>
      <w:sz w:val="24"/>
      <w:lang w:eastAsia="en-AU" w:bidi="en-AU"/>
    </w:rPr>
  </w:style>
  <w:style w:type="paragraph" w:styleId="Revision">
    <w:name w:val="Revision"/>
    <w:hidden/>
    <w:uiPriority w:val="99"/>
    <w:semiHidden/>
    <w:rsid w:val="00887EE9"/>
    <w:pPr>
      <w:spacing w:after="0" w:line="240" w:lineRule="auto"/>
    </w:pPr>
    <w:rPr>
      <w:rFonts w:ascii="Arial" w:eastAsia="Century Gothic" w:hAnsi="Arial" w:cs="Century Gothic"/>
      <w:sz w:val="24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planning.vic.gov.au/public-inspection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planning.vic.gov.au/__data/assets/word_doc/0026/635633/Use-of-Standard-Terms-August-2023.doc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f32de4-e402-4188-b034-e71ca7d22e54">DOCID359-1558401438-628</_dlc_DocId>
    <_dlc_DocIdUrl xmlns="a5f32de4-e402-4188-b034-e71ca7d22e54">
      <Url>https://vicroads.sharepoint.com/sites/ecm_359/_layouts/15/DocIdRedir.aspx?ID=DOCID359-1558401438-628</Url>
      <Description>DOCID359-1558401438-628</Description>
    </_dlc_DocIdUrl>
    <b9b43b809ea4445880dbf70bb9849525 xmlns="073ad0fd-b33c-4c98-9cba-a899fe7d49bf">
      <Terms xmlns="http://schemas.microsoft.com/office/infopath/2007/PartnerControls"/>
    </b9b43b809ea4445880dbf70bb9849525>
    <lcf76f155ced4ddcb4097134ff3c332f xmlns="b1b98dec-47d7-48fd-8f14-fa7ffdef2b1a">
      <Terms xmlns="http://schemas.microsoft.com/office/infopath/2007/PartnerControls"/>
    </lcf76f155ced4ddcb4097134ff3c332f>
    <f2ccc2d036544b63b99cbcec8aa9ae6a xmlns="073ad0fd-b33c-4c98-9cba-a899fe7d49b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Reference Materials</TermName>
          <TermId xmlns="http://schemas.microsoft.com/office/infopath/2007/PartnerControls">f95fc07f-4085-41de-ae1e-da9e571af2f5</TermId>
        </TermInfo>
      </Terms>
    </f2ccc2d036544b63b99cbcec8aa9ae6a>
    <fb3179c379644f499d7166d0c985669b xmlns="073ad0fd-b33c-4c98-9cba-a899fe7d49b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d01c257034b4e86b1f58279a3bd54c6 xmlns="073ad0fd-b33c-4c98-9cba-a899fe7d49b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g91c59fb10974fa1a03160ad8386f0f4 xmlns="073ad0fd-b33c-4c98-9cba-a899fe7d49bf">
      <Terms xmlns="http://schemas.microsoft.com/office/infopath/2007/PartnerControls"/>
    </g91c59fb10974fa1a03160ad8386f0f4>
    <TaxCatchAll xmlns="073ad0fd-b33c-4c98-9cba-a899fe7d49bf">
      <Value>11</Value>
      <Value>25</Value>
      <Value>7</Value>
    </TaxCatchAll>
    <TemplateType xmlns="d9bbe77a-3411-4b45-a131-4706626587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M V2 Project" ma:contentTypeID="0x010100B194E7A883D949439151E56360B0988B1D000E58E1FA4DE5544C812A9A68408E2FD7" ma:contentTypeVersion="37" ma:contentTypeDescription="All project related information. The library can be used to manage multiple projects." ma:contentTypeScope="" ma:versionID="daeceaeea083236fa8c968d4c5440095">
  <xsd:schema xmlns:xsd="http://www.w3.org/2001/XMLSchema" xmlns:xs="http://www.w3.org/2001/XMLSchema" xmlns:p="http://schemas.microsoft.com/office/2006/metadata/properties" xmlns:ns3="a5f32de4-e402-4188-b034-e71ca7d22e54" xmlns:ns4="073ad0fd-b33c-4c98-9cba-a899fe7d49bf" xmlns:ns5="d9bbe77a-3411-4b45-a131-47066265876d" xmlns:ns6="c42f9c80-6326-4d3e-8624-f1221488f056" xmlns:ns7="b1b98dec-47d7-48fd-8f14-fa7ffdef2b1a" targetNamespace="http://schemas.microsoft.com/office/2006/metadata/properties" ma:root="true" ma:fieldsID="0bcd456da7ad513f7e1e0f87ee83bc6c" ns3:_="" ns4:_="" ns5:_="" ns6:_="" ns7:_="">
    <xsd:import namespace="a5f32de4-e402-4188-b034-e71ca7d22e54"/>
    <xsd:import namespace="073ad0fd-b33c-4c98-9cba-a899fe7d49bf"/>
    <xsd:import namespace="d9bbe77a-3411-4b45-a131-47066265876d"/>
    <xsd:import namespace="c42f9c80-6326-4d3e-8624-f1221488f056"/>
    <xsd:import namespace="b1b98dec-47d7-48fd-8f14-fa7ffdef2b1a"/>
    <xsd:element name="properties">
      <xsd:complexType>
        <xsd:sequence>
          <xsd:element name="documentManagement">
            <xsd:complexType>
              <xsd:all>
                <xsd:element ref="ns4:TaxCatchAll" minOccurs="0"/>
                <xsd:element ref="ns5:TemplateType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ObjectDetectorVersion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7:lcf76f155ced4ddcb4097134ff3c332f" minOccurs="0"/>
                <xsd:element ref="ns4:f2ccc2d036544b63b99cbcec8aa9ae6a" minOccurs="0"/>
                <xsd:element ref="ns4:TaxCatchAllLabel" minOccurs="0"/>
                <xsd:element ref="ns4:b9b43b809ea4445880dbf70bb9849525" minOccurs="0"/>
                <xsd:element ref="ns4:fb3179c379644f499d7166d0c985669b" minOccurs="0"/>
                <xsd:element ref="ns4:pd01c257034b4e86b1f58279a3bd54c6" minOccurs="0"/>
                <xsd:element ref="ns4:g91c59fb10974fa1a03160ad8386f0f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ad0fd-b33c-4c98-9cba-a899fe7d49bf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6ebc5ec3-8183-4e12-9551-4b612b321381}" ma:internalName="TaxCatchAll" ma:readOnly="false" ma:showField="CatchAllData" ma:web="073ad0fd-b33c-4c98-9cba-a899fe7d4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ccc2d036544b63b99cbcec8aa9ae6a" ma:index="29" ma:taxonomy="true" ma:internalName="f2ccc2d036544b63b99cbcec8aa9ae6a" ma:taxonomyFieldName="Records_x0020_Class_x0020_Project" ma:displayName="Classification" ma:readOnly="false" ma:fieldId="{f2ccc2d0-3654-4b63-b99c-bcec8aa9ae6a}" ma:sspId="02e39827-7633-4725-95e2-462bd363dd90" ma:termSetId="4258747f-0974-48f0-ac10-46f208a52cd4" ma:anchorId="6988e523-b3ea-42d5-8ccf-de7bd6c5ed85" ma:open="false" ma:isKeyword="false">
      <xsd:complexType>
        <xsd:sequence>
          <xsd:element ref="pc:Terms" minOccurs="0" maxOccurs="1"/>
        </xsd:sequence>
      </xsd:complexType>
    </xsd:element>
    <xsd:element name="TaxCatchAllLabel" ma:index="30" nillable="true" ma:displayName="Taxonomy Catch All Column1" ma:hidden="true" ma:list="{6ebc5ec3-8183-4e12-9551-4b612b321381}" ma:internalName="TaxCatchAllLabel" ma:readOnly="true" ma:showField="CatchAllDataLabel" ma:web="073ad0fd-b33c-4c98-9cba-a899fe7d4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b43b809ea4445880dbf70bb9849525" ma:index="31" nillable="true" ma:taxonomy="true" ma:internalName="b9b43b809ea4445880dbf70bb9849525" ma:taxonomyFieldName="Department_x0020_Document_x0020_Type" ma:displayName="Department Document Type" ma:readOnly="false" ma:fieldId="{b9b43b80-9ea4-4458-80db-f70bb9849525}" ma:sspId="02e39827-7633-4725-95e2-462bd363dd90" ma:termSetId="356315ab-6133-43a1-a2d6-d78a601e57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32" nillable="true" ma:taxonomy="true" ma:internalName="fb3179c379644f499d7166d0c985669b" ma:taxonomyFieldName="Dissemination_x0020_Limiting_x0020_Marker" ma:displayName="Dissemination Limiting Marker" ma:readOnly="false" ma:default="11;#FOUO|955eb6fc-b35a-4808-8aa5-31e514fa3f26" ma:fieldId="{fb3179c3-7964-4f49-9d71-66d0c985669b}" ma:sspId="02e39827-7633-4725-95e2-462bd363dd90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33" nillable="true" ma:taxonomy="true" ma:internalName="pd01c257034b4e86b1f58279a3bd54c6" ma:taxonomyFieldName="Security_x0020_Classification" ma:displayName="Security Classification" ma:readOnly="false" ma:default="7;#Unclassified|7fa379f4-4aba-4692-ab80-7d39d3a23cf4" ma:fieldId="{9d01c257-034b-4e86-b1f5-8279a3bd54c6}" ma:sspId="02e39827-7633-4725-95e2-462bd363dd90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1c59fb10974fa1a03160ad8386f0f4" ma:index="34" nillable="true" ma:taxonomy="true" ma:internalName="g91c59fb10974fa1a03160ad8386f0f4" ma:taxonomyFieldName="Record_x0020_Purpose" ma:displayName="Record Purpose" ma:readOnly="false" ma:fieldId="{091c59fb-1097-4fa1-a031-60ad8386f0f4}" ma:sspId="02e39827-7633-4725-95e2-462bd363dd90" ma:termSetId="bcf5a239-fe11-49e0-8a78-d51fb720f0d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be77a-3411-4b45-a131-47066265876d" elementFormDefault="qualified">
    <xsd:import namespace="http://schemas.microsoft.com/office/2006/documentManagement/types"/>
    <xsd:import namespace="http://schemas.microsoft.com/office/infopath/2007/PartnerControls"/>
    <xsd:element name="TemplateType" ma:index="14" nillable="true" ma:displayName=" Template Type" ma:format="Dropdown" ma:internalName="TemplateType" ma:readOnly="false">
      <xsd:simpleType>
        <xsd:union memberTypes="dms:Text">
          <xsd:simpleType>
            <xsd:restriction base="dms:Choice">
              <xsd:enumeration value="Letter"/>
              <xsd:enumeration value="Notice"/>
              <xsd:enumeration value="Signature Sheet"/>
            </xsd:restriction>
          </xsd:simpleType>
        </xsd:un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f9c80-6326-4d3e-8624-f1221488f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98dec-47d7-48fd-8f14-fa7ffdef2b1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02e39827-7633-4725-95e2-462bd363d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A11514-B691-4E95-91C6-177222FBCC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8D993B-2040-49F9-BEDF-B126E806B014}">
  <ds:schemaRefs>
    <ds:schemaRef ds:uri="http://schemas.microsoft.com/office/2006/metadata/properties"/>
    <ds:schemaRef ds:uri="http://schemas.microsoft.com/office/infopath/2007/PartnerControls"/>
    <ds:schemaRef ds:uri="a5f32de4-e402-4188-b034-e71ca7d22e54"/>
    <ds:schemaRef ds:uri="073ad0fd-b33c-4c98-9cba-a899fe7d49bf"/>
    <ds:schemaRef ds:uri="b1b98dec-47d7-48fd-8f14-fa7ffdef2b1a"/>
    <ds:schemaRef ds:uri="d9bbe77a-3411-4b45-a131-47066265876d"/>
  </ds:schemaRefs>
</ds:datastoreItem>
</file>

<file path=customXml/itemProps3.xml><?xml version="1.0" encoding="utf-8"?>
<ds:datastoreItem xmlns:ds="http://schemas.openxmlformats.org/officeDocument/2006/customXml" ds:itemID="{F106F541-EFB1-4DA5-B82E-1A921954D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073ad0fd-b33c-4c98-9cba-a899fe7d49bf"/>
    <ds:schemaRef ds:uri="d9bbe77a-3411-4b45-a131-47066265876d"/>
    <ds:schemaRef ds:uri="c42f9c80-6326-4d3e-8624-f1221488f056"/>
    <ds:schemaRef ds:uri="b1b98dec-47d7-48fd-8f14-fa7ffdef2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4569A2-85C9-4709-82C7-CD79CE4D40E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9BF1B8-B0CD-476D-AF66-E921F0510CB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361</Words>
  <Characters>2059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Moustogiannis (DEECA)</dc:creator>
  <cp:keywords/>
  <dc:description/>
  <cp:lastModifiedBy>Evangelia Moustogiannis (DTP)</cp:lastModifiedBy>
  <cp:revision>20</cp:revision>
  <dcterms:created xsi:type="dcterms:W3CDTF">2023-10-30T18:36:00Z</dcterms:created>
  <dcterms:modified xsi:type="dcterms:W3CDTF">2025-11-27T01:55:00Z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0x010100B194E7A883D949439151E56360B0988B1D000E58E1FA4DE5544C812A9A68408E2FD7</vt:lpwstr>
  </property>
  <property fmtid="{D5CDD505-2E9C-101B-9397-08002B2CF9AE}" pid="3" name="_dlc_DocIdItemGuid">
    <vt:lpwstr>8359c504-25a5-49fd-8148-e27fa1b413b7</vt:lpwstr>
  </property>
  <property fmtid="{D5CDD505-2E9C-101B-9397-08002B2CF9AE}" pid="4" name="Dissemination Limiting Marker">
    <vt:lpwstr>11;#FOUO|955eb6fc-b35a-4808-8aa5-31e514fa3f26</vt:lpwstr>
  </property>
  <property fmtid="{D5CDD505-2E9C-101B-9397-08002B2CF9AE}" pid="5" name="Security Classification">
    <vt:lpwstr>7;#Unclassified|7fa379f4-4aba-4692-ab80-7d39d3a23cf4</vt:lpwstr>
  </property>
  <property fmtid="{D5CDD505-2E9C-101B-9397-08002B2CF9AE}" pid="6" name="MediaServiceImageTags">
    <vt:lpwstr/>
  </property>
  <property fmtid="{D5CDD505-2E9C-101B-9397-08002B2CF9AE}" pid="7" name="Records Class Project">
    <vt:lpwstr>25;#Reference Materials|f95fc07f-4085-41de-ae1e-da9e571af2f5</vt:lpwstr>
  </property>
  <property fmtid="{D5CDD505-2E9C-101B-9397-08002B2CF9AE}" pid="8" name="Department Document Type">
    <vt:lpwstr/>
  </property>
  <property fmtid="{D5CDD505-2E9C-101B-9397-08002B2CF9AE}" pid="9" name="Record Purpose">
    <vt:lpwstr/>
  </property>
  <property fmtid="{D5CDD505-2E9C-101B-9397-08002B2CF9AE}" pid="10" name="MSIP_Label_4257e2ab-f512-40e2-9c9a-c64247360765_Enabled">
    <vt:lpwstr>true</vt:lpwstr>
  </property>
  <property fmtid="{D5CDD505-2E9C-101B-9397-08002B2CF9AE}" pid="11" name="MSIP_Label_4257e2ab-f512-40e2-9c9a-c64247360765_SetDate">
    <vt:lpwstr>2023-11-21T03:02:17Z</vt:lpwstr>
  </property>
  <property fmtid="{D5CDD505-2E9C-101B-9397-08002B2CF9AE}" pid="12" name="MSIP_Label_4257e2ab-f512-40e2-9c9a-c64247360765_Method">
    <vt:lpwstr>Privileged</vt:lpwstr>
  </property>
  <property fmtid="{D5CDD505-2E9C-101B-9397-08002B2CF9AE}" pid="13" name="MSIP_Label_4257e2ab-f512-40e2-9c9a-c64247360765_Name">
    <vt:lpwstr>OFFICIAL</vt:lpwstr>
  </property>
  <property fmtid="{D5CDD505-2E9C-101B-9397-08002B2CF9AE}" pid="14" name="MSIP_Label_4257e2ab-f512-40e2-9c9a-c64247360765_SiteId">
    <vt:lpwstr>e8bdd6f7-fc18-4e48-a554-7f547927223b</vt:lpwstr>
  </property>
  <property fmtid="{D5CDD505-2E9C-101B-9397-08002B2CF9AE}" pid="15" name="MSIP_Label_4257e2ab-f512-40e2-9c9a-c64247360765_ActionId">
    <vt:lpwstr>cda683c9-b28a-4f2c-9384-d826783877a6</vt:lpwstr>
  </property>
  <property fmtid="{D5CDD505-2E9C-101B-9397-08002B2CF9AE}" pid="16" name="MSIP_Label_4257e2ab-f512-40e2-9c9a-c64247360765_ContentBits">
    <vt:lpwstr>2</vt:lpwstr>
  </property>
  <property fmtid="{D5CDD505-2E9C-101B-9397-08002B2CF9AE}" pid="17" name="DLCPolicyLabelValue">
    <vt:lpwstr>Version 0.7</vt:lpwstr>
  </property>
  <property fmtid="{D5CDD505-2E9C-101B-9397-08002B2CF9AE}" pid="18" name="DLCPolicyLabelClientValue">
    <vt:lpwstr>Version {_UIVersionString}</vt:lpwstr>
  </property>
  <property fmtid="{D5CDD505-2E9C-101B-9397-08002B2CF9AE}" pid="19" name="pd01c257034b4e86b1f58279a3bd54c6">
    <vt:lpwstr>Unclassified|7fa379f4-4aba-4692-ab80-7d39d3a23cf4</vt:lpwstr>
  </property>
  <property fmtid="{D5CDD505-2E9C-101B-9397-08002B2CF9AE}" pid="20" name="fb3179c379644f499d7166d0c985669b">
    <vt:lpwstr>FOUO|955eb6fc-b35a-4808-8aa5-31e514fa3f26</vt:lpwstr>
  </property>
  <property fmtid="{D5CDD505-2E9C-101B-9397-08002B2CF9AE}" pid="21" name="f2ccc2d036544b63b99cbcec8aa9ae6a">
    <vt:lpwstr>Reference Materials|f95fc07f-4085-41de-ae1e-da9e571af2f5</vt:lpwstr>
  </property>
  <property fmtid="{D5CDD505-2E9C-101B-9397-08002B2CF9AE}" pid="22" name="TaxCatchAll">
    <vt:lpwstr>11;#FOUO|955eb6fc-b35a-4808-8aa5-31e514fa3f26;#25;#Reference Materials|f95fc07f-4085-41de-ae1e-da9e571af2f5;#7;#Unclassified|7fa379f4-4aba-4692-ab80-7d39d3a23cf4</vt:lpwstr>
  </property>
  <property fmtid="{D5CDD505-2E9C-101B-9397-08002B2CF9AE}" pid="23" name="Records_x0020_Class_x0020_Project">
    <vt:lpwstr>25;#Reference Materials|f95fc07f-4085-41de-ae1e-da9e571af2f5</vt:lpwstr>
  </property>
  <property fmtid="{D5CDD505-2E9C-101B-9397-08002B2CF9AE}" pid="24" name="Security_x0020_Classification">
    <vt:lpwstr>7;#Unclassified|7fa379f4-4aba-4692-ab80-7d39d3a23cf4</vt:lpwstr>
  </property>
  <property fmtid="{D5CDD505-2E9C-101B-9397-08002B2CF9AE}" pid="25" name="Record_x0020_Purpose">
    <vt:lpwstr/>
  </property>
  <property fmtid="{D5CDD505-2E9C-101B-9397-08002B2CF9AE}" pid="26" name="Department_x0020_Document_x0020_Type">
    <vt:lpwstr/>
  </property>
  <property fmtid="{D5CDD505-2E9C-101B-9397-08002B2CF9AE}" pid="27" name="Dissemination_x0020_Limiting_x0020_Marker">
    <vt:lpwstr>11;#FOUO|955eb6fc-b35a-4808-8aa5-31e514fa3f26</vt:lpwstr>
  </property>
</Properties>
</file>