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xmlns:asvg="http://schemas.microsoft.com/office/drawing/2016/SVG/main" mc:Ignorable="w14 w15 w16se w16cid w16 w16cex w16sdtdh wp14">
  <w:body>
    <w:sdt>
      <w:sdtPr>
        <w:id w:val="1564835364"/>
        <w:lock w:val="contentLocked"/>
        <w:placeholder>
          <w:docPart w:val="B7E5E3B1A2804548ADAD6217570A881F"/>
        </w:placeholder>
        <w:group/>
      </w:sdtPr>
      <w:sdtContent>
        <w:p w:rsidR="000A4E6A" w:rsidP="000A4E6A" w:rsidRDefault="00F863F7" w14:paraId="7C2E3A9C" w14:textId="77777777" w14:noSpellErr="1">
          <w:r>
            <w:rPr>
              <w:noProof/>
            </w:rPr>
            <mc:AlternateContent>
              <mc:Choice Requires="wpg">
                <w:drawing>
                  <wp:anchor distT="0" distB="0" distL="114300" distR="114300" simplePos="0" relativeHeight="251660288" behindDoc="1" locked="1" layoutInCell="1" allowOverlap="1" wp14:anchorId="46E80C87" wp14:editId="4F3576A7">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w14:anchorId="700CDB3E">
                  <v:group id="Group 32" style="position:absolute;margin-left:821.3pt;margin-top:0;width:872.5pt;height:150.5pt;z-index:-251656192;mso-position-horizontal:right;mso-position-horizontal-relative:page;mso-position-vertical:top;mso-position-vertical-relative:page;mso-width-relative:margin;mso-height-relative:margin" coordsize="110825,19119" o:spid="_x0000_s1026" w14:anchorId="0FB2699D"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">
                    <v:rect id="Rectangle 20" style="position:absolute;left:17227;width:93598;height:19119;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v:shape id="Free-form: Shape 25" style="position:absolute;top:2883;width:108000;height:16200;visibility:visible;mso-wrap-style:square;v-text-anchor:middle" coordsize="6984489,1620625" o:spid="_x0000_s1028" fillcolor="#e1eef9" stroked="f" strokeweight=".07103mm" path="m,l6984490,r,1620625l,1620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v:stroke joinstyle="miter"/>
                      <v:path arrowok="t" o:connecttype="custom" o:connectlocs="0,0;10800002,0;10800002,1620001;0,1620001" o:connectangles="0,0,0,0"/>
                    </v:shape>
                    <v:shape id="Free-form: Shape 26" style="position:absolute;left:74347;top:7737;width:10452;height:11342;visibility:visible;mso-wrap-style:square;v-text-anchor:middle" coordsize="1044940,1138669" o:spid="_x0000_s1029" fillcolor="#00b2a9" stroked="f" strokeweight=".07103mm" path="m537254,l,1138670r507686,c507686,1138670,1044940,,1044940,l537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v:stroke joinstyle="miter"/>
                      <v:path arrowok="t" o:connecttype="custom" o:connectlocs="537390,0;0,1134197;507814,1134197;1045204,0;537390,0" o:connectangles="0,0,0,0,0"/>
                    </v:shape>
                    <v:shape id="Free-form: Shape 27" style="position:absolute;left:84828;top:2883;width:6836;height:4818;visibility:visible;mso-wrap-style:square;v-text-anchor:middle" coordsize="683487,481981" o:spid="_x0000_s1030" fillcolor="#cedc00" stroked="f" strokeweight=".07103mm" path="m455659,481981l683488,,227830,c227830,,,481981,,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v:stroke joinstyle="miter"/>
                      <v:path arrowok="t" o:connecttype="custom" o:connectlocs="455774,481775;683661,0;227888,0;0,481775;455774,481775" o:connectangles="0,0,0,0,0"/>
                    </v:shape>
                    <v:shape id="Free-form: Shape 28" style="position:absolute;left:82507;top:2883;width:6836;height:4818;visibility:visible;mso-wrap-style:square;v-text-anchor:middle" coordsize="683487,481981" o:spid="_x0000_s1031" stroked="f" strokeweight=".07103mm" path="m683488,481981l455659,,,c,,227829,481981,227829,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v:fill opacity="39321f"/>
                      <v:stroke joinstyle="miter"/>
                      <v:path arrowok="t" o:connecttype="custom" o:connectlocs="683661,481775;455774,0;0,0;227887,481775;683661,481775" o:connectangles="0,0,0,0,0"/>
                    </v:shape>
                    <v:shape id="Free-form: Shape 29" style="position:absolute;left:79693;top:7737;width:10431;height:11382;visibility:visible;mso-wrap-style:square;v-text-anchor:middle" coordsize="1042817,1138695" o:spid="_x0000_s1032" stroked="f" strokeweight=".07103mm" path="m,l535132,1138695r507685,c1042817,1138695,507686,,50768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v:fill opacity="39321f"/>
                      <v:stroke joinstyle="miter"/>
                      <v:path arrowok="t" o:connecttype="custom" o:connectlocs="0,0;535267,1138208;1043080,1138208;507814,0;0,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4" style="position:absolute;left:90525;top:10269;width:15647;height:4775;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">
                      <v:imagedata o:title="" r:id="rId13"/>
                    </v:shape>
                    <w10:wrap anchorx="page" anchory="page"/>
                    <w10:anchorlock/>
                  </v:group>
                </w:pict>
              </mc:Fallback>
            </mc:AlternateContent>
          </w:r>
        </w:p>
      </w:sdtContent>
    </w:sdt>
    <w:p w:rsidRPr="00CD42AE" w:rsidR="00CD42AE" w:rsidP="00961CE1" w:rsidRDefault="00961CE1" w14:paraId="424789C7" w14:textId="277E36EA">
      <w:pPr>
        <w:pStyle w:val="Title"/>
        <w:framePr w:wrap="around" w:x="871" w:y="1456"/>
      </w:pPr>
      <w:r>
        <w:t>Planning common questions</w:t>
      </w:r>
    </w:p>
    <w:tbl>
      <w:tblPr>
        <w:tblStyle w:val="TableGrid"/>
        <w:tblW w:w="0" w:type="auto"/>
        <w:tblLook w:val="04A0" w:firstRow="1" w:lastRow="0" w:firstColumn="1" w:lastColumn="0" w:noHBand="0" w:noVBand="1"/>
      </w:tblPr>
      <w:tblGrid>
        <w:gridCol w:w="10762"/>
      </w:tblGrid>
      <w:tr w:rsidR="00961CE1" w:rsidTr="00961CE1" w14:paraId="0C285149" w14:textId="77777777">
        <w:tc>
          <w:tcPr>
            <w:tcW w:w="10762" w:type="dxa"/>
            <w:tcBorders>
              <w:top w:val="single" w:color="FF0000" w:sz="4" w:space="0"/>
              <w:left w:val="single" w:color="FF0000" w:sz="4" w:space="0"/>
              <w:bottom w:val="single" w:color="FF0000" w:sz="4" w:space="0"/>
              <w:right w:val="single" w:color="FF0000" w:sz="4" w:space="0"/>
            </w:tcBorders>
          </w:tcPr>
          <w:p w:rsidRPr="00961CE1" w:rsidR="00961CE1" w:rsidP="00961CE1" w:rsidRDefault="00961CE1" w14:paraId="494C7B9A" w14:textId="03F73409">
            <w:pPr>
              <w:rPr>
                <w:noProof/>
                <w:color w:val="C00000"/>
              </w:rPr>
            </w:pPr>
            <w:r w:rsidRPr="00961CE1">
              <w:rPr>
                <w:b/>
                <w:bCs/>
                <w:noProof/>
                <w:color w:val="C00000"/>
              </w:rPr>
              <w:t>Implementation notes:</w:t>
            </w:r>
            <w:r w:rsidRPr="00961CE1">
              <w:rPr>
                <w:noProof/>
                <w:color w:val="C00000"/>
              </w:rPr>
              <w:t xml:space="preserve"> The FAQs are a suggested guide of enquiries which are commonly triaged to Statutory Planning. The intent of the FAQs is a ‘one stop’ information source on the website for common enquiries related to works or use. </w:t>
            </w:r>
          </w:p>
          <w:p w:rsidR="00961CE1" w:rsidP="00961CE1" w:rsidRDefault="00961CE1" w14:paraId="290A533F" w14:textId="162EB1C4">
            <w:pPr>
              <w:rPr>
                <w:noProof/>
              </w:rPr>
            </w:pPr>
            <w:r w:rsidRPr="00961CE1">
              <w:rPr>
                <w:noProof/>
                <w:color w:val="C00000"/>
              </w:rPr>
              <w:t>It is noted that some of the FAQs and responses refer to application types which may not require a Planning Permit but would require a Building or Local Law permit. Refer to implementation notes throughout and revise to suit Council’s preferred response or local law.</w:t>
            </w:r>
          </w:p>
        </w:tc>
      </w:tr>
    </w:tbl>
    <w:p w:rsidR="00961CE1" w:rsidP="00961CE1" w:rsidRDefault="00000000" w14:paraId="7C79C8EA" w14:textId="671DBC6E">
      <w:pPr>
        <w:rPr>
          <w:color w:val="017D7D"/>
        </w:rPr>
      </w:pPr>
      <w:r>
        <w:rPr>
          <w:color w:val="017D7D"/>
        </w:rPr>
        <w:pict w14:anchorId="7AD2B8E0">
          <v:rect id="_x0000_i1025" style="width:0;height:1.5pt" o:hr="t" o:hrstd="t" o:hralign="center" fillcolor="#a0a0a0" stroked="f"/>
        </w:pict>
      </w:r>
    </w:p>
    <w:p w:rsidRPr="00961CE1" w:rsidR="00961CE1" w:rsidP="00961CE1" w:rsidRDefault="00961CE1" w14:paraId="4818F858" w14:textId="45202009">
      <w:pPr>
        <w:rPr>
          <w:color w:val="53565A" w:themeColor="accent6"/>
          <w:sz w:val="24"/>
          <w:szCs w:val="28"/>
        </w:rPr>
      </w:pPr>
      <w:r w:rsidRPr="00961CE1">
        <w:rPr>
          <w:color w:val="53565A" w:themeColor="accent6"/>
          <w:sz w:val="24"/>
          <w:szCs w:val="28"/>
        </w:rPr>
        <w:t xml:space="preserve">The purpose of the planning permit FAQs is to make information about the most frequent questions asked about planning permits available to applicants. Each FAQ will be made available to relevant applicants via the self-assessment tool, or directly by the Planning Team.  </w:t>
      </w:r>
    </w:p>
    <w:p w:rsidR="00961CE1" w:rsidP="00961CE1" w:rsidRDefault="00000000" w14:paraId="33C8B7C1" w14:textId="6DCBB079">
      <w:r>
        <w:rPr>
          <w:color w:val="017D7D"/>
        </w:rPr>
        <w:pict w14:anchorId="6456B787">
          <v:rect id="_x0000_i1026" style="width:0;height:1.5pt" o:hr="t" o:hrstd="t" o:hralign="center" fillcolor="#a0a0a0" stroked="f"/>
        </w:pict>
      </w:r>
    </w:p>
    <w:p w:rsidRPr="002261BC" w:rsidR="00961CE1" w:rsidP="002F1FDF" w:rsidRDefault="002F1FDF" w14:paraId="6B86455D" w14:textId="175BBB93">
      <w:pPr>
        <w:spacing w:before="360"/>
        <w:rPr>
          <w:b/>
          <w:bCs/>
          <w:color w:val="53565A" w:themeColor="accent6"/>
          <w:sz w:val="32"/>
          <w:szCs w:val="36"/>
        </w:rPr>
      </w:pPr>
      <w:r w:rsidRPr="002261BC">
        <w:rPr>
          <w:b/>
          <w:bCs/>
          <w:color w:val="53565A" w:themeColor="accent6"/>
          <w:sz w:val="32"/>
          <w:szCs w:val="36"/>
        </w:rPr>
        <w:t>Contents</w:t>
      </w:r>
    </w:p>
    <w:p w:rsidR="002261BC" w:rsidRDefault="002F1FDF" w14:paraId="0AC50835" w14:textId="169F9FD8">
      <w:pPr>
        <w:pStyle w:val="TOC1"/>
        <w:rPr>
          <w:rFonts w:eastAsiaTheme="minorEastAsia"/>
          <w:b w:val="0"/>
          <w:noProof/>
          <w:kern w:val="2"/>
          <w:sz w:val="22"/>
          <w:lang w:eastAsia="en-AU"/>
          <w14:ligatures w14:val="standardContextual"/>
        </w:rPr>
      </w:pPr>
      <w:r>
        <w:fldChar w:fldCharType="begin"/>
      </w:r>
      <w:r>
        <w:instrText xml:space="preserve"> TOC \o "1-1" \h \z \u </w:instrText>
      </w:r>
      <w:r>
        <w:fldChar w:fldCharType="separate"/>
      </w:r>
      <w:hyperlink w:history="1" w:anchor="_Toc141194793">
        <w:r w:rsidRPr="00CE5159" w:rsidR="002261BC">
          <w:rPr>
            <w:rStyle w:val="Hyperlink"/>
            <w:noProof/>
          </w:rPr>
          <w:t>1.</w:t>
        </w:r>
        <w:r w:rsidR="002261BC">
          <w:rPr>
            <w:rFonts w:eastAsiaTheme="minorEastAsia"/>
            <w:b w:val="0"/>
            <w:noProof/>
            <w:kern w:val="2"/>
            <w:sz w:val="22"/>
            <w:lang w:eastAsia="en-AU"/>
            <w14:ligatures w14:val="standardContextual"/>
          </w:rPr>
          <w:tab/>
        </w:r>
        <w:r w:rsidRPr="00CE5159" w:rsidR="002261BC">
          <w:rPr>
            <w:rStyle w:val="Hyperlink"/>
            <w:noProof/>
          </w:rPr>
          <w:t>General Planning Permit Questions</w:t>
        </w:r>
        <w:r w:rsidR="002261BC">
          <w:rPr>
            <w:noProof/>
            <w:webHidden/>
          </w:rPr>
          <w:tab/>
        </w:r>
        <w:r w:rsidR="002261BC">
          <w:rPr>
            <w:noProof/>
            <w:webHidden/>
          </w:rPr>
          <w:fldChar w:fldCharType="begin"/>
        </w:r>
        <w:r w:rsidR="002261BC">
          <w:rPr>
            <w:noProof/>
            <w:webHidden/>
          </w:rPr>
          <w:instrText xml:space="preserve"> PAGEREF _Toc141194793 \h </w:instrText>
        </w:r>
        <w:r w:rsidR="002261BC">
          <w:rPr>
            <w:noProof/>
            <w:webHidden/>
          </w:rPr>
        </w:r>
        <w:r w:rsidR="002261BC">
          <w:rPr>
            <w:noProof/>
            <w:webHidden/>
          </w:rPr>
          <w:fldChar w:fldCharType="separate"/>
        </w:r>
        <w:r w:rsidR="002261BC">
          <w:rPr>
            <w:noProof/>
            <w:webHidden/>
          </w:rPr>
          <w:t>2</w:t>
        </w:r>
        <w:r w:rsidR="002261BC">
          <w:rPr>
            <w:noProof/>
            <w:webHidden/>
          </w:rPr>
          <w:fldChar w:fldCharType="end"/>
        </w:r>
      </w:hyperlink>
    </w:p>
    <w:p w:rsidR="002261BC" w:rsidRDefault="00000000" w14:paraId="43D88829" w14:textId="02B34962">
      <w:pPr>
        <w:pStyle w:val="TOC1"/>
        <w:rPr>
          <w:rFonts w:eastAsiaTheme="minorEastAsia"/>
          <w:b w:val="0"/>
          <w:noProof/>
          <w:kern w:val="2"/>
          <w:sz w:val="22"/>
          <w:lang w:eastAsia="en-AU"/>
          <w14:ligatures w14:val="standardContextual"/>
        </w:rPr>
      </w:pPr>
      <w:hyperlink w:history="1" w:anchor="_Toc141194794">
        <w:r w:rsidRPr="00CE5159" w:rsidR="002261BC">
          <w:rPr>
            <w:rStyle w:val="Hyperlink"/>
            <w:noProof/>
          </w:rPr>
          <w:t>2.</w:t>
        </w:r>
        <w:r w:rsidR="002261BC">
          <w:rPr>
            <w:rFonts w:eastAsiaTheme="minorEastAsia"/>
            <w:b w:val="0"/>
            <w:noProof/>
            <w:kern w:val="2"/>
            <w:sz w:val="22"/>
            <w:lang w:eastAsia="en-AU"/>
            <w14:ligatures w14:val="standardContextual"/>
          </w:rPr>
          <w:tab/>
        </w:r>
        <w:r w:rsidRPr="00CE5159" w:rsidR="002261BC">
          <w:rPr>
            <w:rStyle w:val="Hyperlink"/>
            <w:noProof/>
          </w:rPr>
          <w:t>Pre-Application Questions</w:t>
        </w:r>
        <w:r w:rsidR="002261BC">
          <w:rPr>
            <w:noProof/>
            <w:webHidden/>
          </w:rPr>
          <w:tab/>
        </w:r>
        <w:r w:rsidR="002261BC">
          <w:rPr>
            <w:noProof/>
            <w:webHidden/>
          </w:rPr>
          <w:fldChar w:fldCharType="begin"/>
        </w:r>
        <w:r w:rsidR="002261BC">
          <w:rPr>
            <w:noProof/>
            <w:webHidden/>
          </w:rPr>
          <w:instrText xml:space="preserve"> PAGEREF _Toc141194794 \h </w:instrText>
        </w:r>
        <w:r w:rsidR="002261BC">
          <w:rPr>
            <w:noProof/>
            <w:webHidden/>
          </w:rPr>
        </w:r>
        <w:r w:rsidR="002261BC">
          <w:rPr>
            <w:noProof/>
            <w:webHidden/>
          </w:rPr>
          <w:fldChar w:fldCharType="separate"/>
        </w:r>
        <w:r w:rsidR="002261BC">
          <w:rPr>
            <w:noProof/>
            <w:webHidden/>
          </w:rPr>
          <w:t>4</w:t>
        </w:r>
        <w:r w:rsidR="002261BC">
          <w:rPr>
            <w:noProof/>
            <w:webHidden/>
          </w:rPr>
          <w:fldChar w:fldCharType="end"/>
        </w:r>
      </w:hyperlink>
    </w:p>
    <w:p w:rsidR="002261BC" w:rsidRDefault="00000000" w14:paraId="64EC5B7E" w14:textId="46898CF5">
      <w:pPr>
        <w:pStyle w:val="TOC1"/>
        <w:rPr>
          <w:rFonts w:eastAsiaTheme="minorEastAsia"/>
          <w:b w:val="0"/>
          <w:noProof/>
          <w:kern w:val="2"/>
          <w:sz w:val="22"/>
          <w:lang w:eastAsia="en-AU"/>
          <w14:ligatures w14:val="standardContextual"/>
        </w:rPr>
      </w:pPr>
      <w:hyperlink w:history="1" w:anchor="_Toc141194795">
        <w:r w:rsidRPr="00CE5159" w:rsidR="002261BC">
          <w:rPr>
            <w:rStyle w:val="Hyperlink"/>
            <w:noProof/>
          </w:rPr>
          <w:t>3.</w:t>
        </w:r>
        <w:r w:rsidR="002261BC">
          <w:rPr>
            <w:rFonts w:eastAsiaTheme="minorEastAsia"/>
            <w:b w:val="0"/>
            <w:noProof/>
            <w:kern w:val="2"/>
            <w:sz w:val="22"/>
            <w:lang w:eastAsia="en-AU"/>
            <w14:ligatures w14:val="standardContextual"/>
          </w:rPr>
          <w:tab/>
        </w:r>
        <w:r w:rsidRPr="00CE5159" w:rsidR="002261BC">
          <w:rPr>
            <w:rStyle w:val="Hyperlink"/>
            <w:noProof/>
          </w:rPr>
          <w:t>Extending or altering your home</w:t>
        </w:r>
        <w:r w:rsidR="002261BC">
          <w:rPr>
            <w:noProof/>
            <w:webHidden/>
          </w:rPr>
          <w:tab/>
        </w:r>
        <w:r w:rsidR="002261BC">
          <w:rPr>
            <w:noProof/>
            <w:webHidden/>
          </w:rPr>
          <w:fldChar w:fldCharType="begin"/>
        </w:r>
        <w:r w:rsidR="002261BC">
          <w:rPr>
            <w:noProof/>
            <w:webHidden/>
          </w:rPr>
          <w:instrText xml:space="preserve"> PAGEREF _Toc141194795 \h </w:instrText>
        </w:r>
        <w:r w:rsidR="002261BC">
          <w:rPr>
            <w:noProof/>
            <w:webHidden/>
          </w:rPr>
        </w:r>
        <w:r w:rsidR="002261BC">
          <w:rPr>
            <w:noProof/>
            <w:webHidden/>
          </w:rPr>
          <w:fldChar w:fldCharType="separate"/>
        </w:r>
        <w:r w:rsidR="002261BC">
          <w:rPr>
            <w:noProof/>
            <w:webHidden/>
          </w:rPr>
          <w:t>5</w:t>
        </w:r>
        <w:r w:rsidR="002261BC">
          <w:rPr>
            <w:noProof/>
            <w:webHidden/>
          </w:rPr>
          <w:fldChar w:fldCharType="end"/>
        </w:r>
      </w:hyperlink>
    </w:p>
    <w:p w:rsidR="002261BC" w:rsidRDefault="00000000" w14:paraId="5A7EDF5E" w14:textId="17FDF387">
      <w:pPr>
        <w:pStyle w:val="TOC1"/>
        <w:rPr>
          <w:rFonts w:eastAsiaTheme="minorEastAsia"/>
          <w:b w:val="0"/>
          <w:noProof/>
          <w:kern w:val="2"/>
          <w:sz w:val="22"/>
          <w:lang w:eastAsia="en-AU"/>
          <w14:ligatures w14:val="standardContextual"/>
        </w:rPr>
      </w:pPr>
      <w:hyperlink w:history="1" w:anchor="_Toc141194796">
        <w:r w:rsidRPr="00CE5159" w:rsidR="002261BC">
          <w:rPr>
            <w:rStyle w:val="Hyperlink"/>
            <w:noProof/>
          </w:rPr>
          <w:t>4.</w:t>
        </w:r>
        <w:r w:rsidR="002261BC">
          <w:rPr>
            <w:rFonts w:eastAsiaTheme="minorEastAsia"/>
            <w:b w:val="0"/>
            <w:noProof/>
            <w:kern w:val="2"/>
            <w:sz w:val="22"/>
            <w:lang w:eastAsia="en-AU"/>
            <w14:ligatures w14:val="standardContextual"/>
          </w:rPr>
          <w:tab/>
        </w:r>
        <w:r w:rsidRPr="00CE5159" w:rsidR="002261BC">
          <w:rPr>
            <w:rStyle w:val="Hyperlink"/>
            <w:noProof/>
          </w:rPr>
          <w:t>Building a shed</w:t>
        </w:r>
        <w:r w:rsidR="002261BC">
          <w:rPr>
            <w:noProof/>
            <w:webHidden/>
          </w:rPr>
          <w:tab/>
        </w:r>
        <w:r w:rsidR="002261BC">
          <w:rPr>
            <w:noProof/>
            <w:webHidden/>
          </w:rPr>
          <w:fldChar w:fldCharType="begin"/>
        </w:r>
        <w:r w:rsidR="002261BC">
          <w:rPr>
            <w:noProof/>
            <w:webHidden/>
          </w:rPr>
          <w:instrText xml:space="preserve"> PAGEREF _Toc141194796 \h </w:instrText>
        </w:r>
        <w:r w:rsidR="002261BC">
          <w:rPr>
            <w:noProof/>
            <w:webHidden/>
          </w:rPr>
        </w:r>
        <w:r w:rsidR="002261BC">
          <w:rPr>
            <w:noProof/>
            <w:webHidden/>
          </w:rPr>
          <w:fldChar w:fldCharType="separate"/>
        </w:r>
        <w:r w:rsidR="002261BC">
          <w:rPr>
            <w:noProof/>
            <w:webHidden/>
          </w:rPr>
          <w:t>6</w:t>
        </w:r>
        <w:r w:rsidR="002261BC">
          <w:rPr>
            <w:noProof/>
            <w:webHidden/>
          </w:rPr>
          <w:fldChar w:fldCharType="end"/>
        </w:r>
      </w:hyperlink>
    </w:p>
    <w:p w:rsidR="002261BC" w:rsidRDefault="00000000" w14:paraId="504BF6E2" w14:textId="7E4B9391">
      <w:pPr>
        <w:pStyle w:val="TOC1"/>
        <w:rPr>
          <w:rFonts w:eastAsiaTheme="minorEastAsia"/>
          <w:b w:val="0"/>
          <w:noProof/>
          <w:kern w:val="2"/>
          <w:sz w:val="22"/>
          <w:lang w:eastAsia="en-AU"/>
          <w14:ligatures w14:val="standardContextual"/>
        </w:rPr>
      </w:pPr>
      <w:hyperlink w:history="1" w:anchor="_Toc141194797">
        <w:r w:rsidRPr="00CE5159" w:rsidR="002261BC">
          <w:rPr>
            <w:rStyle w:val="Hyperlink"/>
            <w:noProof/>
          </w:rPr>
          <w:t>5.</w:t>
        </w:r>
        <w:r w:rsidR="002261BC">
          <w:rPr>
            <w:rFonts w:eastAsiaTheme="minorEastAsia"/>
            <w:b w:val="0"/>
            <w:noProof/>
            <w:kern w:val="2"/>
            <w:sz w:val="22"/>
            <w:lang w:eastAsia="en-AU"/>
            <w14:ligatures w14:val="standardContextual"/>
          </w:rPr>
          <w:tab/>
        </w:r>
        <w:r w:rsidRPr="00CE5159" w:rsidR="002261BC">
          <w:rPr>
            <w:rStyle w:val="Hyperlink"/>
            <w:noProof/>
          </w:rPr>
          <w:t>Building a fence</w:t>
        </w:r>
        <w:r w:rsidR="002261BC">
          <w:rPr>
            <w:noProof/>
            <w:webHidden/>
          </w:rPr>
          <w:tab/>
        </w:r>
        <w:r w:rsidR="002261BC">
          <w:rPr>
            <w:noProof/>
            <w:webHidden/>
          </w:rPr>
          <w:fldChar w:fldCharType="begin"/>
        </w:r>
        <w:r w:rsidR="002261BC">
          <w:rPr>
            <w:noProof/>
            <w:webHidden/>
          </w:rPr>
          <w:instrText xml:space="preserve"> PAGEREF _Toc141194797 \h </w:instrText>
        </w:r>
        <w:r w:rsidR="002261BC">
          <w:rPr>
            <w:noProof/>
            <w:webHidden/>
          </w:rPr>
        </w:r>
        <w:r w:rsidR="002261BC">
          <w:rPr>
            <w:noProof/>
            <w:webHidden/>
          </w:rPr>
          <w:fldChar w:fldCharType="separate"/>
        </w:r>
        <w:r w:rsidR="002261BC">
          <w:rPr>
            <w:noProof/>
            <w:webHidden/>
          </w:rPr>
          <w:t>7</w:t>
        </w:r>
        <w:r w:rsidR="002261BC">
          <w:rPr>
            <w:noProof/>
            <w:webHidden/>
          </w:rPr>
          <w:fldChar w:fldCharType="end"/>
        </w:r>
      </w:hyperlink>
    </w:p>
    <w:p w:rsidR="002261BC" w:rsidRDefault="00000000" w14:paraId="0D4B1EDC" w14:textId="01C22376">
      <w:pPr>
        <w:pStyle w:val="TOC1"/>
        <w:rPr>
          <w:rFonts w:eastAsiaTheme="minorEastAsia"/>
          <w:b w:val="0"/>
          <w:noProof/>
          <w:kern w:val="2"/>
          <w:sz w:val="22"/>
          <w:lang w:eastAsia="en-AU"/>
          <w14:ligatures w14:val="standardContextual"/>
        </w:rPr>
      </w:pPr>
      <w:hyperlink w:history="1" w:anchor="_Toc141194798">
        <w:r w:rsidRPr="00CE5159" w:rsidR="002261BC">
          <w:rPr>
            <w:rStyle w:val="Hyperlink"/>
            <w:noProof/>
          </w:rPr>
          <w:t>6.</w:t>
        </w:r>
        <w:r w:rsidR="002261BC">
          <w:rPr>
            <w:rFonts w:eastAsiaTheme="minorEastAsia"/>
            <w:b w:val="0"/>
            <w:noProof/>
            <w:kern w:val="2"/>
            <w:sz w:val="22"/>
            <w:lang w:eastAsia="en-AU"/>
            <w14:ligatures w14:val="standardContextual"/>
          </w:rPr>
          <w:tab/>
        </w:r>
        <w:r w:rsidRPr="00CE5159" w:rsidR="002261BC">
          <w:rPr>
            <w:rStyle w:val="Hyperlink"/>
            <w:noProof/>
          </w:rPr>
          <w:t>Building a pergola, veranda, deck, or carport</w:t>
        </w:r>
        <w:r w:rsidR="002261BC">
          <w:rPr>
            <w:noProof/>
            <w:webHidden/>
          </w:rPr>
          <w:tab/>
        </w:r>
        <w:r w:rsidR="002261BC">
          <w:rPr>
            <w:noProof/>
            <w:webHidden/>
          </w:rPr>
          <w:fldChar w:fldCharType="begin"/>
        </w:r>
        <w:r w:rsidR="002261BC">
          <w:rPr>
            <w:noProof/>
            <w:webHidden/>
          </w:rPr>
          <w:instrText xml:space="preserve"> PAGEREF _Toc141194798 \h </w:instrText>
        </w:r>
        <w:r w:rsidR="002261BC">
          <w:rPr>
            <w:noProof/>
            <w:webHidden/>
          </w:rPr>
        </w:r>
        <w:r w:rsidR="002261BC">
          <w:rPr>
            <w:noProof/>
            <w:webHidden/>
          </w:rPr>
          <w:fldChar w:fldCharType="separate"/>
        </w:r>
        <w:r w:rsidR="002261BC">
          <w:rPr>
            <w:noProof/>
            <w:webHidden/>
          </w:rPr>
          <w:t>8</w:t>
        </w:r>
        <w:r w:rsidR="002261BC">
          <w:rPr>
            <w:noProof/>
            <w:webHidden/>
          </w:rPr>
          <w:fldChar w:fldCharType="end"/>
        </w:r>
      </w:hyperlink>
    </w:p>
    <w:p w:rsidR="002261BC" w:rsidRDefault="00000000" w14:paraId="15EBA0D6" w14:textId="0E3EFD44">
      <w:pPr>
        <w:pStyle w:val="TOC1"/>
        <w:rPr>
          <w:rFonts w:eastAsiaTheme="minorEastAsia"/>
          <w:b w:val="0"/>
          <w:noProof/>
          <w:kern w:val="2"/>
          <w:sz w:val="22"/>
          <w:lang w:eastAsia="en-AU"/>
          <w14:ligatures w14:val="standardContextual"/>
        </w:rPr>
      </w:pPr>
      <w:hyperlink w:history="1" w:anchor="_Toc141194799">
        <w:r w:rsidRPr="00CE5159" w:rsidR="002261BC">
          <w:rPr>
            <w:rStyle w:val="Hyperlink"/>
            <w:noProof/>
          </w:rPr>
          <w:t>7.</w:t>
        </w:r>
        <w:r w:rsidR="002261BC">
          <w:rPr>
            <w:rFonts w:eastAsiaTheme="minorEastAsia"/>
            <w:b w:val="0"/>
            <w:noProof/>
            <w:kern w:val="2"/>
            <w:sz w:val="22"/>
            <w:lang w:eastAsia="en-AU"/>
            <w14:ligatures w14:val="standardContextual"/>
          </w:rPr>
          <w:tab/>
        </w:r>
        <w:r w:rsidRPr="00CE5159" w:rsidR="002261BC">
          <w:rPr>
            <w:rStyle w:val="Hyperlink"/>
            <w:noProof/>
          </w:rPr>
          <w:t>Pruning or removal of a tree</w:t>
        </w:r>
        <w:r w:rsidR="002261BC">
          <w:rPr>
            <w:noProof/>
            <w:webHidden/>
          </w:rPr>
          <w:tab/>
        </w:r>
        <w:r w:rsidR="002261BC">
          <w:rPr>
            <w:noProof/>
            <w:webHidden/>
          </w:rPr>
          <w:fldChar w:fldCharType="begin"/>
        </w:r>
        <w:r w:rsidR="002261BC">
          <w:rPr>
            <w:noProof/>
            <w:webHidden/>
          </w:rPr>
          <w:instrText xml:space="preserve"> PAGEREF _Toc141194799 \h </w:instrText>
        </w:r>
        <w:r w:rsidR="002261BC">
          <w:rPr>
            <w:noProof/>
            <w:webHidden/>
          </w:rPr>
        </w:r>
        <w:r w:rsidR="002261BC">
          <w:rPr>
            <w:noProof/>
            <w:webHidden/>
          </w:rPr>
          <w:fldChar w:fldCharType="separate"/>
        </w:r>
        <w:r w:rsidR="002261BC">
          <w:rPr>
            <w:noProof/>
            <w:webHidden/>
          </w:rPr>
          <w:t>10</w:t>
        </w:r>
        <w:r w:rsidR="002261BC">
          <w:rPr>
            <w:noProof/>
            <w:webHidden/>
          </w:rPr>
          <w:fldChar w:fldCharType="end"/>
        </w:r>
      </w:hyperlink>
    </w:p>
    <w:p w:rsidR="002261BC" w:rsidRDefault="00000000" w14:paraId="0B85ED17" w14:textId="6EB64A93">
      <w:pPr>
        <w:pStyle w:val="TOC1"/>
        <w:rPr>
          <w:rFonts w:eastAsiaTheme="minorEastAsia"/>
          <w:b w:val="0"/>
          <w:noProof/>
          <w:kern w:val="2"/>
          <w:sz w:val="22"/>
          <w:lang w:eastAsia="en-AU"/>
          <w14:ligatures w14:val="standardContextual"/>
        </w:rPr>
      </w:pPr>
      <w:hyperlink w:history="1" w:anchor="_Toc141194800">
        <w:r w:rsidRPr="00CE5159" w:rsidR="002261BC">
          <w:rPr>
            <w:rStyle w:val="Hyperlink"/>
            <w:noProof/>
          </w:rPr>
          <w:t>8.</w:t>
        </w:r>
        <w:r w:rsidR="002261BC">
          <w:rPr>
            <w:rFonts w:eastAsiaTheme="minorEastAsia"/>
            <w:b w:val="0"/>
            <w:noProof/>
            <w:kern w:val="2"/>
            <w:sz w:val="22"/>
            <w:lang w:eastAsia="en-AU"/>
            <w14:ligatures w14:val="standardContextual"/>
          </w:rPr>
          <w:tab/>
        </w:r>
        <w:r w:rsidRPr="00CE5159" w:rsidR="002261BC">
          <w:rPr>
            <w:rStyle w:val="Hyperlink"/>
            <w:noProof/>
          </w:rPr>
          <w:t>Building a single dwelling</w:t>
        </w:r>
        <w:r w:rsidR="002261BC">
          <w:rPr>
            <w:noProof/>
            <w:webHidden/>
          </w:rPr>
          <w:tab/>
        </w:r>
        <w:r w:rsidR="002261BC">
          <w:rPr>
            <w:noProof/>
            <w:webHidden/>
          </w:rPr>
          <w:fldChar w:fldCharType="begin"/>
        </w:r>
        <w:r w:rsidR="002261BC">
          <w:rPr>
            <w:noProof/>
            <w:webHidden/>
          </w:rPr>
          <w:instrText xml:space="preserve"> PAGEREF _Toc141194800 \h </w:instrText>
        </w:r>
        <w:r w:rsidR="002261BC">
          <w:rPr>
            <w:noProof/>
            <w:webHidden/>
          </w:rPr>
        </w:r>
        <w:r w:rsidR="002261BC">
          <w:rPr>
            <w:noProof/>
            <w:webHidden/>
          </w:rPr>
          <w:fldChar w:fldCharType="separate"/>
        </w:r>
        <w:r w:rsidR="002261BC">
          <w:rPr>
            <w:noProof/>
            <w:webHidden/>
          </w:rPr>
          <w:t>12</w:t>
        </w:r>
        <w:r w:rsidR="002261BC">
          <w:rPr>
            <w:noProof/>
            <w:webHidden/>
          </w:rPr>
          <w:fldChar w:fldCharType="end"/>
        </w:r>
      </w:hyperlink>
    </w:p>
    <w:p w:rsidR="002261BC" w:rsidRDefault="00000000" w14:paraId="2BE53970" w14:textId="7537023C">
      <w:pPr>
        <w:pStyle w:val="TOC1"/>
        <w:rPr>
          <w:rFonts w:eastAsiaTheme="minorEastAsia"/>
          <w:b w:val="0"/>
          <w:noProof/>
          <w:kern w:val="2"/>
          <w:sz w:val="22"/>
          <w:lang w:eastAsia="en-AU"/>
          <w14:ligatures w14:val="standardContextual"/>
        </w:rPr>
      </w:pPr>
      <w:hyperlink w:history="1" w:anchor="_Toc141194801">
        <w:r w:rsidRPr="00CE5159" w:rsidR="002261BC">
          <w:rPr>
            <w:rStyle w:val="Hyperlink"/>
            <w:noProof/>
          </w:rPr>
          <w:t>9.</w:t>
        </w:r>
        <w:r w:rsidR="002261BC">
          <w:rPr>
            <w:rFonts w:eastAsiaTheme="minorEastAsia"/>
            <w:b w:val="0"/>
            <w:noProof/>
            <w:kern w:val="2"/>
            <w:sz w:val="22"/>
            <w:lang w:eastAsia="en-AU"/>
            <w14:ligatures w14:val="standardContextual"/>
          </w:rPr>
          <w:tab/>
        </w:r>
        <w:r w:rsidRPr="00CE5159" w:rsidR="002261BC">
          <w:rPr>
            <w:rStyle w:val="Hyperlink"/>
            <w:noProof/>
          </w:rPr>
          <w:t>Building two or more dwellings</w:t>
        </w:r>
        <w:r w:rsidR="002261BC">
          <w:rPr>
            <w:noProof/>
            <w:webHidden/>
          </w:rPr>
          <w:tab/>
        </w:r>
        <w:r w:rsidR="002261BC">
          <w:rPr>
            <w:noProof/>
            <w:webHidden/>
          </w:rPr>
          <w:fldChar w:fldCharType="begin"/>
        </w:r>
        <w:r w:rsidR="002261BC">
          <w:rPr>
            <w:noProof/>
            <w:webHidden/>
          </w:rPr>
          <w:instrText xml:space="preserve"> PAGEREF _Toc141194801 \h </w:instrText>
        </w:r>
        <w:r w:rsidR="002261BC">
          <w:rPr>
            <w:noProof/>
            <w:webHidden/>
          </w:rPr>
        </w:r>
        <w:r w:rsidR="002261BC">
          <w:rPr>
            <w:noProof/>
            <w:webHidden/>
          </w:rPr>
          <w:fldChar w:fldCharType="separate"/>
        </w:r>
        <w:r w:rsidR="002261BC">
          <w:rPr>
            <w:noProof/>
            <w:webHidden/>
          </w:rPr>
          <w:t>12</w:t>
        </w:r>
        <w:r w:rsidR="002261BC">
          <w:rPr>
            <w:noProof/>
            <w:webHidden/>
          </w:rPr>
          <w:fldChar w:fldCharType="end"/>
        </w:r>
      </w:hyperlink>
    </w:p>
    <w:p w:rsidR="002261BC" w:rsidRDefault="00000000" w14:paraId="13D94C5D" w14:textId="07829356">
      <w:pPr>
        <w:pStyle w:val="TOC1"/>
        <w:rPr>
          <w:rFonts w:eastAsiaTheme="minorEastAsia"/>
          <w:b w:val="0"/>
          <w:noProof/>
          <w:kern w:val="2"/>
          <w:sz w:val="22"/>
          <w:lang w:eastAsia="en-AU"/>
          <w14:ligatures w14:val="standardContextual"/>
        </w:rPr>
      </w:pPr>
      <w:hyperlink w:history="1" w:anchor="_Toc141194802">
        <w:r w:rsidRPr="00CE5159" w:rsidR="002261BC">
          <w:rPr>
            <w:rStyle w:val="Hyperlink"/>
            <w:noProof/>
          </w:rPr>
          <w:t>10.</w:t>
        </w:r>
        <w:r w:rsidR="002261BC">
          <w:rPr>
            <w:rFonts w:eastAsiaTheme="minorEastAsia"/>
            <w:b w:val="0"/>
            <w:noProof/>
            <w:kern w:val="2"/>
            <w:sz w:val="22"/>
            <w:lang w:eastAsia="en-AU"/>
            <w14:ligatures w14:val="standardContextual"/>
          </w:rPr>
          <w:tab/>
        </w:r>
        <w:r w:rsidRPr="00CE5159" w:rsidR="002261BC">
          <w:rPr>
            <w:rStyle w:val="Hyperlink"/>
            <w:noProof/>
          </w:rPr>
          <w:t>Subdivision</w:t>
        </w:r>
        <w:r w:rsidR="002261BC">
          <w:rPr>
            <w:noProof/>
            <w:webHidden/>
          </w:rPr>
          <w:tab/>
        </w:r>
        <w:r w:rsidR="002261BC">
          <w:rPr>
            <w:noProof/>
            <w:webHidden/>
          </w:rPr>
          <w:fldChar w:fldCharType="begin"/>
        </w:r>
        <w:r w:rsidR="002261BC">
          <w:rPr>
            <w:noProof/>
            <w:webHidden/>
          </w:rPr>
          <w:instrText xml:space="preserve"> PAGEREF _Toc141194802 \h </w:instrText>
        </w:r>
        <w:r w:rsidR="002261BC">
          <w:rPr>
            <w:noProof/>
            <w:webHidden/>
          </w:rPr>
        </w:r>
        <w:r w:rsidR="002261BC">
          <w:rPr>
            <w:noProof/>
            <w:webHidden/>
          </w:rPr>
          <w:fldChar w:fldCharType="separate"/>
        </w:r>
        <w:r w:rsidR="002261BC">
          <w:rPr>
            <w:noProof/>
            <w:webHidden/>
          </w:rPr>
          <w:t>13</w:t>
        </w:r>
        <w:r w:rsidR="002261BC">
          <w:rPr>
            <w:noProof/>
            <w:webHidden/>
          </w:rPr>
          <w:fldChar w:fldCharType="end"/>
        </w:r>
      </w:hyperlink>
    </w:p>
    <w:p w:rsidR="002261BC" w:rsidRDefault="00000000" w14:paraId="12535AFD" w14:textId="5BF7B647">
      <w:pPr>
        <w:pStyle w:val="TOC1"/>
        <w:rPr>
          <w:rFonts w:eastAsiaTheme="minorEastAsia"/>
          <w:b w:val="0"/>
          <w:noProof/>
          <w:kern w:val="2"/>
          <w:sz w:val="22"/>
          <w:lang w:eastAsia="en-AU"/>
          <w14:ligatures w14:val="standardContextual"/>
        </w:rPr>
      </w:pPr>
      <w:hyperlink w:history="1" w:anchor="_Toc141194803">
        <w:r w:rsidRPr="00CE5159" w:rsidR="002261BC">
          <w:rPr>
            <w:rStyle w:val="Hyperlink"/>
            <w:noProof/>
          </w:rPr>
          <w:t>11.</w:t>
        </w:r>
        <w:r w:rsidR="002261BC">
          <w:rPr>
            <w:rFonts w:eastAsiaTheme="minorEastAsia"/>
            <w:b w:val="0"/>
            <w:noProof/>
            <w:kern w:val="2"/>
            <w:sz w:val="22"/>
            <w:lang w:eastAsia="en-AU"/>
            <w14:ligatures w14:val="standardContextual"/>
          </w:rPr>
          <w:tab/>
        </w:r>
        <w:r w:rsidRPr="00CE5159" w:rsidR="002261BC">
          <w:rPr>
            <w:rStyle w:val="Hyperlink"/>
            <w:noProof/>
          </w:rPr>
          <w:t>Developing rural areas</w:t>
        </w:r>
        <w:r w:rsidR="002261BC">
          <w:rPr>
            <w:noProof/>
            <w:webHidden/>
          </w:rPr>
          <w:tab/>
        </w:r>
        <w:r w:rsidR="002261BC">
          <w:rPr>
            <w:noProof/>
            <w:webHidden/>
          </w:rPr>
          <w:fldChar w:fldCharType="begin"/>
        </w:r>
        <w:r w:rsidR="002261BC">
          <w:rPr>
            <w:noProof/>
            <w:webHidden/>
          </w:rPr>
          <w:instrText xml:space="preserve"> PAGEREF _Toc141194803 \h </w:instrText>
        </w:r>
        <w:r w:rsidR="002261BC">
          <w:rPr>
            <w:noProof/>
            <w:webHidden/>
          </w:rPr>
        </w:r>
        <w:r w:rsidR="002261BC">
          <w:rPr>
            <w:noProof/>
            <w:webHidden/>
          </w:rPr>
          <w:fldChar w:fldCharType="separate"/>
        </w:r>
        <w:r w:rsidR="002261BC">
          <w:rPr>
            <w:noProof/>
            <w:webHidden/>
          </w:rPr>
          <w:t>14</w:t>
        </w:r>
        <w:r w:rsidR="002261BC">
          <w:rPr>
            <w:noProof/>
            <w:webHidden/>
          </w:rPr>
          <w:fldChar w:fldCharType="end"/>
        </w:r>
      </w:hyperlink>
    </w:p>
    <w:p w:rsidR="002261BC" w:rsidRDefault="00000000" w14:paraId="22D64F2A" w14:textId="6B9A8FB7">
      <w:pPr>
        <w:pStyle w:val="TOC1"/>
        <w:rPr>
          <w:rFonts w:eastAsiaTheme="minorEastAsia"/>
          <w:b w:val="0"/>
          <w:noProof/>
          <w:kern w:val="2"/>
          <w:sz w:val="22"/>
          <w:lang w:eastAsia="en-AU"/>
          <w14:ligatures w14:val="standardContextual"/>
        </w:rPr>
      </w:pPr>
      <w:hyperlink w:history="1" w:anchor="_Toc141194804">
        <w:r w:rsidRPr="00CE5159" w:rsidR="002261BC">
          <w:rPr>
            <w:rStyle w:val="Hyperlink"/>
            <w:noProof/>
          </w:rPr>
          <w:t>12.</w:t>
        </w:r>
        <w:r w:rsidR="002261BC">
          <w:rPr>
            <w:rFonts w:eastAsiaTheme="minorEastAsia"/>
            <w:b w:val="0"/>
            <w:noProof/>
            <w:kern w:val="2"/>
            <w:sz w:val="22"/>
            <w:lang w:eastAsia="en-AU"/>
            <w14:ligatures w14:val="standardContextual"/>
          </w:rPr>
          <w:tab/>
        </w:r>
        <w:r w:rsidRPr="00CE5159" w:rsidR="002261BC">
          <w:rPr>
            <w:rStyle w:val="Hyperlink"/>
            <w:noProof/>
          </w:rPr>
          <w:t>Removing or varying a covenant/restriction</w:t>
        </w:r>
        <w:r w:rsidR="002261BC">
          <w:rPr>
            <w:noProof/>
            <w:webHidden/>
          </w:rPr>
          <w:tab/>
        </w:r>
        <w:r w:rsidR="002261BC">
          <w:rPr>
            <w:noProof/>
            <w:webHidden/>
          </w:rPr>
          <w:fldChar w:fldCharType="begin"/>
        </w:r>
        <w:r w:rsidR="002261BC">
          <w:rPr>
            <w:noProof/>
            <w:webHidden/>
          </w:rPr>
          <w:instrText xml:space="preserve"> PAGEREF _Toc141194804 \h </w:instrText>
        </w:r>
        <w:r w:rsidR="002261BC">
          <w:rPr>
            <w:noProof/>
            <w:webHidden/>
          </w:rPr>
        </w:r>
        <w:r w:rsidR="002261BC">
          <w:rPr>
            <w:noProof/>
            <w:webHidden/>
          </w:rPr>
          <w:fldChar w:fldCharType="separate"/>
        </w:r>
        <w:r w:rsidR="002261BC">
          <w:rPr>
            <w:noProof/>
            <w:webHidden/>
          </w:rPr>
          <w:t>14</w:t>
        </w:r>
        <w:r w:rsidR="002261BC">
          <w:rPr>
            <w:noProof/>
            <w:webHidden/>
          </w:rPr>
          <w:fldChar w:fldCharType="end"/>
        </w:r>
      </w:hyperlink>
    </w:p>
    <w:p w:rsidR="002261BC" w:rsidRDefault="00000000" w14:paraId="12A7BB07" w14:textId="1442244B">
      <w:pPr>
        <w:pStyle w:val="TOC1"/>
        <w:rPr>
          <w:rFonts w:eastAsiaTheme="minorEastAsia"/>
          <w:b w:val="0"/>
          <w:noProof/>
          <w:kern w:val="2"/>
          <w:sz w:val="22"/>
          <w:lang w:eastAsia="en-AU"/>
          <w14:ligatures w14:val="standardContextual"/>
        </w:rPr>
      </w:pPr>
      <w:hyperlink w:history="1" w:anchor="_Toc141194805">
        <w:r w:rsidRPr="00CE5159" w:rsidR="002261BC">
          <w:rPr>
            <w:rStyle w:val="Hyperlink"/>
            <w:noProof/>
          </w:rPr>
          <w:t>13.</w:t>
        </w:r>
        <w:r w:rsidR="002261BC">
          <w:rPr>
            <w:rFonts w:eastAsiaTheme="minorEastAsia"/>
            <w:b w:val="0"/>
            <w:noProof/>
            <w:kern w:val="2"/>
            <w:sz w:val="22"/>
            <w:lang w:eastAsia="en-AU"/>
            <w14:ligatures w14:val="standardContextual"/>
          </w:rPr>
          <w:tab/>
        </w:r>
        <w:r w:rsidRPr="00CE5159" w:rsidR="002261BC">
          <w:rPr>
            <w:rStyle w:val="Hyperlink"/>
            <w:noProof/>
          </w:rPr>
          <w:t>Changing the use of land or building</w:t>
        </w:r>
        <w:r w:rsidR="002261BC">
          <w:rPr>
            <w:noProof/>
            <w:webHidden/>
          </w:rPr>
          <w:tab/>
        </w:r>
        <w:r w:rsidR="002261BC">
          <w:rPr>
            <w:noProof/>
            <w:webHidden/>
          </w:rPr>
          <w:fldChar w:fldCharType="begin"/>
        </w:r>
        <w:r w:rsidR="002261BC">
          <w:rPr>
            <w:noProof/>
            <w:webHidden/>
          </w:rPr>
          <w:instrText xml:space="preserve"> PAGEREF _Toc141194805 \h </w:instrText>
        </w:r>
        <w:r w:rsidR="002261BC">
          <w:rPr>
            <w:noProof/>
            <w:webHidden/>
          </w:rPr>
        </w:r>
        <w:r w:rsidR="002261BC">
          <w:rPr>
            <w:noProof/>
            <w:webHidden/>
          </w:rPr>
          <w:fldChar w:fldCharType="separate"/>
        </w:r>
        <w:r w:rsidR="002261BC">
          <w:rPr>
            <w:noProof/>
            <w:webHidden/>
          </w:rPr>
          <w:t>15</w:t>
        </w:r>
        <w:r w:rsidR="002261BC">
          <w:rPr>
            <w:noProof/>
            <w:webHidden/>
          </w:rPr>
          <w:fldChar w:fldCharType="end"/>
        </w:r>
      </w:hyperlink>
    </w:p>
    <w:p w:rsidR="002261BC" w:rsidRDefault="00000000" w14:paraId="47BEBAEF" w14:textId="42030EE4">
      <w:pPr>
        <w:pStyle w:val="TOC1"/>
        <w:rPr>
          <w:rFonts w:eastAsiaTheme="minorEastAsia"/>
          <w:b w:val="0"/>
          <w:noProof/>
          <w:kern w:val="2"/>
          <w:sz w:val="22"/>
          <w:lang w:eastAsia="en-AU"/>
          <w14:ligatures w14:val="standardContextual"/>
        </w:rPr>
      </w:pPr>
      <w:hyperlink w:history="1" w:anchor="_Toc141194806">
        <w:r w:rsidRPr="00CE5159" w:rsidR="002261BC">
          <w:rPr>
            <w:rStyle w:val="Hyperlink"/>
            <w:noProof/>
          </w:rPr>
          <w:t>14.</w:t>
        </w:r>
        <w:r w:rsidR="002261BC">
          <w:rPr>
            <w:rFonts w:eastAsiaTheme="minorEastAsia"/>
            <w:b w:val="0"/>
            <w:noProof/>
            <w:kern w:val="2"/>
            <w:sz w:val="22"/>
            <w:lang w:eastAsia="en-AU"/>
            <w14:ligatures w14:val="standardContextual"/>
          </w:rPr>
          <w:tab/>
        </w:r>
        <w:r w:rsidRPr="00CE5159" w:rsidR="002261BC">
          <w:rPr>
            <w:rStyle w:val="Hyperlink"/>
            <w:noProof/>
          </w:rPr>
          <w:t>Starting a business, or operating a food truck</w:t>
        </w:r>
        <w:r w:rsidR="002261BC">
          <w:rPr>
            <w:noProof/>
            <w:webHidden/>
          </w:rPr>
          <w:tab/>
        </w:r>
        <w:r w:rsidR="002261BC">
          <w:rPr>
            <w:noProof/>
            <w:webHidden/>
          </w:rPr>
          <w:fldChar w:fldCharType="begin"/>
        </w:r>
        <w:r w:rsidR="002261BC">
          <w:rPr>
            <w:noProof/>
            <w:webHidden/>
          </w:rPr>
          <w:instrText xml:space="preserve"> PAGEREF _Toc141194806 \h </w:instrText>
        </w:r>
        <w:r w:rsidR="002261BC">
          <w:rPr>
            <w:noProof/>
            <w:webHidden/>
          </w:rPr>
        </w:r>
        <w:r w:rsidR="002261BC">
          <w:rPr>
            <w:noProof/>
            <w:webHidden/>
          </w:rPr>
          <w:fldChar w:fldCharType="separate"/>
        </w:r>
        <w:r w:rsidR="002261BC">
          <w:rPr>
            <w:noProof/>
            <w:webHidden/>
          </w:rPr>
          <w:t>16</w:t>
        </w:r>
        <w:r w:rsidR="002261BC">
          <w:rPr>
            <w:noProof/>
            <w:webHidden/>
          </w:rPr>
          <w:fldChar w:fldCharType="end"/>
        </w:r>
      </w:hyperlink>
    </w:p>
    <w:p w:rsidR="002261BC" w:rsidRDefault="00000000" w14:paraId="7B162FEC" w14:textId="1CC15DD9">
      <w:pPr>
        <w:pStyle w:val="TOC1"/>
        <w:rPr>
          <w:rFonts w:eastAsiaTheme="minorEastAsia"/>
          <w:b w:val="0"/>
          <w:noProof/>
          <w:kern w:val="2"/>
          <w:sz w:val="22"/>
          <w:lang w:eastAsia="en-AU"/>
          <w14:ligatures w14:val="standardContextual"/>
        </w:rPr>
      </w:pPr>
      <w:hyperlink w:history="1" w:anchor="_Toc141194807">
        <w:r w:rsidRPr="00CE5159" w:rsidR="002261BC">
          <w:rPr>
            <w:rStyle w:val="Hyperlink"/>
            <w:noProof/>
          </w:rPr>
          <w:t>15.</w:t>
        </w:r>
        <w:r w:rsidR="002261BC">
          <w:rPr>
            <w:rFonts w:eastAsiaTheme="minorEastAsia"/>
            <w:b w:val="0"/>
            <w:noProof/>
            <w:kern w:val="2"/>
            <w:sz w:val="22"/>
            <w:lang w:eastAsia="en-AU"/>
            <w14:ligatures w14:val="standardContextual"/>
          </w:rPr>
          <w:tab/>
        </w:r>
        <w:r w:rsidRPr="00CE5159" w:rsidR="002261BC">
          <w:rPr>
            <w:rStyle w:val="Hyperlink"/>
            <w:noProof/>
          </w:rPr>
          <w:t>Displaying a sign</w:t>
        </w:r>
        <w:r w:rsidR="002261BC">
          <w:rPr>
            <w:noProof/>
            <w:webHidden/>
          </w:rPr>
          <w:tab/>
        </w:r>
        <w:r w:rsidR="002261BC">
          <w:rPr>
            <w:noProof/>
            <w:webHidden/>
          </w:rPr>
          <w:fldChar w:fldCharType="begin"/>
        </w:r>
        <w:r w:rsidR="002261BC">
          <w:rPr>
            <w:noProof/>
            <w:webHidden/>
          </w:rPr>
          <w:instrText xml:space="preserve"> PAGEREF _Toc141194807 \h </w:instrText>
        </w:r>
        <w:r w:rsidR="002261BC">
          <w:rPr>
            <w:noProof/>
            <w:webHidden/>
          </w:rPr>
        </w:r>
        <w:r w:rsidR="002261BC">
          <w:rPr>
            <w:noProof/>
            <w:webHidden/>
          </w:rPr>
          <w:fldChar w:fldCharType="separate"/>
        </w:r>
        <w:r w:rsidR="002261BC">
          <w:rPr>
            <w:noProof/>
            <w:webHidden/>
          </w:rPr>
          <w:t>17</w:t>
        </w:r>
        <w:r w:rsidR="002261BC">
          <w:rPr>
            <w:noProof/>
            <w:webHidden/>
          </w:rPr>
          <w:fldChar w:fldCharType="end"/>
        </w:r>
      </w:hyperlink>
    </w:p>
    <w:p w:rsidR="002261BC" w:rsidRDefault="00000000" w14:paraId="1D396D6B" w14:textId="5A48FE27">
      <w:pPr>
        <w:pStyle w:val="TOC1"/>
        <w:rPr>
          <w:rFonts w:eastAsiaTheme="minorEastAsia"/>
          <w:b w:val="0"/>
          <w:noProof/>
          <w:kern w:val="2"/>
          <w:sz w:val="22"/>
          <w:lang w:eastAsia="en-AU"/>
          <w14:ligatures w14:val="standardContextual"/>
        </w:rPr>
      </w:pPr>
      <w:hyperlink w:history="1" w:anchor="_Toc141194808">
        <w:r w:rsidRPr="00CE5159" w:rsidR="002261BC">
          <w:rPr>
            <w:rStyle w:val="Hyperlink"/>
            <w:noProof/>
          </w:rPr>
          <w:t>16.</w:t>
        </w:r>
        <w:r w:rsidR="002261BC">
          <w:rPr>
            <w:rFonts w:eastAsiaTheme="minorEastAsia"/>
            <w:b w:val="0"/>
            <w:noProof/>
            <w:kern w:val="2"/>
            <w:sz w:val="22"/>
            <w:lang w:eastAsia="en-AU"/>
            <w14:ligatures w14:val="standardContextual"/>
          </w:rPr>
          <w:tab/>
        </w:r>
        <w:r w:rsidRPr="00CE5159" w:rsidR="002261BC">
          <w:rPr>
            <w:rStyle w:val="Hyperlink"/>
            <w:noProof/>
          </w:rPr>
          <w:t>Tiny House/Granny Flat/Bed and Breakfast</w:t>
        </w:r>
        <w:r w:rsidR="002261BC">
          <w:rPr>
            <w:noProof/>
            <w:webHidden/>
          </w:rPr>
          <w:tab/>
        </w:r>
        <w:r w:rsidR="002261BC">
          <w:rPr>
            <w:noProof/>
            <w:webHidden/>
          </w:rPr>
          <w:fldChar w:fldCharType="begin"/>
        </w:r>
        <w:r w:rsidR="002261BC">
          <w:rPr>
            <w:noProof/>
            <w:webHidden/>
          </w:rPr>
          <w:instrText xml:space="preserve"> PAGEREF _Toc141194808 \h </w:instrText>
        </w:r>
        <w:r w:rsidR="002261BC">
          <w:rPr>
            <w:noProof/>
            <w:webHidden/>
          </w:rPr>
        </w:r>
        <w:r w:rsidR="002261BC">
          <w:rPr>
            <w:noProof/>
            <w:webHidden/>
          </w:rPr>
          <w:fldChar w:fldCharType="separate"/>
        </w:r>
        <w:r w:rsidR="002261BC">
          <w:rPr>
            <w:noProof/>
            <w:webHidden/>
          </w:rPr>
          <w:t>18</w:t>
        </w:r>
        <w:r w:rsidR="002261BC">
          <w:rPr>
            <w:noProof/>
            <w:webHidden/>
          </w:rPr>
          <w:fldChar w:fldCharType="end"/>
        </w:r>
      </w:hyperlink>
    </w:p>
    <w:p w:rsidR="002261BC" w:rsidRDefault="00000000" w14:paraId="3F275EF0" w14:textId="6BAC17A7">
      <w:pPr>
        <w:pStyle w:val="TOC1"/>
        <w:rPr>
          <w:rFonts w:eastAsiaTheme="minorEastAsia"/>
          <w:b w:val="0"/>
          <w:noProof/>
          <w:kern w:val="2"/>
          <w:sz w:val="22"/>
          <w:lang w:eastAsia="en-AU"/>
          <w14:ligatures w14:val="standardContextual"/>
        </w:rPr>
      </w:pPr>
      <w:hyperlink w:history="1" w:anchor="_Toc141194809">
        <w:r w:rsidRPr="00CE5159" w:rsidR="002261BC">
          <w:rPr>
            <w:rStyle w:val="Hyperlink"/>
            <w:noProof/>
          </w:rPr>
          <w:t>17.</w:t>
        </w:r>
        <w:r w:rsidR="002261BC">
          <w:rPr>
            <w:rFonts w:eastAsiaTheme="minorEastAsia"/>
            <w:b w:val="0"/>
            <w:noProof/>
            <w:kern w:val="2"/>
            <w:sz w:val="22"/>
            <w:lang w:eastAsia="en-AU"/>
            <w14:ligatures w14:val="standardContextual"/>
          </w:rPr>
          <w:tab/>
        </w:r>
        <w:r w:rsidRPr="00CE5159" w:rsidR="002261BC">
          <w:rPr>
            <w:rStyle w:val="Hyperlink"/>
            <w:noProof/>
          </w:rPr>
          <w:t>Amending or ending a Section 173 agreement</w:t>
        </w:r>
        <w:r w:rsidR="002261BC">
          <w:rPr>
            <w:noProof/>
            <w:webHidden/>
          </w:rPr>
          <w:tab/>
        </w:r>
        <w:r w:rsidR="002261BC">
          <w:rPr>
            <w:noProof/>
            <w:webHidden/>
          </w:rPr>
          <w:fldChar w:fldCharType="begin"/>
        </w:r>
        <w:r w:rsidR="002261BC">
          <w:rPr>
            <w:noProof/>
            <w:webHidden/>
          </w:rPr>
          <w:instrText xml:space="preserve"> PAGEREF _Toc141194809 \h </w:instrText>
        </w:r>
        <w:r w:rsidR="002261BC">
          <w:rPr>
            <w:noProof/>
            <w:webHidden/>
          </w:rPr>
        </w:r>
        <w:r w:rsidR="002261BC">
          <w:rPr>
            <w:noProof/>
            <w:webHidden/>
          </w:rPr>
          <w:fldChar w:fldCharType="separate"/>
        </w:r>
        <w:r w:rsidR="002261BC">
          <w:rPr>
            <w:noProof/>
            <w:webHidden/>
          </w:rPr>
          <w:t>20</w:t>
        </w:r>
        <w:r w:rsidR="002261BC">
          <w:rPr>
            <w:noProof/>
            <w:webHidden/>
          </w:rPr>
          <w:fldChar w:fldCharType="end"/>
        </w:r>
      </w:hyperlink>
    </w:p>
    <w:p w:rsidR="002F1FDF" w:rsidP="003C5DFB" w:rsidRDefault="002F1FDF" w14:paraId="66EE44A5" w14:textId="6471F873">
      <w:pPr>
        <w:rPr>
          <w:rFonts w:asciiTheme="majorHAnsi" w:hAnsiTheme="majorHAnsi" w:eastAsiaTheme="majorEastAsia" w:cstheme="majorBidi"/>
          <w:b/>
          <w:color w:val="53565A" w:themeColor="accent6"/>
          <w:sz w:val="28"/>
          <w:szCs w:val="32"/>
        </w:rPr>
      </w:pPr>
      <w:r>
        <w:fldChar w:fldCharType="end"/>
      </w:r>
      <w:r>
        <w:br w:type="page"/>
      </w:r>
    </w:p>
    <w:p w:rsidR="00961CE1" w:rsidP="00961CE1" w:rsidRDefault="00961CE1" w14:paraId="651786B9" w14:textId="37F25687">
      <w:pPr>
        <w:pStyle w:val="Heading1-Numbered0"/>
      </w:pPr>
      <w:bookmarkStart w:name="_Toc141194793" w:id="0"/>
      <w:r w:rsidRPr="00961CE1">
        <w:t>General Planning Permit Questions</w:t>
      </w:r>
      <w:bookmarkEnd w:id="0"/>
    </w:p>
    <w:tbl>
      <w:tblPr>
        <w:tblStyle w:val="TableGrid"/>
        <w:tblW w:w="5000" w:type="pct"/>
        <w:tblBorders>
          <w:top w:val="none" w:color="auto" w:sz="0" w:space="0"/>
          <w:left w:val="none" w:color="auto" w:sz="0" w:space="0"/>
          <w:bottom w:val="none" w:color="auto" w:sz="0" w:space="0"/>
          <w:right w:val="none" w:color="auto" w:sz="0" w:space="0"/>
          <w:insideH w:val="single" w:color="53565A" w:themeColor="accent6" w:sz="4" w:space="0"/>
          <w:insideV w:val="none" w:color="auto" w:sz="0" w:space="0"/>
        </w:tblBorders>
        <w:tblLook w:val="04A0" w:firstRow="1" w:lastRow="0" w:firstColumn="1" w:lastColumn="0" w:noHBand="0" w:noVBand="1"/>
      </w:tblPr>
      <w:tblGrid>
        <w:gridCol w:w="2618"/>
        <w:gridCol w:w="8154"/>
      </w:tblGrid>
      <w:tr w:rsidRPr="00961CE1" w:rsidR="00961CE1" w:rsidTr="00200989" w14:paraId="6DDADB12" w14:textId="77777777">
        <w:tc>
          <w:tcPr>
            <w:tcW w:w="2212" w:type="dxa"/>
            <w:shd w:val="clear" w:color="auto" w:fill="53565A" w:themeFill="accent6"/>
          </w:tcPr>
          <w:p w:rsidRPr="00961CE1" w:rsidR="00961CE1" w:rsidP="00961CE1" w:rsidRDefault="00961CE1" w14:paraId="2323655A" w14:textId="77777777">
            <w:pPr>
              <w:ind w:left="360"/>
              <w:rPr>
                <w:b/>
                <w:bCs/>
                <w:color w:val="FFFFFF" w:themeColor="background1"/>
              </w:rPr>
            </w:pPr>
            <w:r w:rsidRPr="00961CE1">
              <w:rPr>
                <w:b/>
                <w:bCs/>
                <w:color w:val="FFFFFF" w:themeColor="background1"/>
              </w:rPr>
              <w:t>FAQ</w:t>
            </w:r>
          </w:p>
        </w:tc>
        <w:tc>
          <w:tcPr>
            <w:tcW w:w="6888" w:type="dxa"/>
            <w:shd w:val="clear" w:color="auto" w:fill="53565A" w:themeFill="accent6"/>
          </w:tcPr>
          <w:p w:rsidRPr="00961CE1" w:rsidR="00961CE1" w:rsidP="00961CE1" w:rsidRDefault="00961CE1" w14:paraId="1FF3FA6D" w14:textId="77777777">
            <w:pPr>
              <w:ind w:left="360"/>
              <w:rPr>
                <w:b/>
                <w:bCs/>
                <w:color w:val="FFFFFF" w:themeColor="background1"/>
              </w:rPr>
            </w:pPr>
            <w:r w:rsidRPr="00961CE1">
              <w:rPr>
                <w:b/>
                <w:bCs/>
                <w:color w:val="FFFFFF" w:themeColor="background1"/>
              </w:rPr>
              <w:t>Response</w:t>
            </w:r>
          </w:p>
        </w:tc>
      </w:tr>
      <w:tr w:rsidRPr="00961CE1" w:rsidR="00961CE1" w:rsidTr="00200989" w14:paraId="6B491AB6" w14:textId="77777777">
        <w:tc>
          <w:tcPr>
            <w:tcW w:w="2212" w:type="dxa"/>
            <w:shd w:val="clear" w:color="auto" w:fill="F2F2F2" w:themeFill="background1" w:themeFillShade="F2"/>
          </w:tcPr>
          <w:p w:rsidRPr="00961CE1" w:rsidR="00961CE1" w:rsidP="00961CE1" w:rsidRDefault="00961CE1" w14:paraId="00133994" w14:textId="77777777">
            <w:r w:rsidRPr="00961CE1">
              <w:t>What is a planning permit?</w:t>
            </w:r>
          </w:p>
        </w:tc>
        <w:tc>
          <w:tcPr>
            <w:tcW w:w="6888" w:type="dxa"/>
          </w:tcPr>
          <w:p w:rsidRPr="00961CE1" w:rsidR="00961CE1" w:rsidP="00961CE1" w:rsidRDefault="00961CE1" w14:paraId="7C9495F0" w14:textId="77777777">
            <w:r w:rsidRPr="00961CE1">
              <w:t>A Planning Permit is a legal document that gives you permission to use or develop land in a certain way. It usually includes conditions and approved plans which must be complied with.</w:t>
            </w:r>
          </w:p>
        </w:tc>
      </w:tr>
      <w:tr w:rsidRPr="00961CE1" w:rsidR="00961CE1" w:rsidTr="00200989" w14:paraId="7840DC83" w14:textId="77777777">
        <w:tc>
          <w:tcPr>
            <w:tcW w:w="2212" w:type="dxa"/>
            <w:shd w:val="clear" w:color="auto" w:fill="F2F2F2" w:themeFill="background1" w:themeFillShade="F2"/>
          </w:tcPr>
          <w:p w:rsidRPr="00961CE1" w:rsidR="00961CE1" w:rsidP="00961CE1" w:rsidRDefault="00961CE1" w14:paraId="6E92AFC6" w14:textId="77777777">
            <w:proofErr w:type="gramStart"/>
            <w:r w:rsidRPr="00961CE1">
              <w:t>Generally</w:t>
            </w:r>
            <w:proofErr w:type="gramEnd"/>
            <w:r w:rsidRPr="00961CE1">
              <w:t xml:space="preserve"> a permit is required for:</w:t>
            </w:r>
          </w:p>
        </w:tc>
        <w:tc>
          <w:tcPr>
            <w:tcW w:w="6888" w:type="dxa"/>
          </w:tcPr>
          <w:p w:rsidRPr="00961CE1" w:rsidR="00961CE1" w:rsidP="00FD53F9" w:rsidRDefault="00961CE1" w14:paraId="0C6E4248" w14:textId="77777777">
            <w:pPr>
              <w:pStyle w:val="ListBullet"/>
            </w:pPr>
            <w:r w:rsidRPr="00961CE1">
              <w:t>changing the use of your property (</w:t>
            </w:r>
            <w:proofErr w:type="gramStart"/>
            <w:r w:rsidRPr="00961CE1">
              <w:t>e.g.</w:t>
            </w:r>
            <w:proofErr w:type="gramEnd"/>
            <w:r w:rsidRPr="00961CE1">
              <w:t xml:space="preserve"> shop to a medical centre or warehouse to a gym)</w:t>
            </w:r>
          </w:p>
          <w:p w:rsidRPr="00961CE1" w:rsidR="00961CE1" w:rsidP="00FD53F9" w:rsidRDefault="00961CE1" w14:paraId="7CF187AA" w14:textId="77777777">
            <w:pPr>
              <w:pStyle w:val="ListBullet"/>
            </w:pPr>
            <w:r w:rsidRPr="00961CE1">
              <w:t>constructing a dwelling on a lot less than 500m2</w:t>
            </w:r>
          </w:p>
          <w:p w:rsidRPr="00961CE1" w:rsidR="00961CE1" w:rsidP="00FD53F9" w:rsidRDefault="00961CE1" w14:paraId="58EE77D9" w14:textId="77777777">
            <w:pPr>
              <w:pStyle w:val="ListBullet"/>
            </w:pPr>
            <w:r w:rsidRPr="00961CE1">
              <w:t>outbuildings and sheds in rural areas</w:t>
            </w:r>
          </w:p>
          <w:p w:rsidRPr="00961CE1" w:rsidR="00961CE1" w:rsidP="00FD53F9" w:rsidRDefault="00961CE1" w14:paraId="4F7899AC" w14:textId="77777777">
            <w:pPr>
              <w:pStyle w:val="ListBullet"/>
            </w:pPr>
            <w:r w:rsidRPr="00961CE1">
              <w:t>commercial or industrial development</w:t>
            </w:r>
          </w:p>
          <w:p w:rsidRPr="00961CE1" w:rsidR="00961CE1" w:rsidP="00FD53F9" w:rsidRDefault="00961CE1" w14:paraId="60AC2D28" w14:textId="77777777">
            <w:pPr>
              <w:pStyle w:val="ListBullet"/>
            </w:pPr>
            <w:r w:rsidRPr="00961CE1">
              <w:t>applying for a liquor licence</w:t>
            </w:r>
          </w:p>
          <w:p w:rsidRPr="00961CE1" w:rsidR="00961CE1" w:rsidP="00FD53F9" w:rsidRDefault="00961CE1" w14:paraId="484D30EC" w14:textId="77777777">
            <w:pPr>
              <w:pStyle w:val="ListBullet"/>
            </w:pPr>
            <w:r w:rsidRPr="00961CE1">
              <w:t>constructing or displaying signage</w:t>
            </w:r>
          </w:p>
          <w:p w:rsidRPr="00961CE1" w:rsidR="00961CE1" w:rsidP="00FD53F9" w:rsidRDefault="00961CE1" w14:paraId="545A9BF5" w14:textId="77777777">
            <w:pPr>
              <w:pStyle w:val="ListBullet"/>
            </w:pPr>
            <w:r w:rsidRPr="00961CE1">
              <w:t>waiver or reduction of car parking (associated with changing the use of the land or increasing the floor area of the building)</w:t>
            </w:r>
          </w:p>
          <w:p w:rsidRPr="00961CE1" w:rsidR="00961CE1" w:rsidP="00FD53F9" w:rsidRDefault="00961CE1" w14:paraId="331DF81F" w14:textId="77777777">
            <w:pPr>
              <w:pStyle w:val="ListBullet"/>
            </w:pPr>
            <w:r w:rsidRPr="00961CE1">
              <w:t>construction of another dwelling on a property</w:t>
            </w:r>
          </w:p>
          <w:p w:rsidRPr="00961CE1" w:rsidR="00961CE1" w:rsidP="00FD53F9" w:rsidRDefault="00961CE1" w14:paraId="1FC4893E" w14:textId="77777777">
            <w:pPr>
              <w:pStyle w:val="ListBullet"/>
            </w:pPr>
            <w:r w:rsidRPr="00961CE1">
              <w:t>subdivision of land</w:t>
            </w:r>
          </w:p>
          <w:p w:rsidRPr="00961CE1" w:rsidR="00961CE1" w:rsidP="00FD53F9" w:rsidRDefault="00961CE1" w14:paraId="51D1CA0B" w14:textId="77777777">
            <w:pPr>
              <w:pStyle w:val="ListBullet"/>
            </w:pPr>
            <w:r w:rsidRPr="00961CE1">
              <w:t>creation, variation or removal of easement or restriction.</w:t>
            </w:r>
          </w:p>
        </w:tc>
      </w:tr>
      <w:tr w:rsidRPr="00961CE1" w:rsidR="00961CE1" w:rsidTr="00200989" w14:paraId="6BA1E2B1" w14:textId="77777777">
        <w:tc>
          <w:tcPr>
            <w:tcW w:w="2212" w:type="dxa"/>
            <w:shd w:val="clear" w:color="auto" w:fill="F2F2F2" w:themeFill="background1" w:themeFillShade="F2"/>
          </w:tcPr>
          <w:p w:rsidRPr="00961CE1" w:rsidR="00961CE1" w:rsidP="00961CE1" w:rsidRDefault="00961CE1" w14:paraId="6B588998" w14:textId="77777777">
            <w:r w:rsidRPr="00961CE1">
              <w:t>What is the difference between planning and building?</w:t>
            </w:r>
          </w:p>
        </w:tc>
        <w:tc>
          <w:tcPr>
            <w:tcW w:w="6888" w:type="dxa"/>
          </w:tcPr>
          <w:p w:rsidRPr="00961CE1" w:rsidR="00961CE1" w:rsidP="00961CE1" w:rsidRDefault="00961CE1" w14:paraId="3EA37DBC" w14:textId="77777777">
            <w:r w:rsidRPr="00961CE1">
              <w:rPr>
                <w:b/>
                <w:bCs/>
              </w:rPr>
              <w:t>Planning</w:t>
            </w:r>
            <w:r w:rsidRPr="00961CE1">
              <w:br/>
            </w:r>
            <w:r w:rsidRPr="00961CE1">
              <w:t>Planning considers the way land is used and developed, and how this impacts the character and amenity (liveability) of an area.</w:t>
            </w:r>
          </w:p>
          <w:p w:rsidRPr="00961CE1" w:rsidR="00961CE1" w:rsidP="00961CE1" w:rsidRDefault="00961CE1" w14:paraId="211B7655" w14:textId="77777777">
            <w:r w:rsidRPr="00961CE1">
              <w:t>A Planning Permit is a legal document that gives you permission to use or develop land in a certain way. It usually includes conditions and approved plans which must be complied.</w:t>
            </w:r>
          </w:p>
          <w:p w:rsidRPr="00961CE1" w:rsidR="00961CE1" w:rsidP="00961CE1" w:rsidRDefault="00961CE1" w14:paraId="359756F9" w14:textId="77777777">
            <w:r w:rsidRPr="00961CE1">
              <w:rPr>
                <w:b/>
                <w:bCs/>
              </w:rPr>
              <w:t>Building</w:t>
            </w:r>
            <w:r w:rsidRPr="00961CE1">
              <w:br/>
            </w:r>
            <w:r w:rsidRPr="00961CE1">
              <w:t>Building is concerned with safe construction practices and considers whether the construction work and new uses conform to building regulations, the Building Code of Australia, and relevant Australian standards.</w:t>
            </w:r>
          </w:p>
          <w:p w:rsidRPr="00961CE1" w:rsidR="00961CE1" w:rsidP="00961CE1" w:rsidRDefault="00961CE1" w14:paraId="09F05BDD" w14:textId="77777777">
            <w:r w:rsidRPr="00961CE1">
              <w:t>A Building Permit is a legal document, issued before construction commences, to ensure the building meets the minimum requirements for the health, safety and amenity of occupants and the public. Building Permits are issued by a Private Building Surveyor. A Building Permit is required for most building works, for the change of use of a building (</w:t>
            </w:r>
            <w:proofErr w:type="gramStart"/>
            <w:r w:rsidRPr="00961CE1">
              <w:t>e.g.</w:t>
            </w:r>
            <w:proofErr w:type="gramEnd"/>
            <w:r w:rsidRPr="00961CE1">
              <w:t xml:space="preserve"> dwelling to a boarding house, shop to an office etc.), for new buildings and structures, (e.g. fence, pergola) and dwelling alterations.</w:t>
            </w:r>
          </w:p>
          <w:p w:rsidRPr="00961CE1" w:rsidR="00961CE1" w:rsidP="00961CE1" w:rsidRDefault="00961CE1" w14:paraId="6500D2BF" w14:textId="77777777">
            <w:r w:rsidRPr="00961CE1">
              <w:t>If you require both permits, you must get the planning permit before applying for the building permit – having an approved planning permit does not mean that you can start construction without first getting a building permit.</w:t>
            </w:r>
          </w:p>
        </w:tc>
      </w:tr>
      <w:tr w:rsidRPr="00961CE1" w:rsidR="00961CE1" w:rsidTr="00200989" w14:paraId="55885594" w14:textId="77777777">
        <w:tc>
          <w:tcPr>
            <w:tcW w:w="2212" w:type="dxa"/>
            <w:shd w:val="clear" w:color="auto" w:fill="F2F2F2" w:themeFill="background1" w:themeFillShade="F2"/>
          </w:tcPr>
          <w:p w:rsidRPr="00961CE1" w:rsidR="00961CE1" w:rsidP="00961CE1" w:rsidRDefault="00961CE1" w14:paraId="3C82A36D" w14:textId="77777777">
            <w:r w:rsidRPr="00961CE1">
              <w:t>Certificate of Title (to submit with planning application)</w:t>
            </w:r>
          </w:p>
        </w:tc>
        <w:tc>
          <w:tcPr>
            <w:tcW w:w="6888" w:type="dxa"/>
          </w:tcPr>
          <w:p w:rsidRPr="00961CE1" w:rsidR="00961CE1" w:rsidP="00961CE1" w:rsidRDefault="00961CE1" w14:paraId="7AC461A3" w14:textId="77777777">
            <w:pPr>
              <w:rPr>
                <w:b/>
                <w:bCs/>
              </w:rPr>
            </w:pPr>
            <w:r w:rsidRPr="00961CE1">
              <w:rPr>
                <w:b/>
                <w:bCs/>
              </w:rPr>
              <w:t>What is a Certificate of Title?</w:t>
            </w:r>
          </w:p>
          <w:p w:rsidRPr="00961CE1" w:rsidR="00961CE1" w:rsidP="00961CE1" w:rsidRDefault="00961CE1" w14:paraId="5AE2B0A3" w14:textId="77777777">
            <w:r w:rsidRPr="00961CE1">
              <w:t xml:space="preserve">A Certificate of Title is an official record of who owns a piece of land and any encumbrances on the land. It can also include information about mortgages, covenants, caveats and </w:t>
            </w:r>
            <w:proofErr w:type="gramStart"/>
            <w:r w:rsidRPr="00961CE1">
              <w:t>easements</w:t>
            </w:r>
            <w:proofErr w:type="gramEnd"/>
          </w:p>
          <w:p w:rsidRPr="00961CE1" w:rsidR="00961CE1" w:rsidP="00961CE1" w:rsidRDefault="00961CE1" w14:paraId="459F31F5" w14:textId="77777777">
            <w:pPr>
              <w:rPr>
                <w:b/>
                <w:bCs/>
              </w:rPr>
            </w:pPr>
            <w:r w:rsidRPr="00961CE1">
              <w:rPr>
                <w:b/>
                <w:bCs/>
              </w:rPr>
              <w:t>Where do I get a copy of my title?</w:t>
            </w:r>
          </w:p>
          <w:p w:rsidRPr="00961CE1" w:rsidR="00961CE1" w:rsidP="00961CE1" w:rsidRDefault="00961CE1" w14:paraId="074C6E8E" w14:textId="77777777">
            <w:r w:rsidRPr="00961CE1">
              <w:t xml:space="preserve">You can request a copy of your current Certificate of Title from </w:t>
            </w:r>
            <w:hyperlink w:history="1" r:id="rId14">
              <w:r w:rsidRPr="00961CE1">
                <w:rPr>
                  <w:rStyle w:val="Hyperlink"/>
                </w:rPr>
                <w:t>www.landata.vic.gov.au</w:t>
              </w:r>
            </w:hyperlink>
            <w:r w:rsidRPr="00961CE1">
              <w:t xml:space="preserve">. </w:t>
            </w:r>
          </w:p>
          <w:p w:rsidRPr="00961CE1" w:rsidR="00961CE1" w:rsidP="00961CE1" w:rsidRDefault="00961CE1" w14:paraId="1A39FC4E" w14:textId="77777777">
            <w:r w:rsidRPr="00961CE1">
              <w:t>You will need one of the following references for the land:</w:t>
            </w:r>
          </w:p>
          <w:p w:rsidRPr="00961CE1" w:rsidR="00961CE1" w:rsidP="00FD53F9" w:rsidRDefault="00961CE1" w14:paraId="3D90F116" w14:textId="77777777">
            <w:pPr>
              <w:pStyle w:val="ListBullet"/>
            </w:pPr>
            <w:r w:rsidRPr="00961CE1">
              <w:t>Full street address</w:t>
            </w:r>
          </w:p>
          <w:p w:rsidRPr="00961CE1" w:rsidR="00961CE1" w:rsidP="00FD53F9" w:rsidRDefault="00961CE1" w14:paraId="7C7DAE08" w14:textId="77777777">
            <w:pPr>
              <w:pStyle w:val="ListBullet"/>
            </w:pPr>
            <w:r w:rsidRPr="00961CE1">
              <w:t>Lot plan number</w:t>
            </w:r>
          </w:p>
          <w:p w:rsidRPr="00961CE1" w:rsidR="00961CE1" w:rsidP="00FD53F9" w:rsidRDefault="00961CE1" w14:paraId="7C8A6F53" w14:textId="77777777">
            <w:pPr>
              <w:pStyle w:val="ListBullet"/>
            </w:pPr>
            <w:r w:rsidRPr="00961CE1">
              <w:t>Volume and folio number</w:t>
            </w:r>
          </w:p>
          <w:p w:rsidRPr="00961CE1" w:rsidR="00961CE1" w:rsidP="00FD53F9" w:rsidRDefault="00961CE1" w14:paraId="65DDBE42" w14:textId="77777777">
            <w:pPr>
              <w:pStyle w:val="ListBullet"/>
            </w:pPr>
            <w:r w:rsidRPr="00961CE1">
              <w:t>Council property number (this will be your billing number on your latest Rates notice)</w:t>
            </w:r>
          </w:p>
          <w:p w:rsidRPr="00961CE1" w:rsidR="00961CE1" w:rsidP="00FD53F9" w:rsidRDefault="00961CE1" w14:paraId="06D8D49A" w14:textId="77777777">
            <w:pPr>
              <w:pStyle w:val="ListBullet"/>
            </w:pPr>
            <w:r w:rsidRPr="00961CE1">
              <w:t>Crown allotment details</w:t>
            </w:r>
          </w:p>
          <w:p w:rsidRPr="00961CE1" w:rsidR="00961CE1" w:rsidP="00961CE1" w:rsidRDefault="00961CE1" w14:paraId="4760DDA1" w14:textId="77777777">
            <w:r w:rsidRPr="00961CE1">
              <w:t>Once the property address is confirmed, select the required certificates. The following information is required by council:</w:t>
            </w:r>
          </w:p>
          <w:p w:rsidRPr="00961CE1" w:rsidR="00961CE1" w:rsidP="00FD53F9" w:rsidRDefault="00961CE1" w14:paraId="6A23407A" w14:textId="77777777">
            <w:pPr>
              <w:pStyle w:val="ListBullet"/>
            </w:pPr>
            <w:r w:rsidRPr="00961CE1">
              <w:t>Registered search statement (Title)</w:t>
            </w:r>
          </w:p>
          <w:p w:rsidRPr="00961CE1" w:rsidR="00961CE1" w:rsidP="00FD53F9" w:rsidRDefault="00961CE1" w14:paraId="656D841A" w14:textId="77777777">
            <w:pPr>
              <w:pStyle w:val="ListBullet"/>
            </w:pPr>
            <w:r w:rsidRPr="00961CE1">
              <w:t>Copy of plan (Plan of subdivision)</w:t>
            </w:r>
          </w:p>
          <w:p w:rsidRPr="00961CE1" w:rsidR="00961CE1" w:rsidP="00FD53F9" w:rsidRDefault="00961CE1" w14:paraId="3571B5FC" w14:textId="77777777">
            <w:pPr>
              <w:pStyle w:val="ListBullet"/>
            </w:pPr>
            <w:r w:rsidRPr="00961CE1">
              <w:t>‘Instruments’ – caveat, covenant, Section 173, easement (if applicable)</w:t>
            </w:r>
          </w:p>
          <w:p w:rsidRPr="00961CE1" w:rsidR="00961CE1" w:rsidP="00961CE1" w:rsidRDefault="00961CE1" w14:paraId="665F4489" w14:textId="77777777">
            <w:pPr>
              <w:rPr>
                <w:b/>
                <w:bCs/>
              </w:rPr>
            </w:pPr>
            <w:r w:rsidRPr="00961CE1">
              <w:rPr>
                <w:b/>
                <w:bCs/>
              </w:rPr>
              <w:t>Why is a copy of title required with my planning application?</w:t>
            </w:r>
          </w:p>
          <w:p w:rsidRPr="00961CE1" w:rsidR="00961CE1" w:rsidP="00961CE1" w:rsidRDefault="00961CE1" w14:paraId="6FD51A40" w14:textId="77777777">
            <w:r w:rsidRPr="00961CE1">
              <w:t>A copy of title is required with your application to confirm ownership details, location and dimensions of the land and any restrictions which may affect what can be developed on the land.</w:t>
            </w:r>
          </w:p>
          <w:p w:rsidRPr="00961CE1" w:rsidR="00961CE1" w:rsidP="00961CE1" w:rsidRDefault="00961CE1" w14:paraId="5D5D0B53" w14:textId="77777777">
            <w:r w:rsidRPr="00961CE1">
              <w:t>The copy of title must be no more than 60 days old. This ensures council have an up-to-date copy, inclusive of any recent changes.</w:t>
            </w:r>
          </w:p>
        </w:tc>
      </w:tr>
      <w:tr w:rsidRPr="00961CE1" w:rsidR="00961CE1" w:rsidTr="00200989" w14:paraId="5BEE0752" w14:textId="77777777">
        <w:tc>
          <w:tcPr>
            <w:tcW w:w="2212" w:type="dxa"/>
            <w:shd w:val="clear" w:color="auto" w:fill="F2F2F2" w:themeFill="background1" w:themeFillShade="F2"/>
          </w:tcPr>
          <w:p w:rsidRPr="00961CE1" w:rsidR="00961CE1" w:rsidP="00961CE1" w:rsidRDefault="00961CE1" w14:paraId="6A47F437" w14:textId="77777777">
            <w:r w:rsidRPr="00961CE1">
              <w:t>What are planning zones and overlays?</w:t>
            </w:r>
          </w:p>
        </w:tc>
        <w:tc>
          <w:tcPr>
            <w:tcW w:w="6888" w:type="dxa"/>
          </w:tcPr>
          <w:p w:rsidRPr="00961CE1" w:rsidR="00961CE1" w:rsidP="00961CE1" w:rsidRDefault="00961CE1" w14:paraId="6570DFEF" w14:textId="77777777">
            <w:r w:rsidRPr="00961CE1">
              <w:t xml:space="preserve">The planning scheme zones are applied to ensure land is assigned for </w:t>
            </w:r>
            <w:proofErr w:type="gramStart"/>
            <w:r w:rsidRPr="00961CE1">
              <w:t>particular uses</w:t>
            </w:r>
            <w:proofErr w:type="gramEnd"/>
            <w:r w:rsidRPr="00961CE1">
              <w:t>, for example, residential, industrial, commercial or other purposes. The zone description in the planning scheme also contains information relating to land uses, subdivision of land, construction of new buildings and other changes to the land. </w:t>
            </w:r>
          </w:p>
          <w:p w:rsidRPr="00961CE1" w:rsidR="00961CE1" w:rsidP="00961CE1" w:rsidRDefault="00961CE1" w14:paraId="364BBAA0" w14:textId="77777777">
            <w:r w:rsidRPr="00961CE1">
              <w:t> </w:t>
            </w:r>
          </w:p>
          <w:p w:rsidRPr="00961CE1" w:rsidR="00961CE1" w:rsidP="00961CE1" w:rsidRDefault="00961CE1" w14:paraId="12436E0F" w14:textId="77777777">
            <w:r w:rsidRPr="00961CE1">
              <w:t>The planning scheme map may show that a piece of land has an overlay as well as a zone affecting it. An overlay applies another layer of planning controls to a parcel of land. </w:t>
            </w:r>
          </w:p>
          <w:p w:rsidRPr="00961CE1" w:rsidR="00961CE1" w:rsidP="00961CE1" w:rsidRDefault="00961CE1" w14:paraId="3FE1F86F" w14:textId="77777777">
            <w:r w:rsidRPr="00961CE1">
              <w:t> </w:t>
            </w:r>
          </w:p>
          <w:p w:rsidRPr="00961CE1" w:rsidR="00961CE1" w:rsidP="00961CE1" w:rsidRDefault="00961CE1" w14:paraId="5B04A2FF" w14:textId="77777777">
            <w:r w:rsidRPr="00961CE1">
              <w:t xml:space="preserve">Not all land has an </w:t>
            </w:r>
            <w:proofErr w:type="gramStart"/>
            <w:r w:rsidRPr="00961CE1">
              <w:t>overlay</w:t>
            </w:r>
            <w:proofErr w:type="gramEnd"/>
            <w:r w:rsidRPr="00961CE1">
              <w:t xml:space="preserve"> and some land may be affected by more than one overlay. If an overlay applies, the land will have some special feature of interest, such as a bushfire risk, heritage building, significant </w:t>
            </w:r>
            <w:proofErr w:type="gramStart"/>
            <w:r w:rsidRPr="00961CE1">
              <w:t>vegetation</w:t>
            </w:r>
            <w:proofErr w:type="gramEnd"/>
            <w:r w:rsidRPr="00961CE1">
              <w:t xml:space="preserve"> or flood risk. The overlay information will indicate if a planning permit is required for the construction of a building or for other changes to the land. You can check the zones and overlays that apply to your property at </w:t>
            </w:r>
            <w:hyperlink w:tgtFrame="_blank" w:history="1" r:id="rId15">
              <w:proofErr w:type="spellStart"/>
              <w:r w:rsidRPr="00961CE1">
                <w:rPr>
                  <w:rStyle w:val="Hyperlink"/>
                </w:rPr>
                <w:t>VicPlan</w:t>
              </w:r>
              <w:proofErr w:type="spellEnd"/>
            </w:hyperlink>
            <w:r w:rsidRPr="00961CE1">
              <w:t>.  </w:t>
            </w:r>
          </w:p>
        </w:tc>
      </w:tr>
      <w:tr w:rsidRPr="00961CE1" w:rsidR="00961CE1" w:rsidTr="00200989" w14:paraId="375B9936" w14:textId="77777777">
        <w:tc>
          <w:tcPr>
            <w:tcW w:w="2212" w:type="dxa"/>
            <w:shd w:val="clear" w:color="auto" w:fill="F2F2F2" w:themeFill="background1" w:themeFillShade="F2"/>
          </w:tcPr>
          <w:p w:rsidRPr="00961CE1" w:rsidR="00961CE1" w:rsidP="00961CE1" w:rsidRDefault="00961CE1" w14:paraId="559BCA33" w14:textId="77777777">
            <w:r w:rsidRPr="00961CE1">
              <w:t>Can I rezone my land?</w:t>
            </w:r>
          </w:p>
        </w:tc>
        <w:tc>
          <w:tcPr>
            <w:tcW w:w="6888" w:type="dxa"/>
          </w:tcPr>
          <w:p w:rsidRPr="00961CE1" w:rsidR="00961CE1" w:rsidP="00961CE1" w:rsidRDefault="00961CE1" w14:paraId="54A8F891" w14:textId="77777777">
            <w:r w:rsidRPr="00961CE1">
              <w:t>If you wish to change the zone to your land, you need to request a rezoning from council.  Rezoning must follow a particular process and must be approved by the Minister for Planning.  Rezoning is treated as an amendment to the Frankston Planning Scheme. </w:t>
            </w:r>
          </w:p>
          <w:p w:rsidRPr="00961CE1" w:rsidR="00961CE1" w:rsidP="00961CE1" w:rsidRDefault="00961CE1" w14:paraId="5B0BB75D" w14:textId="3BAF4AD1">
            <w:r w:rsidRPr="00961CE1">
              <w:t> The first step in contemplating a rezoning of your property is to talk to the Strategic Planning team. Zones apply to land are based on assessments that include consideration of the surrounding land use, patterns of developments and environmental characteristics. </w:t>
            </w:r>
          </w:p>
          <w:p w:rsidRPr="00961CE1" w:rsidR="00961CE1" w:rsidP="00961CE1" w:rsidRDefault="00961CE1" w14:paraId="182909A1" w14:textId="72F18B1B">
            <w:r w:rsidRPr="00961CE1">
              <w:t> If you wish to rezone your land, you will be required to justify why an Amendment to the Planning Scheme should be changed. </w:t>
            </w:r>
          </w:p>
          <w:p w:rsidRPr="00961CE1" w:rsidR="00961CE1" w:rsidP="00FD53F9" w:rsidRDefault="00961CE1" w14:paraId="6AA7830E" w14:textId="5D45F4A3">
            <w:r w:rsidRPr="00961CE1">
              <w:t> Please contact the Strategic Planning Department on [</w:t>
            </w:r>
            <w:r w:rsidRPr="00961CE1">
              <w:rPr>
                <w:highlight w:val="yellow"/>
              </w:rPr>
              <w:t>phone number</w:t>
            </w:r>
            <w:r w:rsidRPr="00961CE1">
              <w:t>] to discuss the land rezoning. </w:t>
            </w:r>
          </w:p>
        </w:tc>
      </w:tr>
    </w:tbl>
    <w:p w:rsidR="002F1FDF" w:rsidRDefault="002F1FDF" w14:paraId="027FE319" w14:textId="77777777">
      <w:pPr>
        <w:spacing w:before="0" w:after="160" w:line="259" w:lineRule="auto"/>
        <w:rPr>
          <w:rFonts w:asciiTheme="majorHAnsi" w:hAnsiTheme="majorHAnsi" w:eastAsiaTheme="majorEastAsia" w:cstheme="majorBidi"/>
          <w:b/>
          <w:color w:val="53565A" w:themeColor="accent6"/>
          <w:sz w:val="28"/>
          <w:szCs w:val="32"/>
        </w:rPr>
      </w:pPr>
      <w:r>
        <w:br w:type="page"/>
      </w:r>
    </w:p>
    <w:p w:rsidR="00961CE1" w:rsidP="00961CE1" w:rsidRDefault="00961CE1" w14:paraId="1FAFB29C" w14:textId="5DCC5258">
      <w:pPr>
        <w:pStyle w:val="Heading1-Numbered0"/>
      </w:pPr>
      <w:bookmarkStart w:name="_Toc141194794" w:id="1"/>
      <w:r w:rsidRPr="00961CE1">
        <w:t>Pre-Application Questions</w:t>
      </w:r>
      <w:bookmarkEnd w:id="1"/>
    </w:p>
    <w:tbl>
      <w:tblPr>
        <w:tblStyle w:val="TableGrid"/>
        <w:tblW w:w="5000" w:type="pct"/>
        <w:tblBorders>
          <w:top w:val="none" w:color="auto" w:sz="0" w:space="0"/>
          <w:left w:val="none" w:color="auto" w:sz="0" w:space="0"/>
          <w:bottom w:val="none" w:color="auto" w:sz="0" w:space="0"/>
          <w:right w:val="none" w:color="auto" w:sz="0" w:space="0"/>
          <w:insideH w:val="single" w:color="53565A" w:themeColor="accent6" w:sz="4" w:space="0"/>
          <w:insideV w:val="none" w:color="auto" w:sz="0" w:space="0"/>
        </w:tblBorders>
        <w:tblLook w:val="04A0" w:firstRow="1" w:lastRow="0" w:firstColumn="1" w:lastColumn="0" w:noHBand="0" w:noVBand="1"/>
      </w:tblPr>
      <w:tblGrid>
        <w:gridCol w:w="2632"/>
        <w:gridCol w:w="8140"/>
      </w:tblGrid>
      <w:tr w:rsidRPr="00961CE1" w:rsidR="00961CE1" w:rsidTr="00200989" w14:paraId="11843642" w14:textId="77777777">
        <w:tc>
          <w:tcPr>
            <w:tcW w:w="2182" w:type="dxa"/>
            <w:shd w:val="clear" w:color="auto" w:fill="53565A" w:themeFill="accent6"/>
          </w:tcPr>
          <w:p w:rsidRPr="00961CE1" w:rsidR="00961CE1" w:rsidP="00961CE1" w:rsidRDefault="00961CE1" w14:paraId="3E76EED6" w14:textId="77777777">
            <w:pPr>
              <w:ind w:left="360"/>
              <w:rPr>
                <w:b/>
                <w:bCs/>
                <w:color w:val="FFFFFF" w:themeColor="background1"/>
              </w:rPr>
            </w:pPr>
            <w:r w:rsidRPr="00961CE1">
              <w:rPr>
                <w:b/>
                <w:bCs/>
                <w:color w:val="FFFFFF" w:themeColor="background1"/>
              </w:rPr>
              <w:t>FAQ</w:t>
            </w:r>
          </w:p>
        </w:tc>
        <w:tc>
          <w:tcPr>
            <w:tcW w:w="6748" w:type="dxa"/>
            <w:shd w:val="clear" w:color="auto" w:fill="53565A" w:themeFill="accent6"/>
          </w:tcPr>
          <w:p w:rsidRPr="00961CE1" w:rsidR="00961CE1" w:rsidP="00961CE1" w:rsidRDefault="00961CE1" w14:paraId="73B568D9" w14:textId="77777777">
            <w:pPr>
              <w:ind w:left="360"/>
              <w:rPr>
                <w:b/>
                <w:bCs/>
                <w:color w:val="FFFFFF" w:themeColor="background1"/>
              </w:rPr>
            </w:pPr>
            <w:r w:rsidRPr="00961CE1">
              <w:rPr>
                <w:b/>
                <w:bCs/>
                <w:color w:val="FFFFFF" w:themeColor="background1"/>
              </w:rPr>
              <w:t>Response</w:t>
            </w:r>
          </w:p>
        </w:tc>
      </w:tr>
      <w:tr w:rsidRPr="00961CE1" w:rsidR="00961CE1" w:rsidTr="00200989" w14:paraId="7803F106" w14:textId="77777777">
        <w:tc>
          <w:tcPr>
            <w:tcW w:w="2182" w:type="dxa"/>
            <w:shd w:val="clear" w:color="auto" w:fill="F2F2F2" w:themeFill="background1" w:themeFillShade="F2"/>
          </w:tcPr>
          <w:p w:rsidRPr="00961CE1" w:rsidR="00961CE1" w:rsidP="00961CE1" w:rsidRDefault="00961CE1" w14:paraId="18224B56" w14:textId="77777777">
            <w:r w:rsidRPr="00961CE1">
              <w:t>What is the purpose of a pre-application?</w:t>
            </w:r>
          </w:p>
        </w:tc>
        <w:tc>
          <w:tcPr>
            <w:tcW w:w="6748" w:type="dxa"/>
          </w:tcPr>
          <w:p w:rsidRPr="00961CE1" w:rsidR="00961CE1" w:rsidP="00961CE1" w:rsidRDefault="00961CE1" w14:paraId="76B0CF0C" w14:textId="77777777">
            <w:r w:rsidRPr="00961CE1">
              <w:t>The pre-application process is a two-way conversation between you (the permit applicant) and council’s planning officers. This discussion is intended to provide you with a better understanding of council policy and the officer’s views. This process also provides our officers with a better understanding of your proposal. After the pre-application process, you should be clear on what council expects and the planning assessment steps. We look forward to meeting with you to discuss your proposal. </w:t>
            </w:r>
          </w:p>
        </w:tc>
      </w:tr>
      <w:tr w:rsidRPr="00961CE1" w:rsidR="00961CE1" w:rsidTr="00200989" w14:paraId="60FE4649" w14:textId="77777777">
        <w:tc>
          <w:tcPr>
            <w:tcW w:w="2182" w:type="dxa"/>
            <w:shd w:val="clear" w:color="auto" w:fill="F2F2F2" w:themeFill="background1" w:themeFillShade="F2"/>
          </w:tcPr>
          <w:p w:rsidRPr="00961CE1" w:rsidR="00961CE1" w:rsidP="00961CE1" w:rsidRDefault="00961CE1" w14:paraId="4A426226" w14:textId="77777777">
            <w:r w:rsidRPr="00961CE1">
              <w:t>What is the benefit of a pre-application?</w:t>
            </w:r>
          </w:p>
        </w:tc>
        <w:tc>
          <w:tcPr>
            <w:tcW w:w="6748" w:type="dxa"/>
          </w:tcPr>
          <w:p w:rsidRPr="00961CE1" w:rsidR="00961CE1" w:rsidP="00961CE1" w:rsidRDefault="00961CE1" w14:paraId="6FBC2617" w14:textId="77777777">
            <w:r w:rsidRPr="00961CE1">
              <w:t>From the pre-application process, you will receive: </w:t>
            </w:r>
          </w:p>
          <w:p w:rsidRPr="00961CE1" w:rsidR="00961CE1" w:rsidP="00FD53F9" w:rsidRDefault="00961CE1" w14:paraId="200E3BD7" w14:textId="77777777">
            <w:pPr>
              <w:pStyle w:val="ListBullet"/>
            </w:pPr>
            <w:r w:rsidRPr="00961CE1">
              <w:t>A clearer understanding of relevant planning policies and guidelines </w:t>
            </w:r>
          </w:p>
          <w:p w:rsidRPr="00961CE1" w:rsidR="00961CE1" w:rsidP="00FD53F9" w:rsidRDefault="00961CE1" w14:paraId="5D1A67C4" w14:textId="77777777">
            <w:pPr>
              <w:pStyle w:val="ListBullet"/>
            </w:pPr>
            <w:r w:rsidRPr="00961CE1">
              <w:t>Clarification on the planning assessment process </w:t>
            </w:r>
          </w:p>
          <w:p w:rsidRPr="00961CE1" w:rsidR="00961CE1" w:rsidP="00FD53F9" w:rsidRDefault="00961CE1" w14:paraId="590BC10A" w14:textId="77777777">
            <w:pPr>
              <w:pStyle w:val="ListBullet"/>
            </w:pPr>
            <w:r w:rsidRPr="00961CE1">
              <w:t xml:space="preserve">Merits-based advice to help refine your proposal prior to applying for a planning </w:t>
            </w:r>
            <w:proofErr w:type="gramStart"/>
            <w:r w:rsidRPr="00961CE1">
              <w:t>permit</w:t>
            </w:r>
            <w:proofErr w:type="gramEnd"/>
            <w:r w:rsidRPr="00961CE1">
              <w:t> </w:t>
            </w:r>
          </w:p>
          <w:p w:rsidRPr="00961CE1" w:rsidR="00961CE1" w:rsidP="00FD53F9" w:rsidRDefault="00961CE1" w14:paraId="32F9799F" w14:textId="77777777">
            <w:pPr>
              <w:pStyle w:val="ListBullet"/>
            </w:pPr>
            <w:r w:rsidRPr="00961CE1">
              <w:t>A point of contact within the Statutory Planning team </w:t>
            </w:r>
          </w:p>
          <w:p w:rsidRPr="00961CE1" w:rsidR="00961CE1" w:rsidP="00961CE1" w:rsidRDefault="00961CE1" w14:paraId="27BB8C33" w14:textId="77777777">
            <w:r w:rsidRPr="00961CE1">
              <w:t xml:space="preserve">If you have no or limited experience with the Victorian planning system, please get in touch with the Statutory Planning team – planning can be </w:t>
            </w:r>
            <w:proofErr w:type="gramStart"/>
            <w:r w:rsidRPr="00961CE1">
              <w:t>complicated</w:t>
            </w:r>
            <w:proofErr w:type="gramEnd"/>
            <w:r w:rsidRPr="00961CE1">
              <w:t xml:space="preserve"> but we are here to help. </w:t>
            </w:r>
          </w:p>
        </w:tc>
      </w:tr>
      <w:tr w:rsidRPr="00961CE1" w:rsidR="00961CE1" w:rsidTr="00200989" w14:paraId="72089B19" w14:textId="77777777">
        <w:tc>
          <w:tcPr>
            <w:tcW w:w="2182" w:type="dxa"/>
            <w:shd w:val="clear" w:color="auto" w:fill="F2F2F2" w:themeFill="background1" w:themeFillShade="F2"/>
          </w:tcPr>
          <w:p w:rsidRPr="00961CE1" w:rsidR="00961CE1" w:rsidP="00961CE1" w:rsidRDefault="00961CE1" w14:paraId="15DB3C7C" w14:textId="77777777">
            <w:r w:rsidRPr="00961CE1">
              <w:t>How to prepare for a pre-application?</w:t>
            </w:r>
          </w:p>
        </w:tc>
        <w:tc>
          <w:tcPr>
            <w:tcW w:w="6748" w:type="dxa"/>
          </w:tcPr>
          <w:p w:rsidRPr="00961CE1" w:rsidR="00961CE1" w:rsidP="00961CE1" w:rsidRDefault="00961CE1" w14:paraId="16AC0BFC" w14:textId="77777777">
            <w:r w:rsidRPr="00961CE1">
              <w:t>To help us give you the best advice, we encourage you to: </w:t>
            </w:r>
          </w:p>
          <w:p w:rsidRPr="00961CE1" w:rsidR="00961CE1" w:rsidP="005F5590" w:rsidRDefault="00961CE1" w14:paraId="61547918" w14:textId="77777777">
            <w:pPr>
              <w:numPr>
                <w:ilvl w:val="0"/>
                <w:numId w:val="13"/>
              </w:numPr>
            </w:pPr>
            <w:r w:rsidRPr="00961CE1">
              <w:t xml:space="preserve">Familiarise yourself with the planning controls that apply to your </w:t>
            </w:r>
            <w:proofErr w:type="gramStart"/>
            <w:r w:rsidRPr="00961CE1">
              <w:t>property</w:t>
            </w:r>
            <w:proofErr w:type="gramEnd"/>
            <w:r w:rsidRPr="00961CE1">
              <w:t> </w:t>
            </w:r>
          </w:p>
          <w:p w:rsidRPr="00961CE1" w:rsidR="00961CE1" w:rsidP="005F5590" w:rsidRDefault="00961CE1" w14:paraId="00B6708E" w14:textId="77777777">
            <w:pPr>
              <w:numPr>
                <w:ilvl w:val="0"/>
                <w:numId w:val="13"/>
              </w:numPr>
            </w:pPr>
            <w:r w:rsidRPr="00961CE1">
              <w:t>Have a conversation with your neighbours – they will probably receive notice of the assessment, so it can help to gauge their thoughts. They might provide feedback on their own plans, trees they would like protected, or other things you hadn’t considered </w:t>
            </w:r>
          </w:p>
        </w:tc>
      </w:tr>
    </w:tbl>
    <w:p w:rsidR="00200989" w:rsidRDefault="00200989" w14:paraId="64298F6C" w14:textId="77777777">
      <w:pPr>
        <w:spacing w:before="0" w:after="160" w:line="259" w:lineRule="auto"/>
        <w:rPr>
          <w:rFonts w:asciiTheme="majorHAnsi" w:hAnsiTheme="majorHAnsi" w:eastAsiaTheme="majorEastAsia" w:cstheme="majorBidi"/>
          <w:b/>
          <w:color w:val="53565A" w:themeColor="accent6"/>
          <w:sz w:val="28"/>
          <w:szCs w:val="32"/>
        </w:rPr>
      </w:pPr>
      <w:r>
        <w:br w:type="page"/>
      </w:r>
    </w:p>
    <w:p w:rsidR="00961CE1" w:rsidP="00961CE1" w:rsidRDefault="00961CE1" w14:paraId="2AB7C722" w14:textId="6DF82829">
      <w:pPr>
        <w:pStyle w:val="Heading1-Numbered0"/>
      </w:pPr>
      <w:bookmarkStart w:name="_Toc141194795" w:id="2"/>
      <w:r w:rsidRPr="00961CE1">
        <w:t>Extending or altering your home</w:t>
      </w:r>
      <w:bookmarkEnd w:id="2"/>
    </w:p>
    <w:tbl>
      <w:tblPr>
        <w:tblStyle w:val="TableGrid"/>
        <w:tblW w:w="5000" w:type="pct"/>
        <w:tblBorders>
          <w:top w:val="none" w:color="auto" w:sz="0" w:space="0"/>
          <w:left w:val="none" w:color="auto" w:sz="0" w:space="0"/>
          <w:bottom w:val="none" w:color="auto" w:sz="0" w:space="0"/>
          <w:right w:val="none" w:color="auto" w:sz="0" w:space="0"/>
          <w:insideH w:val="single" w:color="53565A" w:themeColor="accent6" w:sz="4" w:space="0"/>
          <w:insideV w:val="none" w:color="auto" w:sz="0" w:space="0"/>
        </w:tblBorders>
        <w:tblLook w:val="04A0" w:firstRow="1" w:lastRow="0" w:firstColumn="1" w:lastColumn="0" w:noHBand="0" w:noVBand="1"/>
      </w:tblPr>
      <w:tblGrid>
        <w:gridCol w:w="2618"/>
        <w:gridCol w:w="8154"/>
      </w:tblGrid>
      <w:tr w:rsidRPr="00961CE1" w:rsidR="00961CE1" w:rsidTr="00200989" w14:paraId="7D9E7706" w14:textId="77777777">
        <w:tc>
          <w:tcPr>
            <w:tcW w:w="2212" w:type="dxa"/>
            <w:shd w:val="clear" w:color="auto" w:fill="53565A" w:themeFill="accent6"/>
          </w:tcPr>
          <w:p w:rsidRPr="00961CE1" w:rsidR="00961CE1" w:rsidP="002F1FDF" w:rsidRDefault="00961CE1" w14:paraId="506167EB" w14:textId="77777777">
            <w:pPr>
              <w:ind w:left="360"/>
              <w:rPr>
                <w:b/>
                <w:bCs/>
                <w:color w:val="FFFFFF" w:themeColor="background1"/>
              </w:rPr>
            </w:pPr>
            <w:r w:rsidRPr="00961CE1">
              <w:rPr>
                <w:b/>
                <w:bCs/>
                <w:color w:val="FFFFFF" w:themeColor="background1"/>
              </w:rPr>
              <w:t>FAQ</w:t>
            </w:r>
          </w:p>
        </w:tc>
        <w:tc>
          <w:tcPr>
            <w:tcW w:w="6888" w:type="dxa"/>
            <w:shd w:val="clear" w:color="auto" w:fill="53565A" w:themeFill="accent6"/>
          </w:tcPr>
          <w:p w:rsidRPr="00961CE1" w:rsidR="00961CE1" w:rsidP="002F1FDF" w:rsidRDefault="00961CE1" w14:paraId="43DC831B" w14:textId="77777777">
            <w:pPr>
              <w:ind w:left="360"/>
              <w:rPr>
                <w:b/>
                <w:bCs/>
                <w:color w:val="FFFFFF" w:themeColor="background1"/>
              </w:rPr>
            </w:pPr>
            <w:r w:rsidRPr="00961CE1">
              <w:rPr>
                <w:b/>
                <w:bCs/>
                <w:color w:val="FFFFFF" w:themeColor="background1"/>
              </w:rPr>
              <w:t>Response</w:t>
            </w:r>
          </w:p>
        </w:tc>
      </w:tr>
      <w:tr w:rsidRPr="00961CE1" w:rsidR="00961CE1" w:rsidTr="00200989" w14:paraId="2920BB82" w14:textId="77777777">
        <w:tc>
          <w:tcPr>
            <w:tcW w:w="2212" w:type="dxa"/>
            <w:shd w:val="clear" w:color="auto" w:fill="F2F2F2" w:themeFill="background1" w:themeFillShade="F2"/>
          </w:tcPr>
          <w:p w:rsidRPr="00961CE1" w:rsidR="00961CE1" w:rsidP="00961CE1" w:rsidRDefault="00961CE1" w14:paraId="434927AD" w14:textId="77777777">
            <w:r w:rsidRPr="00961CE1">
              <w:t>What is considered an extension or alteration?</w:t>
            </w:r>
          </w:p>
        </w:tc>
        <w:tc>
          <w:tcPr>
            <w:tcW w:w="6888" w:type="dxa"/>
          </w:tcPr>
          <w:p w:rsidR="002F65AC" w:rsidP="002F65AC" w:rsidRDefault="00961CE1" w14:paraId="59B4DE80" w14:textId="77777777">
            <w:r w:rsidRPr="00961CE1">
              <w:t>An extension is an addition or increase in the floor area of an existing dwelling, for example adding an additional storey or ground floor room.</w:t>
            </w:r>
          </w:p>
          <w:p w:rsidR="002F65AC" w:rsidP="002F65AC" w:rsidRDefault="00961CE1" w14:paraId="43FD91C2" w14:textId="77777777">
            <w:r w:rsidRPr="00961CE1">
              <w:t>An alteration can involve internal or external changes to an existing dwelling without an increase in the floor area, for example changing the materials of any walls.</w:t>
            </w:r>
            <w:r w:rsidRPr="00961CE1">
              <w:br/>
            </w:r>
            <w:r w:rsidRPr="00961CE1">
              <w:t xml:space="preserve">Internal rearrangements which do not increase the overall floor area, building size or number of dwellings generally do not need a planning permit. </w:t>
            </w:r>
          </w:p>
          <w:p w:rsidRPr="00961CE1" w:rsidR="00961CE1" w:rsidP="002F65AC" w:rsidRDefault="00961CE1" w14:paraId="6883F37C" w14:textId="4F4277DF">
            <w:r w:rsidRPr="00961CE1">
              <w:t xml:space="preserve">Domestic services (such as access ramps, sky lights, shade sales, air conditioning, security systems, downpipes etc) also generally do not need a planning permit unless the land is affected by a Heritage Overlay. </w:t>
            </w:r>
          </w:p>
        </w:tc>
      </w:tr>
      <w:tr w:rsidRPr="00961CE1" w:rsidR="00961CE1" w:rsidTr="00200989" w14:paraId="7B385124" w14:textId="77777777">
        <w:tc>
          <w:tcPr>
            <w:tcW w:w="2212" w:type="dxa"/>
            <w:shd w:val="clear" w:color="auto" w:fill="F2F2F2" w:themeFill="background1" w:themeFillShade="F2"/>
          </w:tcPr>
          <w:p w:rsidRPr="00961CE1" w:rsidR="00961CE1" w:rsidP="00961CE1" w:rsidRDefault="00961CE1" w14:paraId="67C62D6F" w14:textId="77777777">
            <w:r w:rsidRPr="00961CE1">
              <w:t>Do I need a Planning Permit for an extension or alteration?</w:t>
            </w:r>
          </w:p>
        </w:tc>
        <w:tc>
          <w:tcPr>
            <w:tcW w:w="6888" w:type="dxa"/>
          </w:tcPr>
          <w:p w:rsidRPr="00961CE1" w:rsidR="00961CE1" w:rsidP="00961CE1" w:rsidRDefault="00961CE1" w14:paraId="38C9F8E8" w14:textId="77777777">
            <w:r w:rsidRPr="00961CE1">
              <w:t xml:space="preserve">Confirm the zoning of your land by using the </w:t>
            </w:r>
            <w:hyperlink w:history="1" r:id="rId16">
              <w:proofErr w:type="spellStart"/>
              <w:r w:rsidRPr="00961CE1">
                <w:rPr>
                  <w:rStyle w:val="Hyperlink"/>
                </w:rPr>
                <w:t>VicPlan</w:t>
              </w:r>
              <w:proofErr w:type="spellEnd"/>
            </w:hyperlink>
            <w:r w:rsidRPr="00961CE1">
              <w:t xml:space="preserve"> website and typing in your address. You will require a planning permit if your land is in the: </w:t>
            </w:r>
          </w:p>
          <w:p w:rsidRPr="00961CE1" w:rsidR="00961CE1" w:rsidP="00200989" w:rsidRDefault="00961CE1" w14:paraId="375EA03E" w14:textId="77777777">
            <w:pPr>
              <w:pStyle w:val="ListBullet"/>
            </w:pPr>
            <w:r w:rsidRPr="00961CE1">
              <w:t>General Residential Zone (and less than 300sqm in area).</w:t>
            </w:r>
          </w:p>
          <w:p w:rsidRPr="00961CE1" w:rsidR="00961CE1" w:rsidP="00200989" w:rsidRDefault="00961CE1" w14:paraId="44363AB2" w14:textId="77777777">
            <w:pPr>
              <w:pStyle w:val="ListBullet"/>
            </w:pPr>
            <w:r w:rsidRPr="00961CE1">
              <w:t>Residential Growth Zone (and less than 300 sqm in area).</w:t>
            </w:r>
          </w:p>
          <w:p w:rsidRPr="00961CE1" w:rsidR="00961CE1" w:rsidP="00200989" w:rsidRDefault="00961CE1" w14:paraId="6F76A623" w14:textId="77777777">
            <w:pPr>
              <w:pStyle w:val="ListBullet"/>
            </w:pPr>
            <w:r w:rsidRPr="00961CE1">
              <w:t>Low Density Residential Zone (and there is more than one dwelling on the land).</w:t>
            </w:r>
          </w:p>
          <w:p w:rsidRPr="00961CE1" w:rsidR="00961CE1" w:rsidP="00200989" w:rsidRDefault="00961CE1" w14:paraId="35D08700" w14:textId="77777777">
            <w:pPr>
              <w:pStyle w:val="ListBullet"/>
            </w:pPr>
            <w:r w:rsidRPr="00961CE1">
              <w:t>Mixed Use Zone (and less than 300sqm in area).</w:t>
            </w:r>
          </w:p>
          <w:p w:rsidRPr="00961CE1" w:rsidR="00961CE1" w:rsidP="00200989" w:rsidRDefault="00961CE1" w14:paraId="1BD7CF43" w14:textId="77777777">
            <w:pPr>
              <w:pStyle w:val="ListBullet"/>
            </w:pPr>
            <w:r w:rsidRPr="00961CE1">
              <w:t>Township Zone (and less than 300sqm in area).</w:t>
            </w:r>
          </w:p>
          <w:p w:rsidRPr="00961CE1" w:rsidR="00961CE1" w:rsidP="00961CE1" w:rsidRDefault="00961CE1" w14:paraId="41370306" w14:textId="77777777">
            <w:r w:rsidRPr="00961CE1">
              <w:t>You will require a planning permit if your land is in the:</w:t>
            </w:r>
          </w:p>
          <w:p w:rsidRPr="00961CE1" w:rsidR="00961CE1" w:rsidP="00200989" w:rsidRDefault="00961CE1" w14:paraId="767BD42B" w14:textId="77777777">
            <w:pPr>
              <w:pStyle w:val="ListBullet"/>
            </w:pPr>
            <w:r w:rsidRPr="00961CE1">
              <w:t>Rural Living Zone.</w:t>
            </w:r>
          </w:p>
          <w:p w:rsidRPr="00961CE1" w:rsidR="00961CE1" w:rsidP="00200989" w:rsidRDefault="00961CE1" w14:paraId="07877168" w14:textId="77777777">
            <w:pPr>
              <w:pStyle w:val="ListBullet"/>
            </w:pPr>
            <w:r w:rsidRPr="00961CE1">
              <w:t>Rural Conservation Zone.</w:t>
            </w:r>
          </w:p>
          <w:p w:rsidRPr="00961CE1" w:rsidR="00961CE1" w:rsidP="00200989" w:rsidRDefault="00961CE1" w14:paraId="721658F4" w14:textId="77777777">
            <w:pPr>
              <w:pStyle w:val="ListBullet"/>
            </w:pPr>
            <w:r w:rsidRPr="00961CE1">
              <w:t>Rural Activity Zone.</w:t>
            </w:r>
          </w:p>
          <w:p w:rsidRPr="00961CE1" w:rsidR="00961CE1" w:rsidP="00200989" w:rsidRDefault="00961CE1" w14:paraId="5E5F6EFE" w14:textId="77777777">
            <w:pPr>
              <w:pStyle w:val="ListBullet"/>
            </w:pPr>
            <w:r w:rsidRPr="00961CE1">
              <w:t>Farming Zone.</w:t>
            </w:r>
          </w:p>
          <w:p w:rsidRPr="00961CE1" w:rsidR="00961CE1" w:rsidP="00200989" w:rsidRDefault="00961CE1" w14:paraId="0E31E4E9" w14:textId="77777777">
            <w:pPr>
              <w:pStyle w:val="ListBullet"/>
            </w:pPr>
            <w:r w:rsidRPr="00961CE1">
              <w:t>Affected by any overlays.</w:t>
            </w:r>
          </w:p>
          <w:p w:rsidRPr="00961CE1" w:rsidR="00961CE1" w:rsidP="00200989" w:rsidRDefault="00961CE1" w14:paraId="2B2781EF" w14:textId="77777777">
            <w:pPr>
              <w:pStyle w:val="ListBullet"/>
            </w:pPr>
            <w:r w:rsidRPr="00961CE1">
              <w:t>Has an existing planning permit.</w:t>
            </w:r>
          </w:p>
          <w:p w:rsidRPr="00961CE1" w:rsidR="00961CE1" w:rsidP="00961CE1" w:rsidRDefault="00961CE1" w14:paraId="25B065A6" w14:textId="77777777">
            <w:r w:rsidRPr="00961CE1">
              <w:t>Please contact the Statutory Planning Department on [</w:t>
            </w:r>
            <w:r w:rsidRPr="00961CE1">
              <w:rPr>
                <w:highlight w:val="yellow"/>
              </w:rPr>
              <w:t>phone number</w:t>
            </w:r>
            <w:r w:rsidRPr="00961CE1">
              <w:t>] if you require additional guidance due to the complexities of the planning controls and exemptions which may be applicable.</w:t>
            </w:r>
          </w:p>
        </w:tc>
      </w:tr>
      <w:tr w:rsidRPr="00961CE1" w:rsidR="00961CE1" w:rsidTr="00200989" w14:paraId="650D64D5" w14:textId="77777777">
        <w:tc>
          <w:tcPr>
            <w:tcW w:w="2212" w:type="dxa"/>
            <w:shd w:val="clear" w:color="auto" w:fill="F2F2F2" w:themeFill="background1" w:themeFillShade="F2"/>
          </w:tcPr>
          <w:p w:rsidRPr="00961CE1" w:rsidR="00961CE1" w:rsidP="00961CE1" w:rsidRDefault="00961CE1" w14:paraId="3A8DC8FD" w14:textId="77777777">
            <w:r w:rsidRPr="00961CE1">
              <w:t>What applications fees apply to this type of permit?</w:t>
            </w:r>
          </w:p>
        </w:tc>
        <w:tc>
          <w:tcPr>
            <w:tcW w:w="6888" w:type="dxa"/>
          </w:tcPr>
          <w:p w:rsidRPr="00961CE1" w:rsidR="00961CE1" w:rsidP="00961CE1" w:rsidRDefault="00961CE1" w14:paraId="6C6475F0" w14:textId="77777777">
            <w:r w:rsidRPr="00961CE1">
              <w:t xml:space="preserve">The cost of the application depends on the details of your application. Refer to the council </w:t>
            </w:r>
            <w:r w:rsidRPr="00961CE1">
              <w:rPr>
                <w:highlight w:val="yellow"/>
              </w:rPr>
              <w:t>Fee Schedule</w:t>
            </w:r>
            <w:r w:rsidRPr="00961CE1">
              <w:t xml:space="preserve"> to see current fees.</w:t>
            </w:r>
          </w:p>
        </w:tc>
      </w:tr>
      <w:tr w:rsidRPr="00961CE1" w:rsidR="00961CE1" w:rsidTr="00200989" w14:paraId="3FA9C46A" w14:textId="77777777">
        <w:tc>
          <w:tcPr>
            <w:tcW w:w="2212" w:type="dxa"/>
            <w:shd w:val="clear" w:color="auto" w:fill="F2F2F2" w:themeFill="background1" w:themeFillShade="F2"/>
          </w:tcPr>
          <w:p w:rsidRPr="00961CE1" w:rsidR="00961CE1" w:rsidP="00961CE1" w:rsidRDefault="00961CE1" w14:paraId="4DE227E7" w14:textId="77777777">
            <w:r w:rsidRPr="00961CE1">
              <w:t>What are building setback requirements and regulations which might affect my application?</w:t>
            </w:r>
          </w:p>
        </w:tc>
        <w:tc>
          <w:tcPr>
            <w:tcW w:w="6888" w:type="dxa"/>
          </w:tcPr>
          <w:p w:rsidRPr="00961CE1" w:rsidR="00961CE1" w:rsidP="00961CE1" w:rsidRDefault="00961CE1" w14:paraId="7821B1AA" w14:textId="77777777">
            <w:r w:rsidRPr="00961CE1">
              <w:t>Your architect, draftsperson or building surveyor will be able to advise you of any setback requirements or regulations as part of the process of designing your extension or alteration. council’s Statutory Planning team cannot design a proposal for you and has the role of assessing what is submitted against the requirements.</w:t>
            </w:r>
          </w:p>
        </w:tc>
      </w:tr>
      <w:tr w:rsidRPr="00961CE1" w:rsidR="00961CE1" w:rsidTr="00200989" w14:paraId="3AD41167" w14:textId="77777777">
        <w:tc>
          <w:tcPr>
            <w:tcW w:w="2212" w:type="dxa"/>
            <w:shd w:val="clear" w:color="auto" w:fill="F2F2F2" w:themeFill="background1" w:themeFillShade="F2"/>
          </w:tcPr>
          <w:p w:rsidRPr="00961CE1" w:rsidR="00961CE1" w:rsidP="00961CE1" w:rsidRDefault="00961CE1" w14:paraId="6EE0E182" w14:textId="77777777">
            <w:r w:rsidRPr="00961CE1">
              <w:t xml:space="preserve">Does my application qualify for </w:t>
            </w:r>
            <w:proofErr w:type="spellStart"/>
            <w:r w:rsidRPr="00961CE1">
              <w:t>VicSmart</w:t>
            </w:r>
            <w:proofErr w:type="spellEnd"/>
            <w:r w:rsidRPr="00961CE1">
              <w:t>?</w:t>
            </w:r>
          </w:p>
        </w:tc>
        <w:tc>
          <w:tcPr>
            <w:tcW w:w="6888" w:type="dxa"/>
          </w:tcPr>
          <w:p w:rsidRPr="00961CE1" w:rsidR="00961CE1" w:rsidP="00961CE1" w:rsidRDefault="00961CE1" w14:paraId="4438319C" w14:textId="77777777">
            <w:r w:rsidRPr="00961CE1">
              <w:t xml:space="preserve">To learn whether your project can be considered for </w:t>
            </w:r>
            <w:hyperlink r:id="rId17">
              <w:proofErr w:type="spellStart"/>
              <w:r w:rsidRPr="00961CE1">
                <w:rPr>
                  <w:rStyle w:val="Hyperlink"/>
                </w:rPr>
                <w:t>VicSmart</w:t>
              </w:r>
              <w:proofErr w:type="spellEnd"/>
            </w:hyperlink>
            <w:r w:rsidRPr="00961CE1">
              <w:t xml:space="preserve">, please engage with your draftsperson or architect who will be submitting the proposal. They will be familiar with similar </w:t>
            </w:r>
            <w:proofErr w:type="spellStart"/>
            <w:r w:rsidRPr="00961CE1">
              <w:t>VicSmart</w:t>
            </w:r>
            <w:proofErr w:type="spellEnd"/>
            <w:r w:rsidRPr="00961CE1">
              <w:t xml:space="preserve"> applications. Alternatively, please contact our Planning Department on [</w:t>
            </w:r>
            <w:r w:rsidRPr="00961CE1">
              <w:rPr>
                <w:highlight w:val="yellow"/>
              </w:rPr>
              <w:t>phone number</w:t>
            </w:r>
            <w:r w:rsidRPr="00961CE1">
              <w:t>].</w:t>
            </w:r>
          </w:p>
        </w:tc>
      </w:tr>
    </w:tbl>
    <w:p w:rsidR="002F1FDF" w:rsidRDefault="002F1FDF" w14:paraId="4507EC77" w14:textId="77777777">
      <w:pPr>
        <w:spacing w:before="0" w:after="160" w:line="259" w:lineRule="auto"/>
      </w:pPr>
      <w:r>
        <w:br w:type="page"/>
      </w:r>
    </w:p>
    <w:tbl>
      <w:tblPr>
        <w:tblStyle w:val="TableGrid"/>
        <w:tblW w:w="0" w:type="auto"/>
        <w:tblLook w:val="04A0" w:firstRow="1" w:lastRow="0" w:firstColumn="1" w:lastColumn="0" w:noHBand="0" w:noVBand="1"/>
      </w:tblPr>
      <w:tblGrid>
        <w:gridCol w:w="10762"/>
      </w:tblGrid>
      <w:tr w:rsidR="002F1FDF" w:rsidTr="009862AF" w14:paraId="617E1961" w14:textId="77777777">
        <w:tc>
          <w:tcPr>
            <w:tcW w:w="10762" w:type="dxa"/>
            <w:tcBorders>
              <w:top w:val="single" w:color="FF0000" w:sz="4" w:space="0"/>
              <w:left w:val="single" w:color="FF0000" w:sz="4" w:space="0"/>
              <w:bottom w:val="single" w:color="FF0000" w:sz="4" w:space="0"/>
              <w:right w:val="single" w:color="FF0000" w:sz="4" w:space="0"/>
            </w:tcBorders>
          </w:tcPr>
          <w:p w:rsidRPr="002F1FDF" w:rsidR="002F1FDF" w:rsidP="009862AF" w:rsidRDefault="002F1FDF" w14:paraId="11B82C09" w14:textId="77777777">
            <w:pPr>
              <w:spacing w:before="240" w:after="240" w:line="259" w:lineRule="auto"/>
              <w:rPr>
                <w:color w:val="C00000"/>
              </w:rPr>
            </w:pPr>
            <w:r w:rsidRPr="002F1FDF">
              <w:rPr>
                <w:b/>
                <w:bCs/>
                <w:color w:val="C00000"/>
              </w:rPr>
              <w:t>Implementation notes:</w:t>
            </w:r>
            <w:r w:rsidRPr="002F1FDF">
              <w:rPr>
                <w:color w:val="C00000"/>
              </w:rPr>
              <w:t xml:space="preserve"> Review and revise to suit Council’s preferred response or local law.</w:t>
            </w:r>
          </w:p>
        </w:tc>
      </w:tr>
    </w:tbl>
    <w:p w:rsidR="002F1FDF" w:rsidP="002F1FDF" w:rsidRDefault="002F1FDF" w14:paraId="00688CC8" w14:textId="3996DF91">
      <w:pPr>
        <w:pStyle w:val="Heading1-Numbered0"/>
      </w:pPr>
      <w:bookmarkStart w:name="_Toc141194796" w:id="3"/>
      <w:r w:rsidRPr="002F1FDF">
        <w:t>Building a shed</w:t>
      </w:r>
      <w:bookmarkEnd w:id="3"/>
    </w:p>
    <w:tbl>
      <w:tblPr>
        <w:tblStyle w:val="TableGrid"/>
        <w:tblW w:w="5000" w:type="pct"/>
        <w:tblBorders>
          <w:top w:val="none" w:color="auto" w:sz="0" w:space="0"/>
          <w:left w:val="none" w:color="auto" w:sz="0" w:space="0"/>
          <w:bottom w:val="none" w:color="auto" w:sz="0" w:space="0"/>
          <w:right w:val="none" w:color="auto" w:sz="0" w:space="0"/>
          <w:insideH w:val="single" w:color="53565A" w:themeColor="accent6" w:sz="4" w:space="0"/>
          <w:insideV w:val="none" w:color="auto" w:sz="0" w:space="0"/>
        </w:tblBorders>
        <w:tblLook w:val="04A0" w:firstRow="1" w:lastRow="0" w:firstColumn="1" w:lastColumn="0" w:noHBand="0" w:noVBand="1"/>
      </w:tblPr>
      <w:tblGrid>
        <w:gridCol w:w="2450"/>
        <w:gridCol w:w="8322"/>
      </w:tblGrid>
      <w:tr w:rsidRPr="002F1FDF" w:rsidR="002F1FDF" w:rsidTr="00CA78E6" w14:paraId="69061D9F" w14:textId="77777777">
        <w:tc>
          <w:tcPr>
            <w:tcW w:w="2070" w:type="dxa"/>
            <w:shd w:val="clear" w:color="auto" w:fill="53565A" w:themeFill="accent6"/>
          </w:tcPr>
          <w:p w:rsidRPr="002F1FDF" w:rsidR="002F1FDF" w:rsidP="002F1FDF" w:rsidRDefault="002F1FDF" w14:paraId="0D7A9204" w14:textId="77777777">
            <w:pPr>
              <w:rPr>
                <w:b/>
                <w:bCs/>
                <w:color w:val="FFFFFF" w:themeColor="background1"/>
              </w:rPr>
            </w:pPr>
            <w:r w:rsidRPr="002F1FDF">
              <w:rPr>
                <w:b/>
                <w:bCs/>
                <w:color w:val="FFFFFF" w:themeColor="background1"/>
              </w:rPr>
              <w:t>FAQ</w:t>
            </w:r>
          </w:p>
        </w:tc>
        <w:tc>
          <w:tcPr>
            <w:tcW w:w="7030" w:type="dxa"/>
            <w:shd w:val="clear" w:color="auto" w:fill="53565A" w:themeFill="accent6"/>
          </w:tcPr>
          <w:p w:rsidRPr="002F1FDF" w:rsidR="002F1FDF" w:rsidP="002F1FDF" w:rsidRDefault="002F1FDF" w14:paraId="324054E8" w14:textId="77777777">
            <w:pPr>
              <w:rPr>
                <w:b/>
                <w:bCs/>
                <w:color w:val="FFFFFF" w:themeColor="background1"/>
              </w:rPr>
            </w:pPr>
            <w:r w:rsidRPr="002F1FDF">
              <w:rPr>
                <w:b/>
                <w:bCs/>
                <w:color w:val="FFFFFF" w:themeColor="background1"/>
              </w:rPr>
              <w:t>Response</w:t>
            </w:r>
          </w:p>
        </w:tc>
      </w:tr>
      <w:tr w:rsidRPr="002F1FDF" w:rsidR="002F1FDF" w:rsidTr="00CA78E6" w14:paraId="7E6663DF" w14:textId="77777777">
        <w:tc>
          <w:tcPr>
            <w:tcW w:w="2070" w:type="dxa"/>
            <w:shd w:val="clear" w:color="auto" w:fill="F2F2F2" w:themeFill="background1" w:themeFillShade="F2"/>
          </w:tcPr>
          <w:p w:rsidRPr="002F1FDF" w:rsidR="002F1FDF" w:rsidP="002F1FDF" w:rsidRDefault="002F1FDF" w14:paraId="2AAB58B2" w14:textId="77777777">
            <w:r w:rsidRPr="002F1FDF">
              <w:t>Do I need planning approval to build a shed?</w:t>
            </w:r>
          </w:p>
        </w:tc>
        <w:tc>
          <w:tcPr>
            <w:tcW w:w="7030" w:type="dxa"/>
          </w:tcPr>
          <w:p w:rsidRPr="002F1FDF" w:rsidR="002F1FDF" w:rsidP="002F1FDF" w:rsidRDefault="002F1FDF" w14:paraId="0A7668C7" w14:textId="77777777">
            <w:r w:rsidRPr="002F1FDF">
              <w:t xml:space="preserve">A planning permit is not required for a shed (out-building) associated with a dwelling on a lot in the General Residential Zone, Township </w:t>
            </w:r>
            <w:proofErr w:type="gramStart"/>
            <w:r w:rsidRPr="002F1FDF">
              <w:t>Zone</w:t>
            </w:r>
            <w:proofErr w:type="gramEnd"/>
            <w:r w:rsidRPr="002F1FDF">
              <w:t xml:space="preserve"> or Mixed-Use Zone, unless:</w:t>
            </w:r>
          </w:p>
          <w:p w:rsidRPr="002F1FDF" w:rsidR="002F1FDF" w:rsidP="00AD7906" w:rsidRDefault="002F1FDF" w14:paraId="7B9E5209" w14:textId="77777777">
            <w:pPr>
              <w:pStyle w:val="ListBullet"/>
            </w:pPr>
            <w:r w:rsidRPr="002F1FDF">
              <w:t>The lot has an area of less than 300m</w:t>
            </w:r>
            <w:r w:rsidRPr="002F1FDF">
              <w:rPr>
                <w:vertAlign w:val="superscript"/>
              </w:rPr>
              <w:t>2</w:t>
            </w:r>
            <w:r w:rsidRPr="002F1FDF">
              <w:t xml:space="preserve"> and the shed is greater than 10m</w:t>
            </w:r>
            <w:r w:rsidRPr="002F1FDF">
              <w:rPr>
                <w:vertAlign w:val="superscript"/>
              </w:rPr>
              <w:t>2</w:t>
            </w:r>
            <w:r w:rsidRPr="002F1FDF">
              <w:t>; or</w:t>
            </w:r>
          </w:p>
          <w:p w:rsidRPr="002F1FDF" w:rsidR="002F1FDF" w:rsidP="00AD7906" w:rsidRDefault="002F1FDF" w14:paraId="03BE28DF" w14:textId="77777777">
            <w:pPr>
              <w:pStyle w:val="ListBullet"/>
            </w:pPr>
            <w:r w:rsidRPr="002F1FDF">
              <w:t>The land is affected by an overlay that may trigger a planning permit for certain buildings and works.</w:t>
            </w:r>
          </w:p>
          <w:p w:rsidRPr="002F1FDF" w:rsidR="002F1FDF" w:rsidP="002F1FDF" w:rsidRDefault="002F1FDF" w14:paraId="3132A165" w14:textId="77777777">
            <w:r w:rsidRPr="002F1FDF">
              <w:t xml:space="preserve">Check the zones and overlays that apply to your property at </w:t>
            </w:r>
            <w:hyperlink w:history="1" r:id="rId18">
              <w:proofErr w:type="spellStart"/>
              <w:r w:rsidRPr="002F1FDF">
                <w:rPr>
                  <w:rStyle w:val="Hyperlink"/>
                </w:rPr>
                <w:t>VicPlan</w:t>
              </w:r>
              <w:proofErr w:type="spellEnd"/>
            </w:hyperlink>
            <w:r w:rsidRPr="002F1FDF">
              <w:t>.</w:t>
            </w:r>
          </w:p>
        </w:tc>
      </w:tr>
      <w:tr w:rsidRPr="002F1FDF" w:rsidR="002F1FDF" w:rsidTr="00CA78E6" w14:paraId="0DC52028" w14:textId="77777777">
        <w:tc>
          <w:tcPr>
            <w:tcW w:w="2070" w:type="dxa"/>
            <w:shd w:val="clear" w:color="auto" w:fill="F2F2F2" w:themeFill="background1" w:themeFillShade="F2"/>
          </w:tcPr>
          <w:p w:rsidRPr="002F1FDF" w:rsidR="002F1FDF" w:rsidP="002F1FDF" w:rsidRDefault="002F1FDF" w14:paraId="39126D74" w14:textId="77777777">
            <w:r w:rsidRPr="002F1FDF">
              <w:t>Can I build a shed before my dwelling?</w:t>
            </w:r>
          </w:p>
        </w:tc>
        <w:tc>
          <w:tcPr>
            <w:tcW w:w="7030" w:type="dxa"/>
          </w:tcPr>
          <w:p w:rsidRPr="002F1FDF" w:rsidR="002F1FDF" w:rsidP="002F1FDF" w:rsidRDefault="002F1FDF" w14:paraId="12FDD655" w14:textId="77777777">
            <w:r w:rsidRPr="002F1FDF">
              <w:t>No.</w:t>
            </w:r>
          </w:p>
          <w:p w:rsidRPr="002F1FDF" w:rsidR="002F1FDF" w:rsidP="002F1FDF" w:rsidRDefault="002F1FDF" w14:paraId="2F143087" w14:textId="77777777">
            <w:r w:rsidRPr="002F1FDF">
              <w:t>If a shed is proposed on a lot without an existing dwelling or dwelling construction already underway, this is then considered to be a store, and is prohibited in most residential zones.</w:t>
            </w:r>
          </w:p>
          <w:p w:rsidRPr="002F1FDF" w:rsidR="002F1FDF" w:rsidP="002F1FDF" w:rsidRDefault="002F1FDF" w14:paraId="349686FB" w14:textId="77777777">
            <w:r w:rsidRPr="002F1FDF">
              <w:t>If you would like to build your shed at the same time as your dwelling, it should be included in your building permit, or constructed once dwelling construction is underway.</w:t>
            </w:r>
          </w:p>
        </w:tc>
      </w:tr>
      <w:tr w:rsidRPr="002F1FDF" w:rsidR="002F1FDF" w:rsidTr="00CA78E6" w14:paraId="3CA0EC44" w14:textId="77777777">
        <w:tc>
          <w:tcPr>
            <w:tcW w:w="2070" w:type="dxa"/>
            <w:shd w:val="clear" w:color="auto" w:fill="F2F2F2" w:themeFill="background1" w:themeFillShade="F2"/>
          </w:tcPr>
          <w:p w:rsidRPr="002F1FDF" w:rsidR="002F1FDF" w:rsidP="002F1FDF" w:rsidRDefault="002F1FDF" w14:paraId="5E6F5142" w14:textId="77777777">
            <w:r w:rsidRPr="002F1FDF">
              <w:t xml:space="preserve">Do I need building approval to build a shed?   </w:t>
            </w:r>
          </w:p>
        </w:tc>
        <w:tc>
          <w:tcPr>
            <w:tcW w:w="7030" w:type="dxa"/>
          </w:tcPr>
          <w:p w:rsidRPr="002F1FDF" w:rsidR="002F1FDF" w:rsidP="002F1FDF" w:rsidRDefault="002F1FDF" w14:paraId="6F8D29B0" w14:textId="77777777">
            <w:pPr>
              <w:rPr>
                <w:b/>
                <w:bCs/>
              </w:rPr>
            </w:pPr>
            <w:r w:rsidRPr="002F1FDF">
              <w:rPr>
                <w:b/>
                <w:bCs/>
              </w:rPr>
              <w:t xml:space="preserve">Shed greater than </w:t>
            </w:r>
            <w:proofErr w:type="gramStart"/>
            <w:r w:rsidRPr="002F1FDF">
              <w:rPr>
                <w:b/>
                <w:bCs/>
              </w:rPr>
              <w:t>10m</w:t>
            </w:r>
            <w:r w:rsidRPr="002F1FDF">
              <w:rPr>
                <w:b/>
                <w:bCs/>
                <w:vertAlign w:val="superscript"/>
              </w:rPr>
              <w:t>2</w:t>
            </w:r>
            <w:proofErr w:type="gramEnd"/>
          </w:p>
          <w:p w:rsidRPr="002F1FDF" w:rsidR="002F1FDF" w:rsidP="002F1FDF" w:rsidRDefault="002F1FDF" w14:paraId="1585478A" w14:textId="77777777">
            <w:r w:rsidRPr="002F1FDF">
              <w:t xml:space="preserve">A building permit is required for sheds greater than 10m² in floor area. </w:t>
            </w:r>
          </w:p>
          <w:p w:rsidRPr="002F1FDF" w:rsidR="002F1FDF" w:rsidP="002F1FDF" w:rsidRDefault="002F1FDF" w14:paraId="351643B0" w14:textId="77777777">
            <w:r w:rsidRPr="002F1FDF">
              <w:t>You will need to engage a private building surveyor to obtain a building permit for your shed. council’s Building Department does not offer building permit services. For more information on appointing a building surveyor, you can contact the Victorian Building Authority.</w:t>
            </w:r>
          </w:p>
          <w:p w:rsidRPr="002F1FDF" w:rsidR="002F1FDF" w:rsidP="002F1FDF" w:rsidRDefault="002F1FDF" w14:paraId="322F8683" w14:textId="77777777">
            <w:pPr>
              <w:rPr>
                <w:b/>
                <w:bCs/>
              </w:rPr>
            </w:pPr>
            <w:r w:rsidRPr="002F1FDF">
              <w:rPr>
                <w:b/>
                <w:bCs/>
              </w:rPr>
              <w:t xml:space="preserve">Shed less than </w:t>
            </w:r>
            <w:proofErr w:type="gramStart"/>
            <w:r w:rsidRPr="002F1FDF">
              <w:rPr>
                <w:b/>
                <w:bCs/>
              </w:rPr>
              <w:t>10m</w:t>
            </w:r>
            <w:r w:rsidRPr="002F1FDF">
              <w:rPr>
                <w:b/>
                <w:bCs/>
                <w:vertAlign w:val="superscript"/>
              </w:rPr>
              <w:t>2</w:t>
            </w:r>
            <w:proofErr w:type="gramEnd"/>
          </w:p>
          <w:p w:rsidRPr="002F1FDF" w:rsidR="002F1FDF" w:rsidP="002F1FDF" w:rsidRDefault="002F1FDF" w14:paraId="644825AE" w14:textId="77777777">
            <w:r w:rsidRPr="002F1FDF">
              <w:t>For sheds not more than 10 m² in floor area, a building permit is not required if the shed is:</w:t>
            </w:r>
          </w:p>
          <w:p w:rsidRPr="002F1FDF" w:rsidR="002F1FDF" w:rsidP="005F5590" w:rsidRDefault="002F1FDF" w14:paraId="3EDA7919" w14:textId="451DF622">
            <w:pPr>
              <w:numPr>
                <w:ilvl w:val="0"/>
                <w:numId w:val="15"/>
              </w:numPr>
            </w:pPr>
            <w:r w:rsidRPr="002F1FDF">
              <w:t xml:space="preserve">not more than 3m in height or if within 1m of a boundary not more than 2.4m in height; </w:t>
            </w:r>
            <w:r w:rsidRPr="002F1FDF">
              <w:rPr>
                <w:b/>
                <w:bCs/>
              </w:rPr>
              <w:t>and</w:t>
            </w:r>
          </w:p>
          <w:p w:rsidRPr="002F1FDF" w:rsidR="002F1FDF" w:rsidP="005F5590" w:rsidRDefault="002F1FDF" w14:paraId="5E649BB5" w14:textId="77777777">
            <w:pPr>
              <w:numPr>
                <w:ilvl w:val="0"/>
                <w:numId w:val="15"/>
              </w:numPr>
            </w:pPr>
            <w:r w:rsidRPr="002F1FDF">
              <w:t xml:space="preserve">associated with a building of a different class on the same allotment </w:t>
            </w:r>
            <w:proofErr w:type="gramStart"/>
            <w:r w:rsidRPr="002F1FDF">
              <w:t>i.e.</w:t>
            </w:r>
            <w:proofErr w:type="gramEnd"/>
            <w:r w:rsidRPr="002F1FDF">
              <w:t xml:space="preserve"> dwelling, office building, etc.; </w:t>
            </w:r>
            <w:r w:rsidRPr="002F1FDF">
              <w:rPr>
                <w:b/>
                <w:bCs/>
              </w:rPr>
              <w:t>and</w:t>
            </w:r>
          </w:p>
          <w:p w:rsidRPr="002F1FDF" w:rsidR="002F1FDF" w:rsidP="005F5590" w:rsidRDefault="002F1FDF" w14:paraId="54B6509C" w14:textId="77777777">
            <w:pPr>
              <w:numPr>
                <w:ilvl w:val="0"/>
                <w:numId w:val="15"/>
              </w:numPr>
            </w:pPr>
            <w:r w:rsidRPr="002F1FDF">
              <w:t xml:space="preserve">is located no further forward on the allotment than the front wall of the associated building; </w:t>
            </w:r>
            <w:r w:rsidRPr="002F1FDF">
              <w:rPr>
                <w:b/>
                <w:bCs/>
              </w:rPr>
              <w:t>and</w:t>
            </w:r>
          </w:p>
          <w:p w:rsidRPr="002F1FDF" w:rsidR="002F1FDF" w:rsidP="005F5590" w:rsidRDefault="002F1FDF" w14:paraId="713F530D" w14:textId="77777777">
            <w:pPr>
              <w:numPr>
                <w:ilvl w:val="0"/>
                <w:numId w:val="15"/>
              </w:numPr>
            </w:pPr>
            <w:r w:rsidRPr="002F1FDF">
              <w:t>is not constructed of masonry.</w:t>
            </w:r>
          </w:p>
          <w:p w:rsidRPr="002F1FDF" w:rsidR="002F1FDF" w:rsidP="002F1FDF" w:rsidRDefault="002F1FDF" w14:paraId="25620685" w14:textId="77777777">
            <w:r w:rsidRPr="002F1FDF">
              <w:t xml:space="preserve">Consent of a service authority may be required to construct a building over an easement or within 1m laterally, </w:t>
            </w:r>
            <w:proofErr w:type="gramStart"/>
            <w:r w:rsidRPr="002F1FDF">
              <w:t>i.e.</w:t>
            </w:r>
            <w:proofErr w:type="gramEnd"/>
            <w:r w:rsidRPr="002F1FDF">
              <w:t xml:space="preserve"> water authority, council etc.</w:t>
            </w:r>
          </w:p>
        </w:tc>
      </w:tr>
    </w:tbl>
    <w:p w:rsidR="002F1FDF" w:rsidRDefault="002F1FDF" w14:paraId="1E09DBAF" w14:textId="77777777">
      <w:r>
        <w:br w:type="page"/>
      </w:r>
    </w:p>
    <w:tbl>
      <w:tblPr>
        <w:tblStyle w:val="TableGrid"/>
        <w:tblW w:w="0" w:type="auto"/>
        <w:tblLook w:val="04A0" w:firstRow="1" w:lastRow="0" w:firstColumn="1" w:lastColumn="0" w:noHBand="0" w:noVBand="1"/>
      </w:tblPr>
      <w:tblGrid>
        <w:gridCol w:w="10762"/>
      </w:tblGrid>
      <w:tr w:rsidR="002F1FDF" w:rsidTr="009862AF" w14:paraId="0C990F8D" w14:textId="77777777">
        <w:tc>
          <w:tcPr>
            <w:tcW w:w="10762" w:type="dxa"/>
            <w:tcBorders>
              <w:top w:val="single" w:color="FF0000" w:sz="4" w:space="0"/>
              <w:left w:val="single" w:color="FF0000" w:sz="4" w:space="0"/>
              <w:bottom w:val="single" w:color="FF0000" w:sz="4" w:space="0"/>
              <w:right w:val="single" w:color="FF0000" w:sz="4" w:space="0"/>
            </w:tcBorders>
          </w:tcPr>
          <w:p w:rsidRPr="002F1FDF" w:rsidR="002F1FDF" w:rsidP="009862AF" w:rsidRDefault="002F1FDF" w14:paraId="3A132C58" w14:textId="09DDD38F">
            <w:pPr>
              <w:spacing w:before="240" w:after="240" w:line="259" w:lineRule="auto"/>
              <w:rPr>
                <w:color w:val="C00000"/>
              </w:rPr>
            </w:pPr>
            <w:r w:rsidRPr="002F1FDF">
              <w:rPr>
                <w:b/>
                <w:bCs/>
                <w:color w:val="C00000"/>
              </w:rPr>
              <w:t>Implementation notes:</w:t>
            </w:r>
            <w:r w:rsidRPr="002F1FDF">
              <w:rPr>
                <w:color w:val="C00000"/>
              </w:rPr>
              <w:t xml:space="preserve"> Review and revise to suit Council’s preferred response or local law.</w:t>
            </w:r>
          </w:p>
        </w:tc>
      </w:tr>
    </w:tbl>
    <w:p w:rsidR="002F1FDF" w:rsidP="002F1FDF" w:rsidRDefault="002F1FDF" w14:paraId="5797A1A9" w14:textId="590085FC">
      <w:pPr>
        <w:pStyle w:val="Heading1-Numbered0"/>
      </w:pPr>
      <w:bookmarkStart w:name="_Toc141194797" w:id="4"/>
      <w:r w:rsidRPr="002F1FDF">
        <w:t>Building a fence</w:t>
      </w:r>
      <w:bookmarkEnd w:id="4"/>
    </w:p>
    <w:tbl>
      <w:tblPr>
        <w:tblStyle w:val="TableGrid"/>
        <w:tblW w:w="5000" w:type="pct"/>
        <w:tblBorders>
          <w:top w:val="none" w:color="auto" w:sz="0" w:space="0"/>
          <w:left w:val="none" w:color="auto" w:sz="0" w:space="0"/>
          <w:bottom w:val="none" w:color="auto" w:sz="0" w:space="0"/>
          <w:right w:val="none" w:color="auto" w:sz="0" w:space="0"/>
          <w:insideH w:val="single" w:color="53565A" w:themeColor="accent6" w:sz="4" w:space="0"/>
          <w:insideV w:val="none" w:color="auto" w:sz="0" w:space="0"/>
        </w:tblBorders>
        <w:tblLook w:val="04A0" w:firstRow="1" w:lastRow="0" w:firstColumn="1" w:lastColumn="0" w:noHBand="0" w:noVBand="1"/>
      </w:tblPr>
      <w:tblGrid>
        <w:gridCol w:w="2467"/>
        <w:gridCol w:w="8305"/>
      </w:tblGrid>
      <w:tr w:rsidRPr="002F1FDF" w:rsidR="002F1FDF" w:rsidTr="00CA78E6" w14:paraId="5FCDC93A" w14:textId="77777777">
        <w:tc>
          <w:tcPr>
            <w:tcW w:w="2045" w:type="dxa"/>
            <w:shd w:val="clear" w:color="auto" w:fill="53565A" w:themeFill="accent6"/>
          </w:tcPr>
          <w:p w:rsidRPr="002F1FDF" w:rsidR="002F1FDF" w:rsidP="002F1FDF" w:rsidRDefault="002F1FDF" w14:paraId="2CF6EC96" w14:textId="77777777">
            <w:pPr>
              <w:rPr>
                <w:b/>
                <w:bCs/>
                <w:color w:val="FFFFFF" w:themeColor="background1"/>
              </w:rPr>
            </w:pPr>
            <w:r w:rsidRPr="002F1FDF">
              <w:rPr>
                <w:b/>
                <w:bCs/>
                <w:color w:val="FFFFFF" w:themeColor="background1"/>
              </w:rPr>
              <w:t>FAQ</w:t>
            </w:r>
          </w:p>
        </w:tc>
        <w:tc>
          <w:tcPr>
            <w:tcW w:w="6885" w:type="dxa"/>
            <w:shd w:val="clear" w:color="auto" w:fill="53565A" w:themeFill="accent6"/>
          </w:tcPr>
          <w:p w:rsidRPr="002F1FDF" w:rsidR="002F1FDF" w:rsidP="002F1FDF" w:rsidRDefault="002F1FDF" w14:paraId="17DEF79C" w14:textId="77777777">
            <w:pPr>
              <w:rPr>
                <w:b/>
                <w:bCs/>
                <w:color w:val="FFFFFF" w:themeColor="background1"/>
              </w:rPr>
            </w:pPr>
            <w:r w:rsidRPr="002F1FDF">
              <w:rPr>
                <w:b/>
                <w:bCs/>
                <w:color w:val="FFFFFF" w:themeColor="background1"/>
              </w:rPr>
              <w:t>Response</w:t>
            </w:r>
          </w:p>
        </w:tc>
      </w:tr>
      <w:tr w:rsidRPr="002F1FDF" w:rsidR="002F1FDF" w:rsidTr="00CA78E6" w14:paraId="29D6D182" w14:textId="77777777">
        <w:tc>
          <w:tcPr>
            <w:tcW w:w="2045" w:type="dxa"/>
            <w:shd w:val="clear" w:color="auto" w:fill="F2F2F2" w:themeFill="background1" w:themeFillShade="F2"/>
          </w:tcPr>
          <w:p w:rsidRPr="002F1FDF" w:rsidR="002F1FDF" w:rsidP="002F1FDF" w:rsidRDefault="002F1FDF" w14:paraId="74ADA0B1" w14:textId="77777777">
            <w:r w:rsidRPr="002F1FDF">
              <w:t>I want to replace a boundary fence, what do I need to do?</w:t>
            </w:r>
          </w:p>
        </w:tc>
        <w:tc>
          <w:tcPr>
            <w:tcW w:w="6885" w:type="dxa"/>
          </w:tcPr>
          <w:p w:rsidRPr="002F1FDF" w:rsidR="002F1FDF" w:rsidP="002F1FDF" w:rsidRDefault="002F1FDF" w14:paraId="43FA9259" w14:textId="77777777">
            <w:r w:rsidRPr="002F1FDF">
              <w:t xml:space="preserve">Boundary fencing is regulated at the State level. The </w:t>
            </w:r>
            <w:r w:rsidRPr="002F1FDF">
              <w:rPr>
                <w:i/>
                <w:iCs/>
              </w:rPr>
              <w:t>Fences Act 1968</w:t>
            </w:r>
            <w:r w:rsidRPr="002F1FDF">
              <w:t xml:space="preserve"> contains rules about who pays for a dividing fence, the type of fence to be built, notices that neighbours need to give one another, and how to resolve potential disputes when discussing fencing works with a neighbour.</w:t>
            </w:r>
          </w:p>
          <w:p w:rsidRPr="002F1FDF" w:rsidR="002F1FDF" w:rsidP="002F1FDF" w:rsidRDefault="002F1FDF" w14:paraId="7ECD3778" w14:textId="77777777">
            <w:r w:rsidRPr="002F1FDF">
              <w:t xml:space="preserve">If you have questions about boundary fences refer to the </w:t>
            </w:r>
            <w:hyperlink w:history="1" r:id="rId19">
              <w:r w:rsidRPr="002F1FDF">
                <w:rPr>
                  <w:rStyle w:val="Hyperlink"/>
                </w:rPr>
                <w:t>Disputes Settlement Centre</w:t>
              </w:r>
            </w:hyperlink>
            <w:r w:rsidRPr="002F1FDF">
              <w:t xml:space="preserve"> of Victoria website.</w:t>
            </w:r>
          </w:p>
          <w:p w:rsidRPr="002F1FDF" w:rsidR="002F1FDF" w:rsidP="002F1FDF" w:rsidRDefault="002F1FDF" w14:paraId="21D60050" w14:textId="77777777">
            <w:r w:rsidRPr="002F1FDF">
              <w:t>Council is not the regulator for boundary fencing. However, if your land is affected by certain overlays (</w:t>
            </w:r>
            <w:proofErr w:type="gramStart"/>
            <w:r w:rsidRPr="002F1FDF">
              <w:t>e.g.</w:t>
            </w:r>
            <w:proofErr w:type="gramEnd"/>
            <w:r w:rsidRPr="002F1FDF">
              <w:t xml:space="preserve"> Heritage Overlay or Land Subject to Inundation Overlay), a Planning Permit is generally required for replaced fencing.</w:t>
            </w:r>
          </w:p>
        </w:tc>
      </w:tr>
      <w:tr w:rsidRPr="002F1FDF" w:rsidR="002F1FDF" w:rsidTr="00CA78E6" w14:paraId="54541FB8" w14:textId="77777777">
        <w:tc>
          <w:tcPr>
            <w:tcW w:w="2045" w:type="dxa"/>
            <w:shd w:val="clear" w:color="auto" w:fill="F2F2F2" w:themeFill="background1" w:themeFillShade="F2"/>
          </w:tcPr>
          <w:p w:rsidRPr="002F1FDF" w:rsidR="002F1FDF" w:rsidP="002F1FDF" w:rsidRDefault="002F1FDF" w14:paraId="313036E7" w14:textId="7B4C74CD">
            <w:r w:rsidRPr="002F1FDF">
              <w:t>I have a fencing dispute with my neighbour</w:t>
            </w:r>
          </w:p>
        </w:tc>
        <w:tc>
          <w:tcPr>
            <w:tcW w:w="6885" w:type="dxa"/>
          </w:tcPr>
          <w:p w:rsidRPr="002F1FDF" w:rsidR="002F1FDF" w:rsidP="002F1FDF" w:rsidRDefault="002F1FDF" w14:paraId="21B70B1F" w14:textId="77777777">
            <w:r w:rsidRPr="002F1FDF">
              <w:t xml:space="preserve">The Victorian Government’s </w:t>
            </w:r>
            <w:hyperlink r:id="rId20">
              <w:r w:rsidRPr="002F1FDF">
                <w:rPr>
                  <w:rStyle w:val="Hyperlink"/>
                </w:rPr>
                <w:t>Dispute Settlement Centre of Victoria</w:t>
              </w:r>
            </w:hyperlink>
            <w:r w:rsidRPr="002F1FDF">
              <w:t xml:space="preserve"> have information on issues and disputes on boundary fencing on their </w:t>
            </w:r>
            <w:hyperlink r:id="rId21">
              <w:r w:rsidRPr="002F1FDF">
                <w:rPr>
                  <w:rStyle w:val="Hyperlink"/>
                </w:rPr>
                <w:t>website</w:t>
              </w:r>
            </w:hyperlink>
            <w:r w:rsidRPr="002F1FDF">
              <w:t>. Alternatively, please call them on [</w:t>
            </w:r>
            <w:r w:rsidRPr="002F1FDF">
              <w:rPr>
                <w:highlight w:val="yellow"/>
              </w:rPr>
              <w:t>phone number</w:t>
            </w:r>
            <w:r w:rsidRPr="002F1FDF">
              <w:t>].</w:t>
            </w:r>
          </w:p>
          <w:p w:rsidRPr="002F1FDF" w:rsidR="002F1FDF" w:rsidP="002F1FDF" w:rsidRDefault="002F1FDF" w14:paraId="06325784" w14:textId="77777777">
            <w:r w:rsidRPr="002F1FDF">
              <w:t xml:space="preserve">Council is not involved in such disputes. </w:t>
            </w:r>
          </w:p>
        </w:tc>
      </w:tr>
      <w:tr w:rsidRPr="002F1FDF" w:rsidR="002F1FDF" w:rsidTr="00CA78E6" w14:paraId="515D4E7D" w14:textId="77777777">
        <w:tc>
          <w:tcPr>
            <w:tcW w:w="2045" w:type="dxa"/>
            <w:shd w:val="clear" w:color="auto" w:fill="F2F2F2" w:themeFill="background1" w:themeFillShade="F2"/>
          </w:tcPr>
          <w:p w:rsidRPr="002F1FDF" w:rsidR="002F1FDF" w:rsidP="002F1FDF" w:rsidRDefault="002F1FDF" w14:paraId="3A51BB99" w14:textId="77777777">
            <w:r w:rsidRPr="002F1FDF">
              <w:t>What is a Notice to Fence?</w:t>
            </w:r>
          </w:p>
        </w:tc>
        <w:tc>
          <w:tcPr>
            <w:tcW w:w="6885" w:type="dxa"/>
          </w:tcPr>
          <w:p w:rsidRPr="002F1FDF" w:rsidR="002F1FDF" w:rsidP="002F1FDF" w:rsidRDefault="002F1FDF" w14:paraId="6C96A9AE" w14:textId="77777777">
            <w:r w:rsidRPr="002F1FDF">
              <w:t xml:space="preserve">A </w:t>
            </w:r>
            <w:hyperlink w:history="1" r:id="rId22">
              <w:r w:rsidRPr="002F1FDF">
                <w:rPr>
                  <w:rStyle w:val="Hyperlink"/>
                </w:rPr>
                <w:t>Notice to Fence</w:t>
              </w:r>
            </w:hyperlink>
            <w:r w:rsidRPr="002F1FDF">
              <w:t xml:space="preserve"> sets out your proposal for construction or repair of a dividing fence or other works. You will need to fill out information about:</w:t>
            </w:r>
          </w:p>
          <w:p w:rsidRPr="002F1FDF" w:rsidR="002F1FDF" w:rsidP="00AD7906" w:rsidRDefault="002F1FDF" w14:paraId="6AF874E4" w14:textId="77777777">
            <w:pPr>
              <w:pStyle w:val="ListBullet"/>
            </w:pPr>
            <w:r w:rsidRPr="002F1FDF">
              <w:t>the line on which the works should be carried out (the boundary line)</w:t>
            </w:r>
          </w:p>
          <w:p w:rsidRPr="002F1FDF" w:rsidR="002F1FDF" w:rsidP="00AD7906" w:rsidRDefault="002F1FDF" w14:paraId="58A93242" w14:textId="77777777">
            <w:pPr>
              <w:pStyle w:val="ListBullet"/>
            </w:pPr>
            <w:r w:rsidRPr="002F1FDF">
              <w:t>the type of works</w:t>
            </w:r>
          </w:p>
          <w:p w:rsidRPr="002F1FDF" w:rsidR="002F1FDF" w:rsidP="00AD7906" w:rsidRDefault="002F1FDF" w14:paraId="6DF9E950" w14:textId="77777777">
            <w:pPr>
              <w:pStyle w:val="ListBullet"/>
            </w:pPr>
            <w:r w:rsidRPr="002F1FDF">
              <w:t>the contractor</w:t>
            </w:r>
          </w:p>
          <w:p w:rsidRPr="002F1FDF" w:rsidR="002F1FDF" w:rsidP="00AD7906" w:rsidRDefault="002F1FDF" w14:paraId="27788C03" w14:textId="77777777">
            <w:pPr>
              <w:pStyle w:val="ListBullet"/>
            </w:pPr>
            <w:r w:rsidRPr="002F1FDF">
              <w:t>a cost estimate, and</w:t>
            </w:r>
          </w:p>
          <w:p w:rsidRPr="002F1FDF" w:rsidR="002F1FDF" w:rsidP="00AD7906" w:rsidRDefault="002F1FDF" w14:paraId="56A022EF" w14:textId="77777777">
            <w:pPr>
              <w:pStyle w:val="ListBullet"/>
            </w:pPr>
            <w:r w:rsidRPr="002F1FDF">
              <w:t>how much neighbours should contribute.</w:t>
            </w:r>
          </w:p>
          <w:p w:rsidRPr="002F1FDF" w:rsidR="002F1FDF" w:rsidP="002F1FDF" w:rsidRDefault="002F1FDF" w14:paraId="58690E7A" w14:textId="77777777">
            <w:r w:rsidRPr="002F1FDF">
              <w:t xml:space="preserve">You can hand the Notice to Fence to your neighbour </w:t>
            </w:r>
            <w:proofErr w:type="gramStart"/>
            <w:r w:rsidRPr="002F1FDF">
              <w:t>directly</w:t>
            </w:r>
            <w:proofErr w:type="gramEnd"/>
            <w:r w:rsidRPr="002F1FDF">
              <w:t xml:space="preserve"> but it is recommended you utilise registered post, so you can show that you sent it and the day it was received.</w:t>
            </w:r>
          </w:p>
        </w:tc>
      </w:tr>
      <w:tr w:rsidRPr="002F1FDF" w:rsidR="002F1FDF" w:rsidTr="00CA78E6" w14:paraId="4D7FB8D3" w14:textId="77777777">
        <w:tc>
          <w:tcPr>
            <w:tcW w:w="2045" w:type="dxa"/>
            <w:shd w:val="clear" w:color="auto" w:fill="F2F2F2" w:themeFill="background1" w:themeFillShade="F2"/>
          </w:tcPr>
          <w:p w:rsidRPr="002F1FDF" w:rsidR="002F1FDF" w:rsidP="002F1FDF" w:rsidRDefault="002F1FDF" w14:paraId="0398E808" w14:textId="77777777">
            <w:r w:rsidRPr="002F1FDF">
              <w:t>How do I obtain my neighbours details?</w:t>
            </w:r>
          </w:p>
        </w:tc>
        <w:tc>
          <w:tcPr>
            <w:tcW w:w="6885" w:type="dxa"/>
          </w:tcPr>
          <w:p w:rsidRPr="002F1FDF" w:rsidR="002F1FDF" w:rsidP="002F1FDF" w:rsidRDefault="002F1FDF" w14:paraId="1C0A2D7C" w14:textId="77777777">
            <w:r w:rsidRPr="002F1FDF">
              <w:t xml:space="preserve">Council’s Customer Service Department can provide the name and address of adjoining property owners for the purpose of contacting them to construct or repair a fence. </w:t>
            </w:r>
            <w:r w:rsidRPr="002F1FDF">
              <w:rPr>
                <w:highlight w:val="yellow"/>
              </w:rPr>
              <w:t xml:space="preserve">To comply with Privacy laws, you will need to complete a </w:t>
            </w:r>
            <w:hyperlink w:history="1" r:id="rId23">
              <w:r w:rsidRPr="002F1FDF">
                <w:rPr>
                  <w:rStyle w:val="Hyperlink"/>
                  <w:highlight w:val="yellow"/>
                </w:rPr>
                <w:t>Fencing Information Form</w:t>
              </w:r>
            </w:hyperlink>
            <w:r w:rsidRPr="002F1FDF">
              <w:rPr>
                <w:highlight w:val="yellow"/>
              </w:rPr>
              <w:t xml:space="preserve"> and return it to xx. The form is also available from our Customer Service Centres. You will need to provide proof of identification when you lodge the form</w:t>
            </w:r>
            <w:r w:rsidRPr="002F1FDF">
              <w:t>.</w:t>
            </w:r>
          </w:p>
        </w:tc>
      </w:tr>
    </w:tbl>
    <w:p w:rsidR="002F1FDF" w:rsidRDefault="002F1FDF" w14:paraId="3992C043" w14:textId="77777777">
      <w:pPr>
        <w:spacing w:before="0" w:after="160" w:line="259" w:lineRule="auto"/>
      </w:pPr>
      <w:r>
        <w:br w:type="page"/>
      </w:r>
    </w:p>
    <w:tbl>
      <w:tblPr>
        <w:tblStyle w:val="TableGrid"/>
        <w:tblW w:w="0" w:type="auto"/>
        <w:tblLook w:val="04A0" w:firstRow="1" w:lastRow="0" w:firstColumn="1" w:lastColumn="0" w:noHBand="0" w:noVBand="1"/>
      </w:tblPr>
      <w:tblGrid>
        <w:gridCol w:w="10762"/>
      </w:tblGrid>
      <w:tr w:rsidR="002F1FDF" w:rsidTr="009862AF" w14:paraId="7A4200D4" w14:textId="77777777">
        <w:tc>
          <w:tcPr>
            <w:tcW w:w="10762" w:type="dxa"/>
            <w:tcBorders>
              <w:top w:val="single" w:color="FF0000" w:sz="4" w:space="0"/>
              <w:left w:val="single" w:color="FF0000" w:sz="4" w:space="0"/>
              <w:bottom w:val="single" w:color="FF0000" w:sz="4" w:space="0"/>
              <w:right w:val="single" w:color="FF0000" w:sz="4" w:space="0"/>
            </w:tcBorders>
          </w:tcPr>
          <w:p w:rsidRPr="002F1FDF" w:rsidR="002F1FDF" w:rsidP="009862AF" w:rsidRDefault="002F1FDF" w14:paraId="69158952" w14:textId="77777777">
            <w:pPr>
              <w:spacing w:before="240" w:after="240" w:line="259" w:lineRule="auto"/>
              <w:rPr>
                <w:color w:val="C00000"/>
              </w:rPr>
            </w:pPr>
            <w:r w:rsidRPr="002F1FDF">
              <w:rPr>
                <w:b/>
                <w:bCs/>
                <w:color w:val="C00000"/>
              </w:rPr>
              <w:t>Implementation notes:</w:t>
            </w:r>
            <w:r w:rsidRPr="002F1FDF">
              <w:rPr>
                <w:color w:val="C00000"/>
              </w:rPr>
              <w:t xml:space="preserve"> Review and revise to suit Council’s preferred response or local law.</w:t>
            </w:r>
          </w:p>
        </w:tc>
      </w:tr>
    </w:tbl>
    <w:p w:rsidR="002F1FDF" w:rsidP="002F1FDF" w:rsidRDefault="002F1FDF" w14:paraId="7D8623AF" w14:textId="7CEA37B6">
      <w:pPr>
        <w:pStyle w:val="Heading1-Numbered0"/>
      </w:pPr>
      <w:bookmarkStart w:name="_Toc141194798" w:id="5"/>
      <w:r w:rsidRPr="002F1FDF">
        <w:t>Building a pergola, veranda, deck, or carport</w:t>
      </w:r>
      <w:bookmarkEnd w:id="5"/>
    </w:p>
    <w:tbl>
      <w:tblPr>
        <w:tblStyle w:val="TableGrid"/>
        <w:tblW w:w="5000" w:type="pct"/>
        <w:tblBorders>
          <w:top w:val="none" w:color="auto" w:sz="0" w:space="0"/>
          <w:left w:val="none" w:color="auto" w:sz="0" w:space="0"/>
          <w:bottom w:val="none" w:color="auto" w:sz="0" w:space="0"/>
          <w:right w:val="none" w:color="auto" w:sz="0" w:space="0"/>
          <w:insideH w:val="single" w:color="53565A" w:themeColor="accent6" w:sz="4" w:space="0"/>
          <w:insideV w:val="none" w:color="auto" w:sz="0" w:space="0"/>
        </w:tblBorders>
        <w:tblLook w:val="04A0" w:firstRow="1" w:lastRow="0" w:firstColumn="1" w:lastColumn="0" w:noHBand="0" w:noVBand="1"/>
      </w:tblPr>
      <w:tblGrid>
        <w:gridCol w:w="3124"/>
        <w:gridCol w:w="7648"/>
      </w:tblGrid>
      <w:tr w:rsidRPr="002F1FDF" w:rsidR="002F1FDF" w:rsidTr="00CA78E6" w14:paraId="495372B5" w14:textId="77777777">
        <w:tc>
          <w:tcPr>
            <w:tcW w:w="2590" w:type="dxa"/>
            <w:shd w:val="clear" w:color="auto" w:fill="53565A" w:themeFill="accent6"/>
          </w:tcPr>
          <w:p w:rsidRPr="002F1FDF" w:rsidR="002F1FDF" w:rsidP="002F1FDF" w:rsidRDefault="002F1FDF" w14:paraId="173560BB" w14:textId="77777777">
            <w:pPr>
              <w:rPr>
                <w:b/>
                <w:bCs/>
                <w:color w:val="FFFFFF" w:themeColor="background1"/>
              </w:rPr>
            </w:pPr>
            <w:r w:rsidRPr="002F1FDF">
              <w:rPr>
                <w:b/>
                <w:bCs/>
                <w:color w:val="FFFFFF" w:themeColor="background1"/>
              </w:rPr>
              <w:t>FAQ</w:t>
            </w:r>
          </w:p>
        </w:tc>
        <w:tc>
          <w:tcPr>
            <w:tcW w:w="6340" w:type="dxa"/>
            <w:shd w:val="clear" w:color="auto" w:fill="53565A" w:themeFill="accent6"/>
          </w:tcPr>
          <w:p w:rsidRPr="002F1FDF" w:rsidR="002F1FDF" w:rsidP="002F1FDF" w:rsidRDefault="002F1FDF" w14:paraId="75CCB548" w14:textId="77777777">
            <w:pPr>
              <w:rPr>
                <w:b/>
                <w:bCs/>
                <w:color w:val="FFFFFF" w:themeColor="background1"/>
              </w:rPr>
            </w:pPr>
            <w:r w:rsidRPr="002F1FDF">
              <w:rPr>
                <w:b/>
                <w:bCs/>
                <w:color w:val="FFFFFF" w:themeColor="background1"/>
              </w:rPr>
              <w:t>Response</w:t>
            </w:r>
          </w:p>
        </w:tc>
      </w:tr>
      <w:tr w:rsidRPr="002F1FDF" w:rsidR="002F1FDF" w:rsidTr="00CA78E6" w14:paraId="55FC9578" w14:textId="77777777">
        <w:tc>
          <w:tcPr>
            <w:tcW w:w="2590" w:type="dxa"/>
            <w:shd w:val="clear" w:color="auto" w:fill="F2F2F2" w:themeFill="background1" w:themeFillShade="F2"/>
          </w:tcPr>
          <w:p w:rsidRPr="002F1FDF" w:rsidR="002F1FDF" w:rsidP="002F1FDF" w:rsidRDefault="002F1FDF" w14:paraId="216464CB" w14:textId="77777777">
            <w:r w:rsidRPr="002F1FDF">
              <w:t>What is a pergola?</w:t>
            </w:r>
          </w:p>
        </w:tc>
        <w:tc>
          <w:tcPr>
            <w:tcW w:w="6340" w:type="dxa"/>
          </w:tcPr>
          <w:p w:rsidRPr="002F1FDF" w:rsidR="002F1FDF" w:rsidP="002F1FDF" w:rsidRDefault="002F1FDF" w14:paraId="237B8DD3" w14:textId="77777777">
            <w:r w:rsidRPr="002F1FDF">
              <w:t>A pergola means an open structure that is unroofed but may have a covering of open weave permeable material.</w:t>
            </w:r>
          </w:p>
        </w:tc>
      </w:tr>
      <w:tr w:rsidRPr="002F1FDF" w:rsidR="002F1FDF" w:rsidTr="00CA78E6" w14:paraId="5023F73A" w14:textId="77777777">
        <w:tc>
          <w:tcPr>
            <w:tcW w:w="2590" w:type="dxa"/>
            <w:shd w:val="clear" w:color="auto" w:fill="F2F2F2" w:themeFill="background1" w:themeFillShade="F2"/>
          </w:tcPr>
          <w:p w:rsidRPr="002F1FDF" w:rsidR="002F1FDF" w:rsidP="002F1FDF" w:rsidRDefault="002F1FDF" w14:paraId="55FEF0D0" w14:textId="77777777">
            <w:r w:rsidRPr="002F1FDF">
              <w:t>What is a veranda?</w:t>
            </w:r>
          </w:p>
        </w:tc>
        <w:tc>
          <w:tcPr>
            <w:tcW w:w="6340" w:type="dxa"/>
          </w:tcPr>
          <w:p w:rsidRPr="002F1FDF" w:rsidR="002F1FDF" w:rsidP="002F1FDF" w:rsidRDefault="002F1FDF" w14:paraId="30693BB2" w14:textId="77777777">
            <w:r w:rsidRPr="002F1FDF">
              <w:t>A veranda means a solid roofed structure with openings on one or more sides and attached to a building or house.</w:t>
            </w:r>
          </w:p>
        </w:tc>
      </w:tr>
      <w:tr w:rsidRPr="002F1FDF" w:rsidR="002F1FDF" w:rsidTr="00CA78E6" w14:paraId="2D8EA938" w14:textId="77777777">
        <w:tc>
          <w:tcPr>
            <w:tcW w:w="2590" w:type="dxa"/>
            <w:shd w:val="clear" w:color="auto" w:fill="F2F2F2" w:themeFill="background1" w:themeFillShade="F2"/>
          </w:tcPr>
          <w:p w:rsidRPr="002F1FDF" w:rsidR="002F1FDF" w:rsidP="002F1FDF" w:rsidRDefault="002F1FDF" w14:paraId="0ED04490" w14:textId="77777777">
            <w:r w:rsidRPr="002F1FDF">
              <w:t>Is a planning permit required for a pergola or veranda?</w:t>
            </w:r>
          </w:p>
        </w:tc>
        <w:tc>
          <w:tcPr>
            <w:tcW w:w="6340" w:type="dxa"/>
          </w:tcPr>
          <w:p w:rsidRPr="002F1FDF" w:rsidR="002F1FDF" w:rsidP="002F1FDF" w:rsidRDefault="002F1FDF" w14:paraId="66E30FA4" w14:textId="77777777">
            <w:r w:rsidRPr="002F1FDF">
              <w:t>In most circumstances, a planning permit is not required.</w:t>
            </w:r>
          </w:p>
          <w:p w:rsidRPr="002F1FDF" w:rsidR="002F1FDF" w:rsidP="002F1FDF" w:rsidRDefault="002F1FDF" w14:paraId="2FDC03C9" w14:textId="77777777">
            <w:r w:rsidRPr="002F1FDF">
              <w:t>A planning permit is not required for an open-sided pergola or veranda if:</w:t>
            </w:r>
          </w:p>
          <w:p w:rsidRPr="002F1FDF" w:rsidR="002F1FDF" w:rsidP="00AD7906" w:rsidRDefault="002F1FDF" w14:paraId="2689FD81" w14:textId="77777777">
            <w:pPr>
              <w:pStyle w:val="ListBullet"/>
            </w:pPr>
            <w:r w:rsidRPr="002F1FDF">
              <w:t xml:space="preserve">The structure has a finished floor level not more than 800mm above ground level and a maximum height of three metres above ground </w:t>
            </w:r>
            <w:proofErr w:type="gramStart"/>
            <w:r w:rsidRPr="002F1FDF">
              <w:t>level;</w:t>
            </w:r>
            <w:proofErr w:type="gramEnd"/>
            <w:r w:rsidRPr="002F1FDF">
              <w:t xml:space="preserve"> or</w:t>
            </w:r>
          </w:p>
          <w:p w:rsidRPr="002F1FDF" w:rsidR="002F1FDF" w:rsidP="00AD7906" w:rsidRDefault="002F1FDF" w14:paraId="16CEFC48" w14:textId="77777777">
            <w:pPr>
              <w:pStyle w:val="ListBullet"/>
            </w:pPr>
            <w:r w:rsidRPr="002F1FDF">
              <w:t xml:space="preserve">The land is residentially zoned and has an area of more than </w:t>
            </w:r>
            <w:proofErr w:type="gramStart"/>
            <w:r w:rsidRPr="002F1FDF">
              <w:t>300m</w:t>
            </w:r>
            <w:r w:rsidRPr="002F1FDF">
              <w:rPr>
                <w:vertAlign w:val="superscript"/>
              </w:rPr>
              <w:t>2</w:t>
            </w:r>
            <w:proofErr w:type="gramEnd"/>
          </w:p>
          <w:p w:rsidRPr="002F1FDF" w:rsidR="002F1FDF" w:rsidP="002F1FDF" w:rsidRDefault="002F1FDF" w14:paraId="1DB11566" w14:textId="77777777">
            <w:r w:rsidRPr="002F1FDF">
              <w:t xml:space="preserve">There are exceptions where the land is affected by an overlay that may trigger a planning permit for certain buildings and works. You can check the zones and overlays that apply to your property at </w:t>
            </w:r>
            <w:hyperlink w:history="1" r:id="rId24">
              <w:proofErr w:type="spellStart"/>
              <w:r w:rsidRPr="002F1FDF">
                <w:rPr>
                  <w:rStyle w:val="Hyperlink"/>
                </w:rPr>
                <w:t>VicPlan</w:t>
              </w:r>
              <w:proofErr w:type="spellEnd"/>
            </w:hyperlink>
            <w:r w:rsidRPr="002F1FDF">
              <w:t>.</w:t>
            </w:r>
          </w:p>
        </w:tc>
      </w:tr>
      <w:tr w:rsidRPr="002F1FDF" w:rsidR="002F1FDF" w:rsidTr="00CA78E6" w14:paraId="62D33161" w14:textId="77777777">
        <w:tc>
          <w:tcPr>
            <w:tcW w:w="2590" w:type="dxa"/>
            <w:shd w:val="clear" w:color="auto" w:fill="F2F2F2" w:themeFill="background1" w:themeFillShade="F2"/>
          </w:tcPr>
          <w:p w:rsidRPr="002F1FDF" w:rsidR="002F1FDF" w:rsidP="002F1FDF" w:rsidRDefault="002F1FDF" w14:paraId="54FEA7E7" w14:textId="77777777">
            <w:r w:rsidRPr="002F1FDF">
              <w:t>Do I need building approval for a pergola?</w:t>
            </w:r>
          </w:p>
        </w:tc>
        <w:tc>
          <w:tcPr>
            <w:tcW w:w="6340" w:type="dxa"/>
          </w:tcPr>
          <w:p w:rsidRPr="002F1FDF" w:rsidR="002F1FDF" w:rsidP="002F1FDF" w:rsidRDefault="002F1FDF" w14:paraId="487C2B99" w14:textId="77777777">
            <w:r w:rsidRPr="002F1FDF">
              <w:t>A pergola does not require a building permit, providing it is:</w:t>
            </w:r>
          </w:p>
          <w:p w:rsidRPr="002F1FDF" w:rsidR="002F1FDF" w:rsidP="00236638" w:rsidRDefault="002F1FDF" w14:paraId="5EA16EE3" w14:textId="77777777">
            <w:pPr>
              <w:pStyle w:val="ListBullet"/>
            </w:pPr>
            <w:r w:rsidRPr="002F1FDF">
              <w:t>not more than 20m² in floor area; and</w:t>
            </w:r>
          </w:p>
          <w:p w:rsidRPr="002F1FDF" w:rsidR="002F1FDF" w:rsidP="00236638" w:rsidRDefault="002F1FDF" w14:paraId="7227E04A" w14:textId="77777777">
            <w:pPr>
              <w:pStyle w:val="ListBullet"/>
            </w:pPr>
            <w:r w:rsidRPr="002F1FDF">
              <w:t>not more than 3.6m in height; and</w:t>
            </w:r>
          </w:p>
          <w:p w:rsidRPr="002F1FDF" w:rsidR="002F1FDF" w:rsidP="00236638" w:rsidRDefault="002F1FDF" w14:paraId="7ED47150" w14:textId="77777777">
            <w:pPr>
              <w:pStyle w:val="ListBullet"/>
            </w:pPr>
            <w:r w:rsidRPr="002F1FDF">
              <w:t>located no further forward on the allotment than the front wall of the building to which it is appurtenant; or</w:t>
            </w:r>
          </w:p>
          <w:p w:rsidRPr="002F1FDF" w:rsidR="002F1FDF" w:rsidP="00236638" w:rsidRDefault="002F1FDF" w14:paraId="370C02C6" w14:textId="77777777">
            <w:pPr>
              <w:pStyle w:val="ListBullet"/>
            </w:pPr>
            <w:r w:rsidRPr="002F1FDF">
              <w:t>located no further forward than 2.5m of the front wall of the building to which it is appurtenant.</w:t>
            </w:r>
          </w:p>
        </w:tc>
      </w:tr>
      <w:tr w:rsidRPr="002F1FDF" w:rsidR="002F1FDF" w:rsidTr="00CA78E6" w14:paraId="20423B85" w14:textId="77777777">
        <w:tc>
          <w:tcPr>
            <w:tcW w:w="2590" w:type="dxa"/>
            <w:shd w:val="clear" w:color="auto" w:fill="F2F2F2" w:themeFill="background1" w:themeFillShade="F2"/>
          </w:tcPr>
          <w:p w:rsidRPr="002F1FDF" w:rsidR="002F1FDF" w:rsidP="002F1FDF" w:rsidRDefault="002F1FDF" w14:paraId="5B1A5311" w14:textId="77777777">
            <w:r w:rsidRPr="002F1FDF">
              <w:t>Do I need building approval for a pergola?</w:t>
            </w:r>
          </w:p>
        </w:tc>
        <w:tc>
          <w:tcPr>
            <w:tcW w:w="6340" w:type="dxa"/>
          </w:tcPr>
          <w:p w:rsidRPr="002F1FDF" w:rsidR="002F1FDF" w:rsidP="002F1FDF" w:rsidRDefault="002F1FDF" w14:paraId="1BF1A48B" w14:textId="77777777">
            <w:r w:rsidRPr="002F1FDF">
              <w:t>Yes, a building permit is required to construct a veranda.</w:t>
            </w:r>
          </w:p>
        </w:tc>
      </w:tr>
      <w:tr w:rsidRPr="002F1FDF" w:rsidR="002F1FDF" w:rsidTr="00CA78E6" w14:paraId="667F1496" w14:textId="77777777">
        <w:tc>
          <w:tcPr>
            <w:tcW w:w="2590" w:type="dxa"/>
            <w:shd w:val="clear" w:color="auto" w:fill="F2F2F2" w:themeFill="background1" w:themeFillShade="F2"/>
          </w:tcPr>
          <w:p w:rsidRPr="002F1FDF" w:rsidR="002F1FDF" w:rsidP="002F1FDF" w:rsidRDefault="002F1FDF" w14:paraId="27F21AAF" w14:textId="77777777">
            <w:r w:rsidRPr="002F1FDF">
              <w:t>Is a planning permit required for a deck?</w:t>
            </w:r>
          </w:p>
        </w:tc>
        <w:tc>
          <w:tcPr>
            <w:tcW w:w="6340" w:type="dxa"/>
          </w:tcPr>
          <w:p w:rsidRPr="002F1FDF" w:rsidR="002F1FDF" w:rsidP="002F1FDF" w:rsidRDefault="002F1FDF" w14:paraId="0DF67C5A" w14:textId="77777777">
            <w:r w:rsidRPr="002F1FDF">
              <w:t>In most circumstances, no. A planning permit is not required for deck associated with a dwelling:</w:t>
            </w:r>
          </w:p>
          <w:p w:rsidRPr="002F1FDF" w:rsidR="002F1FDF" w:rsidP="00236638" w:rsidRDefault="002F1FDF" w14:paraId="440D34D4" w14:textId="77777777">
            <w:pPr>
              <w:pStyle w:val="ListBullet"/>
            </w:pPr>
            <w:r w:rsidRPr="002F1FDF">
              <w:t>The structure has a finished floor level not more than 800mm above ground level; or</w:t>
            </w:r>
          </w:p>
          <w:p w:rsidRPr="002F1FDF" w:rsidR="002F1FDF" w:rsidP="00236638" w:rsidRDefault="002F1FDF" w14:paraId="49B08254" w14:textId="77777777">
            <w:pPr>
              <w:pStyle w:val="ListBullet"/>
            </w:pPr>
            <w:r w:rsidRPr="002F1FDF">
              <w:t xml:space="preserve">The land is residentially zoned and has an area of more than </w:t>
            </w:r>
            <w:proofErr w:type="gramStart"/>
            <w:r w:rsidRPr="002F1FDF">
              <w:t>300m</w:t>
            </w:r>
            <w:r w:rsidRPr="002F1FDF">
              <w:rPr>
                <w:vertAlign w:val="superscript"/>
              </w:rPr>
              <w:t>2</w:t>
            </w:r>
            <w:proofErr w:type="gramEnd"/>
          </w:p>
          <w:p w:rsidRPr="002F1FDF" w:rsidR="002F1FDF" w:rsidP="002F1FDF" w:rsidRDefault="002F1FDF" w14:paraId="1384BE24" w14:textId="77777777">
            <w:r w:rsidRPr="002F1FDF">
              <w:t xml:space="preserve">There are exceptions where the land is affected by an overlay that may trigger a planning permit for certain buildings and works, You can check the zones and overlays that apply to your property at </w:t>
            </w:r>
            <w:hyperlink w:history="1" r:id="rId25">
              <w:proofErr w:type="spellStart"/>
              <w:r w:rsidRPr="002F1FDF">
                <w:rPr>
                  <w:rStyle w:val="Hyperlink"/>
                </w:rPr>
                <w:t>VicPlan</w:t>
              </w:r>
              <w:proofErr w:type="spellEnd"/>
            </w:hyperlink>
            <w:r w:rsidRPr="002F1FDF">
              <w:t>.</w:t>
            </w:r>
          </w:p>
        </w:tc>
      </w:tr>
      <w:tr w:rsidRPr="002F1FDF" w:rsidR="002F1FDF" w:rsidTr="00CA78E6" w14:paraId="46EC1968" w14:textId="77777777">
        <w:tc>
          <w:tcPr>
            <w:tcW w:w="2590" w:type="dxa"/>
            <w:shd w:val="clear" w:color="auto" w:fill="F2F2F2" w:themeFill="background1" w:themeFillShade="F2"/>
          </w:tcPr>
          <w:p w:rsidRPr="002F1FDF" w:rsidR="002F1FDF" w:rsidP="002F1FDF" w:rsidRDefault="002F1FDF" w14:paraId="3445B076" w14:textId="77777777">
            <w:r w:rsidRPr="002F1FDF">
              <w:t>Do I need to obtain a building permit for a deck?</w:t>
            </w:r>
          </w:p>
        </w:tc>
        <w:tc>
          <w:tcPr>
            <w:tcW w:w="6340" w:type="dxa"/>
          </w:tcPr>
          <w:p w:rsidRPr="002F1FDF" w:rsidR="002F1FDF" w:rsidP="002F1FDF" w:rsidRDefault="002F1FDF" w14:paraId="708F5CE8" w14:textId="77777777">
            <w:r w:rsidRPr="002F1FDF">
              <w:t>Yes, a building permit is required to construct a deck irrespective of its size.</w:t>
            </w:r>
          </w:p>
        </w:tc>
      </w:tr>
      <w:tr w:rsidRPr="002F1FDF" w:rsidR="002F1FDF" w:rsidTr="00CA78E6" w14:paraId="55803FFC" w14:textId="77777777">
        <w:tc>
          <w:tcPr>
            <w:tcW w:w="2590" w:type="dxa"/>
            <w:shd w:val="clear" w:color="auto" w:fill="F2F2F2" w:themeFill="background1" w:themeFillShade="F2"/>
          </w:tcPr>
          <w:p w:rsidRPr="002F1FDF" w:rsidR="002F1FDF" w:rsidP="002F1FDF" w:rsidRDefault="002F1FDF" w14:paraId="6A977EA0" w14:textId="77777777">
            <w:r w:rsidRPr="002F1FDF">
              <w:t>Is a planning permit required for a carport or garage?</w:t>
            </w:r>
          </w:p>
        </w:tc>
        <w:tc>
          <w:tcPr>
            <w:tcW w:w="6340" w:type="dxa"/>
          </w:tcPr>
          <w:p w:rsidRPr="002F1FDF" w:rsidR="002F1FDF" w:rsidP="002F1FDF" w:rsidRDefault="002F1FDF" w14:paraId="50E1A3C7" w14:textId="77777777">
            <w:r w:rsidRPr="002F1FDF">
              <w:t xml:space="preserve">In most circumstances, a planning permit is not required to build a carport or garage associated with an existing dwelling. </w:t>
            </w:r>
          </w:p>
          <w:p w:rsidRPr="002F1FDF" w:rsidR="002F1FDF" w:rsidP="002F1FDF" w:rsidRDefault="002F1FDF" w14:paraId="7B54F975" w14:textId="77777777">
            <w:r w:rsidRPr="002F1FDF">
              <w:t>However, there are exceptions to this where the land is less than 300m</w:t>
            </w:r>
            <w:r w:rsidRPr="002F1FDF">
              <w:rPr>
                <w:vertAlign w:val="superscript"/>
              </w:rPr>
              <w:t>2</w:t>
            </w:r>
            <w:r w:rsidRPr="002F1FDF">
              <w:t xml:space="preserve"> or is affected by an overlay that may trigger a planning permit for certain buildings and works, You can check the zones and overlays that apply to your property at </w:t>
            </w:r>
            <w:hyperlink w:history="1" r:id="rId26">
              <w:proofErr w:type="spellStart"/>
              <w:r w:rsidRPr="002F1FDF">
                <w:rPr>
                  <w:rStyle w:val="Hyperlink"/>
                </w:rPr>
                <w:t>VicPlan</w:t>
              </w:r>
              <w:proofErr w:type="spellEnd"/>
            </w:hyperlink>
            <w:r w:rsidRPr="002F1FDF">
              <w:t>.</w:t>
            </w:r>
          </w:p>
          <w:p w:rsidRPr="002F1FDF" w:rsidR="002F1FDF" w:rsidP="002F1FDF" w:rsidRDefault="002F1FDF" w14:paraId="05F2FA7D" w14:textId="77777777">
            <w:r w:rsidRPr="002F1FDF">
              <w:t>It is recommended that you contact council about your proposal to ensure the permit requirements can be confirmed.</w:t>
            </w:r>
          </w:p>
        </w:tc>
      </w:tr>
      <w:tr w:rsidRPr="002F1FDF" w:rsidR="002F1FDF" w:rsidTr="00CA78E6" w14:paraId="2BE5159A" w14:textId="77777777">
        <w:tc>
          <w:tcPr>
            <w:tcW w:w="2590" w:type="dxa"/>
            <w:shd w:val="clear" w:color="auto" w:fill="F2F2F2" w:themeFill="background1" w:themeFillShade="F2"/>
          </w:tcPr>
          <w:p w:rsidRPr="002F1FDF" w:rsidR="002F1FDF" w:rsidP="002F1FDF" w:rsidRDefault="002F1FDF" w14:paraId="342397B1" w14:textId="77777777">
            <w:r w:rsidRPr="002F1FDF">
              <w:t>Do I need to obtain a building permit for a carport or garage?</w:t>
            </w:r>
          </w:p>
        </w:tc>
        <w:tc>
          <w:tcPr>
            <w:tcW w:w="6340" w:type="dxa"/>
          </w:tcPr>
          <w:p w:rsidRPr="002F1FDF" w:rsidR="002F1FDF" w:rsidP="002F1FDF" w:rsidRDefault="002F1FDF" w14:paraId="547F1F6A" w14:textId="77777777">
            <w:r w:rsidRPr="002F1FDF">
              <w:t>Yes, a building permit is required to construct a garage or carport assuming it is larger than 10m</w:t>
            </w:r>
            <w:r w:rsidRPr="002F1FDF">
              <w:rPr>
                <w:vertAlign w:val="superscript"/>
              </w:rPr>
              <w:t>2</w:t>
            </w:r>
            <w:r w:rsidRPr="002F1FDF">
              <w:t xml:space="preserve"> (</w:t>
            </w:r>
            <w:proofErr w:type="gramStart"/>
            <w:r w:rsidRPr="002F1FDF">
              <w:t>i.e.</w:t>
            </w:r>
            <w:proofErr w:type="gramEnd"/>
            <w:r w:rsidRPr="002F1FDF">
              <w:t xml:space="preserve"> 4m long by 2.5m in width).</w:t>
            </w:r>
          </w:p>
        </w:tc>
      </w:tr>
      <w:tr w:rsidRPr="002F1FDF" w:rsidR="002F1FDF" w:rsidTr="00CA78E6" w14:paraId="393F71F3" w14:textId="77777777">
        <w:tc>
          <w:tcPr>
            <w:tcW w:w="2590" w:type="dxa"/>
            <w:shd w:val="clear" w:color="auto" w:fill="F2F2F2" w:themeFill="background1" w:themeFillShade="F2"/>
          </w:tcPr>
          <w:p w:rsidRPr="002F1FDF" w:rsidR="002F1FDF" w:rsidP="002F1FDF" w:rsidRDefault="002F1FDF" w14:paraId="0E7A8499" w14:textId="77777777">
            <w:r w:rsidRPr="002F1FDF">
              <w:t>How do I apply for a building permit?</w:t>
            </w:r>
          </w:p>
        </w:tc>
        <w:tc>
          <w:tcPr>
            <w:tcW w:w="6340" w:type="dxa"/>
          </w:tcPr>
          <w:p w:rsidRPr="002F1FDF" w:rsidR="002F1FDF" w:rsidP="002F1FDF" w:rsidRDefault="002F1FDF" w14:paraId="0D3D9848" w14:textId="77777777">
            <w:r w:rsidRPr="002F1FDF">
              <w:t>You will need to engage a private building surveyor to obtain a building permit for your shed. council does not offer building permit services.</w:t>
            </w:r>
          </w:p>
          <w:p w:rsidRPr="002F1FDF" w:rsidR="002F1FDF" w:rsidP="002F1FDF" w:rsidRDefault="002F1FDF" w14:paraId="0F07CC90" w14:textId="77777777">
            <w:r w:rsidRPr="002F1FDF">
              <w:t>For more information on appointing a building surveyor, you can contact the Victorian Building Authority.</w:t>
            </w:r>
          </w:p>
        </w:tc>
      </w:tr>
    </w:tbl>
    <w:p w:rsidR="002F1FDF" w:rsidRDefault="002F1FDF" w14:paraId="17466CA3" w14:textId="77777777">
      <w:pPr>
        <w:spacing w:before="0" w:after="160" w:line="259" w:lineRule="auto"/>
      </w:pPr>
      <w:r>
        <w:br w:type="page"/>
      </w:r>
    </w:p>
    <w:tbl>
      <w:tblPr>
        <w:tblStyle w:val="TableGrid"/>
        <w:tblW w:w="0" w:type="auto"/>
        <w:tblLook w:val="04A0" w:firstRow="1" w:lastRow="0" w:firstColumn="1" w:lastColumn="0" w:noHBand="0" w:noVBand="1"/>
      </w:tblPr>
      <w:tblGrid>
        <w:gridCol w:w="10762"/>
      </w:tblGrid>
      <w:tr w:rsidR="002F1FDF" w:rsidTr="009862AF" w14:paraId="6100B55D" w14:textId="77777777">
        <w:tc>
          <w:tcPr>
            <w:tcW w:w="10762" w:type="dxa"/>
            <w:tcBorders>
              <w:top w:val="single" w:color="FF0000" w:sz="4" w:space="0"/>
              <w:left w:val="single" w:color="FF0000" w:sz="4" w:space="0"/>
              <w:bottom w:val="single" w:color="FF0000" w:sz="4" w:space="0"/>
              <w:right w:val="single" w:color="FF0000" w:sz="4" w:space="0"/>
            </w:tcBorders>
          </w:tcPr>
          <w:p w:rsidRPr="002F1FDF" w:rsidR="002F1FDF" w:rsidP="009862AF" w:rsidRDefault="002F1FDF" w14:paraId="7B32A569" w14:textId="77777777">
            <w:pPr>
              <w:spacing w:before="240" w:after="240" w:line="259" w:lineRule="auto"/>
              <w:rPr>
                <w:color w:val="C00000"/>
              </w:rPr>
            </w:pPr>
            <w:r w:rsidRPr="002F1FDF">
              <w:rPr>
                <w:b/>
                <w:bCs/>
                <w:color w:val="C00000"/>
              </w:rPr>
              <w:t>Implementation notes:</w:t>
            </w:r>
            <w:r w:rsidRPr="002F1FDF">
              <w:rPr>
                <w:color w:val="C00000"/>
              </w:rPr>
              <w:t xml:space="preserve"> Review and revise to suit Council’s preferred response or local law.</w:t>
            </w:r>
          </w:p>
        </w:tc>
      </w:tr>
    </w:tbl>
    <w:p w:rsidR="002F1FDF" w:rsidP="002F1FDF" w:rsidRDefault="002F1FDF" w14:paraId="7C5C4916" w14:textId="21FF983C">
      <w:pPr>
        <w:pStyle w:val="Heading1-Numbered0"/>
      </w:pPr>
      <w:bookmarkStart w:name="_Toc141194799" w:id="6"/>
      <w:r w:rsidRPr="002F1FDF">
        <w:t>Pruning or removal of a tree</w:t>
      </w:r>
      <w:bookmarkEnd w:id="6"/>
    </w:p>
    <w:tbl>
      <w:tblPr>
        <w:tblStyle w:val="TableGrid"/>
        <w:tblW w:w="5000" w:type="pct"/>
        <w:tblBorders>
          <w:top w:val="none" w:color="auto" w:sz="0" w:space="0"/>
          <w:left w:val="none" w:color="auto" w:sz="0" w:space="0"/>
          <w:bottom w:val="none" w:color="auto" w:sz="0" w:space="0"/>
          <w:right w:val="none" w:color="auto" w:sz="0" w:space="0"/>
          <w:insideH w:val="single" w:color="53565A" w:themeColor="accent6" w:sz="4" w:space="0"/>
          <w:insideV w:val="none" w:color="auto" w:sz="0" w:space="0"/>
        </w:tblBorders>
        <w:tblLook w:val="04A0" w:firstRow="1" w:lastRow="0" w:firstColumn="1" w:lastColumn="0" w:noHBand="0" w:noVBand="1"/>
      </w:tblPr>
      <w:tblGrid>
        <w:gridCol w:w="2450"/>
        <w:gridCol w:w="8322"/>
      </w:tblGrid>
      <w:tr w:rsidRPr="002F1FDF" w:rsidR="002F1FDF" w:rsidTr="00E94F59" w14:paraId="4643C327" w14:textId="77777777">
        <w:tc>
          <w:tcPr>
            <w:tcW w:w="2070" w:type="dxa"/>
            <w:shd w:val="clear" w:color="auto" w:fill="53565A" w:themeFill="accent6"/>
          </w:tcPr>
          <w:p w:rsidRPr="002F1FDF" w:rsidR="002F1FDF" w:rsidP="002F1FDF" w:rsidRDefault="002F1FDF" w14:paraId="0FC1D12F" w14:textId="77777777">
            <w:pPr>
              <w:rPr>
                <w:b/>
                <w:bCs/>
                <w:color w:val="FFFFFF" w:themeColor="background1"/>
              </w:rPr>
            </w:pPr>
            <w:r w:rsidRPr="002F1FDF">
              <w:rPr>
                <w:b/>
                <w:bCs/>
                <w:color w:val="FFFFFF" w:themeColor="background1"/>
              </w:rPr>
              <w:t>FAQ</w:t>
            </w:r>
          </w:p>
        </w:tc>
        <w:tc>
          <w:tcPr>
            <w:tcW w:w="7030" w:type="dxa"/>
            <w:shd w:val="clear" w:color="auto" w:fill="53565A" w:themeFill="accent6"/>
          </w:tcPr>
          <w:p w:rsidRPr="002F1FDF" w:rsidR="002F1FDF" w:rsidP="002F1FDF" w:rsidRDefault="002F1FDF" w14:paraId="1982B418" w14:textId="77777777">
            <w:pPr>
              <w:rPr>
                <w:b/>
                <w:bCs/>
                <w:color w:val="FFFFFF" w:themeColor="background1"/>
              </w:rPr>
            </w:pPr>
            <w:r w:rsidRPr="002F1FDF">
              <w:rPr>
                <w:b/>
                <w:bCs/>
                <w:color w:val="FFFFFF" w:themeColor="background1"/>
              </w:rPr>
              <w:t>Response</w:t>
            </w:r>
          </w:p>
        </w:tc>
      </w:tr>
      <w:tr w:rsidRPr="002F1FDF" w:rsidR="002F1FDF" w:rsidTr="00E94F59" w14:paraId="2076EAA0" w14:textId="77777777">
        <w:tc>
          <w:tcPr>
            <w:tcW w:w="2070" w:type="dxa"/>
            <w:shd w:val="clear" w:color="auto" w:fill="F2F2F2" w:themeFill="background1" w:themeFillShade="F2"/>
          </w:tcPr>
          <w:p w:rsidRPr="002F1FDF" w:rsidR="002F1FDF" w:rsidP="002F1FDF" w:rsidRDefault="002F1FDF" w14:paraId="30A27F1E" w14:textId="77777777">
            <w:r w:rsidRPr="002F1FDF">
              <w:t>Do I need a permit to remove vegetation on my land?</w:t>
            </w:r>
          </w:p>
        </w:tc>
        <w:tc>
          <w:tcPr>
            <w:tcW w:w="7030" w:type="dxa"/>
          </w:tcPr>
          <w:p w:rsidRPr="002F1FDF" w:rsidR="002F1FDF" w:rsidP="002F1FDF" w:rsidRDefault="002F1FDF" w14:paraId="64F37478" w14:textId="77777777">
            <w:r w:rsidRPr="002F1FDF">
              <w:t>You will need permission to remove or prune a tree in your garden or land if:</w:t>
            </w:r>
          </w:p>
          <w:p w:rsidRPr="002F1FDF" w:rsidR="002F1FDF" w:rsidP="00236638" w:rsidRDefault="002F1FDF" w14:paraId="6AC7FFE0" w14:textId="77777777">
            <w:pPr>
              <w:pStyle w:val="ListBullet"/>
            </w:pPr>
            <w:r w:rsidRPr="002F1FDF">
              <w:t>It is covered by a Vegetation Protection Overlay, Significant Landscape Overlay, Erosion Management Overlay, Environmentally Significant Overlay (and the vegetation type is not listed as exempt within this overlay</w:t>
            </w:r>
            <w:proofErr w:type="gramStart"/>
            <w:r w:rsidRPr="002F1FDF">
              <w:t>);</w:t>
            </w:r>
            <w:proofErr w:type="gramEnd"/>
          </w:p>
          <w:p w:rsidRPr="002F1FDF" w:rsidR="002F1FDF" w:rsidP="00236638" w:rsidRDefault="002F1FDF" w14:paraId="15B01DE0" w14:textId="614C1820">
            <w:pPr>
              <w:pStyle w:val="ListBullet"/>
            </w:pPr>
            <w:r w:rsidRPr="002F1FDF">
              <w:t>the vegetation is native (remnant or remnant regrowth</w:t>
            </w:r>
            <w:proofErr w:type="gramStart"/>
            <w:r w:rsidRPr="002F1FDF">
              <w:t>)</w:t>
            </w:r>
            <w:proofErr w:type="gramEnd"/>
            <w:r w:rsidRPr="002F1FDF">
              <w:t xml:space="preserve"> </w:t>
            </w:r>
            <w:r w:rsidRPr="00236638" w:rsidR="00236638">
              <w:rPr>
                <w:b/>
                <w:bCs/>
              </w:rPr>
              <w:t>and</w:t>
            </w:r>
            <w:r w:rsidRPr="002F1FDF">
              <w:t xml:space="preserve"> your land is over 4,000m</w:t>
            </w:r>
            <w:r w:rsidRPr="002F1FDF">
              <w:rPr>
                <w:vertAlign w:val="superscript"/>
              </w:rPr>
              <w:t>2</w:t>
            </w:r>
            <w:r w:rsidRPr="002F1FDF">
              <w:t xml:space="preserve"> in area.</w:t>
            </w:r>
          </w:p>
        </w:tc>
      </w:tr>
      <w:tr w:rsidRPr="002F1FDF" w:rsidR="002F1FDF" w:rsidTr="00E94F59" w14:paraId="1E77DEB9" w14:textId="77777777">
        <w:trPr>
          <w:trHeight w:val="300"/>
        </w:trPr>
        <w:tc>
          <w:tcPr>
            <w:tcW w:w="2045" w:type="dxa"/>
            <w:shd w:val="clear" w:color="auto" w:fill="F2F2F2" w:themeFill="background1" w:themeFillShade="F2"/>
          </w:tcPr>
          <w:p w:rsidRPr="002F1FDF" w:rsidR="002F1FDF" w:rsidP="002F1FDF" w:rsidRDefault="002F1FDF" w14:paraId="0D13C436" w14:textId="77777777">
            <w:r w:rsidRPr="002F1FDF">
              <w:t>Is there a Local Law that applies to my property to remove vegetation?</w:t>
            </w:r>
          </w:p>
        </w:tc>
        <w:tc>
          <w:tcPr>
            <w:tcW w:w="6885" w:type="dxa"/>
          </w:tcPr>
          <w:p w:rsidRPr="002F1FDF" w:rsidR="002F1FDF" w:rsidP="002F1FDF" w:rsidRDefault="002F1FDF" w14:paraId="4A5AF50D" w14:textId="77777777">
            <w:r w:rsidRPr="002F1FDF">
              <w:rPr>
                <w:highlight w:val="yellow"/>
              </w:rPr>
              <w:t>Council to complete if applicable</w:t>
            </w:r>
          </w:p>
        </w:tc>
      </w:tr>
      <w:tr w:rsidRPr="002F1FDF" w:rsidR="002F1FDF" w:rsidTr="00E94F59" w14:paraId="28839F16" w14:textId="77777777">
        <w:tc>
          <w:tcPr>
            <w:tcW w:w="2070" w:type="dxa"/>
            <w:shd w:val="clear" w:color="auto" w:fill="F2F2F2" w:themeFill="background1" w:themeFillShade="F2"/>
          </w:tcPr>
          <w:p w:rsidRPr="002F1FDF" w:rsidR="002F1FDF" w:rsidP="002F1FDF" w:rsidRDefault="002F1FDF" w14:paraId="77A8215E" w14:textId="77777777">
            <w:r w:rsidRPr="002F1FDF">
              <w:t>Do I need to a permit to clear vegetation to manage the risk of bushfire?</w:t>
            </w:r>
          </w:p>
        </w:tc>
        <w:tc>
          <w:tcPr>
            <w:tcW w:w="7030" w:type="dxa"/>
          </w:tcPr>
          <w:p w:rsidRPr="002F1FDF" w:rsidR="002F1FDF" w:rsidP="002F1FDF" w:rsidRDefault="002F1FDF" w14:paraId="0814FBE7" w14:textId="77777777">
            <w:r w:rsidRPr="002F1FDF">
              <w:t>Specific exemptions apply in the planning schemes allowing you to clear vegetation around your property to create or maintain defendable space for bushfire protection without the need for a planning permit subject to certain requirements. These exemptions are located at </w:t>
            </w:r>
            <w:hyperlink w:tgtFrame="_blank" w:history="1" r:id="rId27">
              <w:r w:rsidRPr="002F1FDF">
                <w:rPr>
                  <w:rStyle w:val="Hyperlink"/>
                </w:rPr>
                <w:t>Clause</w:t>
              </w:r>
            </w:hyperlink>
            <w:r w:rsidRPr="002F1FDF">
              <w:t xml:space="preserve"> 52.12 (</w:t>
            </w:r>
            <w:r w:rsidRPr="002F1FDF">
              <w:rPr>
                <w:i/>
                <w:iCs/>
              </w:rPr>
              <w:t>Bushfire Protection Exemptions)</w:t>
            </w:r>
            <w:r w:rsidRPr="002F1FDF">
              <w:t>.</w:t>
            </w:r>
          </w:p>
          <w:p w:rsidRPr="002F1FDF" w:rsidR="002F1FDF" w:rsidP="002F1FDF" w:rsidRDefault="002F1FDF" w14:paraId="28107DFF" w14:textId="77777777">
            <w:r w:rsidRPr="002F1FDF">
              <w:t xml:space="preserve">If you would like to check if your property is within the Bushfire Prone Area of Bushfire Management Overlay, please visit the </w:t>
            </w:r>
            <w:proofErr w:type="spellStart"/>
            <w:r w:rsidRPr="002F1FDF">
              <w:t>VicPlan</w:t>
            </w:r>
            <w:proofErr w:type="spellEnd"/>
            <w:r w:rsidRPr="002F1FDF">
              <w:t xml:space="preserve"> website where you can input your address and check if the mapping applies to you.</w:t>
            </w:r>
          </w:p>
          <w:p w:rsidRPr="002F1FDF" w:rsidR="002F1FDF" w:rsidP="002F1FDF" w:rsidRDefault="002F1FDF" w14:paraId="1BBE7881" w14:textId="77777777">
            <w:r w:rsidRPr="002F1FDF">
              <w:t xml:space="preserve">You can find the exemptions at </w:t>
            </w:r>
            <w:hyperlink w:history="1" r:id="rId28">
              <w:r w:rsidRPr="002F1FDF">
                <w:rPr>
                  <w:rStyle w:val="Hyperlink"/>
                </w:rPr>
                <w:t>Clause 52.12 Bushfire Exemptions</w:t>
              </w:r>
            </w:hyperlink>
            <w:r w:rsidRPr="002F1FDF">
              <w:t xml:space="preserve"> and on the </w:t>
            </w:r>
            <w:hyperlink w:history="1" r:id="rId29">
              <w:r w:rsidRPr="002F1FDF">
                <w:rPr>
                  <w:rStyle w:val="Hyperlink"/>
                </w:rPr>
                <w:t>Department of Environment, and, Water and Planning (DELWP) website here</w:t>
              </w:r>
            </w:hyperlink>
            <w:r w:rsidRPr="002F1FDF">
              <w:t xml:space="preserve">. </w:t>
            </w:r>
          </w:p>
          <w:p w:rsidRPr="002F1FDF" w:rsidR="002F1FDF" w:rsidP="002F1FDF" w:rsidRDefault="002F1FDF" w14:paraId="7521B0AC" w14:textId="77777777">
            <w:r w:rsidRPr="002F1FDF">
              <w:t>It is important to satisfy yourself that the exemptions apply to you before you undertake any clearing of vegetation.</w:t>
            </w:r>
          </w:p>
        </w:tc>
      </w:tr>
      <w:tr w:rsidRPr="002F1FDF" w:rsidR="002F1FDF" w:rsidTr="00E94F59" w14:paraId="4BA29D2A" w14:textId="77777777">
        <w:tc>
          <w:tcPr>
            <w:tcW w:w="2070" w:type="dxa"/>
            <w:shd w:val="clear" w:color="auto" w:fill="F2F2F2" w:themeFill="background1" w:themeFillShade="F2"/>
          </w:tcPr>
          <w:p w:rsidRPr="002F1FDF" w:rsidR="002F1FDF" w:rsidP="002F1FDF" w:rsidRDefault="002F1FDF" w14:paraId="5C7AD858" w14:textId="77777777">
            <w:r w:rsidRPr="002F1FDF">
              <w:t xml:space="preserve">Does my application qualify for </w:t>
            </w:r>
            <w:proofErr w:type="spellStart"/>
            <w:r w:rsidRPr="002F1FDF">
              <w:t>VicSmart</w:t>
            </w:r>
            <w:proofErr w:type="spellEnd"/>
            <w:r w:rsidRPr="002F1FDF">
              <w:t>?</w:t>
            </w:r>
          </w:p>
        </w:tc>
        <w:tc>
          <w:tcPr>
            <w:tcW w:w="7030" w:type="dxa"/>
          </w:tcPr>
          <w:p w:rsidRPr="002F1FDF" w:rsidR="002F1FDF" w:rsidP="002F1FDF" w:rsidRDefault="002F1FDF" w14:paraId="6FCAA180" w14:textId="77777777">
            <w:r w:rsidRPr="002F1FDF">
              <w:t xml:space="preserve">The removal of a single tree in a Vegetation Protection Overlay, Environmental Significance Overlay or Significant Landscape Overlay is eligible for </w:t>
            </w:r>
            <w:proofErr w:type="spellStart"/>
            <w:r w:rsidRPr="002F1FDF">
              <w:t>VicSmart</w:t>
            </w:r>
            <w:proofErr w:type="spellEnd"/>
            <w:r w:rsidRPr="002F1FDF">
              <w:t xml:space="preserve">. </w:t>
            </w:r>
          </w:p>
        </w:tc>
      </w:tr>
      <w:tr w:rsidRPr="002F1FDF" w:rsidR="002F1FDF" w:rsidTr="00E94F59" w14:paraId="4A4CD8AB" w14:textId="77777777">
        <w:tc>
          <w:tcPr>
            <w:tcW w:w="2070" w:type="dxa"/>
            <w:shd w:val="clear" w:color="auto" w:fill="F2F2F2" w:themeFill="background1" w:themeFillShade="F2"/>
          </w:tcPr>
          <w:p w:rsidRPr="002F1FDF" w:rsidR="002F1FDF" w:rsidP="002F1FDF" w:rsidRDefault="002F1FDF" w14:paraId="3874433A" w14:textId="77777777">
            <w:r w:rsidRPr="002F1FDF">
              <w:t>Do I need to engage a consultant to put together an application?</w:t>
            </w:r>
          </w:p>
        </w:tc>
        <w:tc>
          <w:tcPr>
            <w:tcW w:w="7030" w:type="dxa"/>
          </w:tcPr>
          <w:p w:rsidRPr="002F1FDF" w:rsidR="002F1FDF" w:rsidP="002F1FDF" w:rsidRDefault="002F1FDF" w14:paraId="5F43E248" w14:textId="77777777">
            <w:r w:rsidRPr="002F1FDF">
              <w:t>For the removal of a single tree, you could lodge an application without needing to engage a planning consultant or draftsperson. However, you must provide the requirements outlined in council’s Checklist. This includes obtaining an Arborist’s Report outlining the health and condition of the proposed tree as well as a Site Plan showing the species of the tree.</w:t>
            </w:r>
          </w:p>
        </w:tc>
      </w:tr>
      <w:tr w:rsidRPr="002F1FDF" w:rsidR="002F1FDF" w:rsidTr="00E94F59" w14:paraId="421C4668" w14:textId="77777777">
        <w:tc>
          <w:tcPr>
            <w:tcW w:w="2070" w:type="dxa"/>
            <w:shd w:val="clear" w:color="auto" w:fill="F2F2F2" w:themeFill="background1" w:themeFillShade="F2"/>
          </w:tcPr>
          <w:p w:rsidRPr="002F1FDF" w:rsidR="002F1FDF" w:rsidP="002F1FDF" w:rsidRDefault="002F1FDF" w14:paraId="01210346" w14:textId="77777777">
            <w:r w:rsidRPr="002F1FDF">
              <w:t>Can I remove a tree on my land for safety reasons?</w:t>
            </w:r>
          </w:p>
        </w:tc>
        <w:tc>
          <w:tcPr>
            <w:tcW w:w="7030" w:type="dxa"/>
          </w:tcPr>
          <w:p w:rsidRPr="002F1FDF" w:rsidR="002F1FDF" w:rsidP="002F1FDF" w:rsidRDefault="002F1FDF" w14:paraId="6A873E2A" w14:textId="77777777">
            <w:r w:rsidRPr="002F1FDF">
              <w:t xml:space="preserve">If the vegetation presents an immediate risk of personal injury or damage to property, it may be removed without a permit. Only the part of the vegetation that presents the immediate risk may be removed. </w:t>
            </w:r>
          </w:p>
          <w:p w:rsidRPr="002F1FDF" w:rsidR="002F1FDF" w:rsidP="002F1FDF" w:rsidRDefault="002F1FDF" w14:paraId="6168B1C4" w14:textId="77777777">
            <w:r w:rsidRPr="002F1FDF">
              <w:t xml:space="preserve">For example, a limb of a gum tree has half broken and is hanging and requires removal. Only this limb poses an immediate risk and may be removed. After this point, you may choose to have the entire tree assessed by an arborist for health and condition to determine whether it is necessary to remove the whole tree. </w:t>
            </w:r>
          </w:p>
          <w:p w:rsidRPr="002F1FDF" w:rsidR="002F1FDF" w:rsidP="002F1FDF" w:rsidRDefault="002F1FDF" w14:paraId="08788FB6" w14:textId="77777777">
            <w:r w:rsidRPr="002F1FDF">
              <w:t>It is your responsibility to ensure that you can demonstrate with appropriate evidence that the vegetation presented an immediate risk.</w:t>
            </w:r>
          </w:p>
          <w:p w:rsidRPr="002F1FDF" w:rsidR="002F1FDF" w:rsidP="002F1FDF" w:rsidRDefault="002F1FDF" w14:paraId="142DF4FD" w14:textId="77777777">
            <w:r w:rsidRPr="002F1FDF">
              <w:t xml:space="preserve">If you are unsure whether a particular tree poses an immediate </w:t>
            </w:r>
            <w:proofErr w:type="gramStart"/>
            <w:r w:rsidRPr="002F1FDF">
              <w:t>risk</w:t>
            </w:r>
            <w:proofErr w:type="gramEnd"/>
            <w:r w:rsidRPr="002F1FDF">
              <w:t xml:space="preserve"> you should contact a suitably qualified arborist to assess the tree for you. </w:t>
            </w:r>
          </w:p>
        </w:tc>
      </w:tr>
      <w:tr w:rsidRPr="002F1FDF" w:rsidR="002F1FDF" w:rsidTr="00E94F59" w14:paraId="59ACE33E" w14:textId="77777777">
        <w:tc>
          <w:tcPr>
            <w:tcW w:w="2070" w:type="dxa"/>
            <w:shd w:val="clear" w:color="auto" w:fill="F2F2F2" w:themeFill="background1" w:themeFillShade="F2"/>
          </w:tcPr>
          <w:p w:rsidRPr="002F1FDF" w:rsidR="002F1FDF" w:rsidP="002F1FDF" w:rsidRDefault="002F1FDF" w14:paraId="51C5DBF9" w14:textId="77777777">
            <w:r w:rsidRPr="002F1FDF">
              <w:t>Can Council come assess and or remove my tree?</w:t>
            </w:r>
          </w:p>
        </w:tc>
        <w:tc>
          <w:tcPr>
            <w:tcW w:w="7030" w:type="dxa"/>
          </w:tcPr>
          <w:p w:rsidRPr="002F1FDF" w:rsidR="002F1FDF" w:rsidP="002F1FDF" w:rsidRDefault="002F1FDF" w14:paraId="2E94B148" w14:textId="77777777">
            <w:r w:rsidRPr="002F1FDF">
              <w:t>No. Whilst planning permission may be required to removal a tree, the removal itself is a civil matter and council does not undertake these works.</w:t>
            </w:r>
          </w:p>
          <w:p w:rsidRPr="002F1FDF" w:rsidR="002F1FDF" w:rsidP="002F1FDF" w:rsidRDefault="002F1FDF" w14:paraId="1961D81F" w14:textId="77777777">
            <w:r w:rsidRPr="002F1FDF">
              <w:t xml:space="preserve">In the same manner, if you required a building permit for demolition, council does not demolish your building for you. </w:t>
            </w:r>
          </w:p>
        </w:tc>
      </w:tr>
    </w:tbl>
    <w:p w:rsidR="002F1FDF" w:rsidRDefault="002F1FDF" w14:paraId="1F14BCEB" w14:textId="77777777">
      <w:pPr>
        <w:spacing w:before="0" w:after="160" w:line="259" w:lineRule="auto"/>
      </w:pPr>
      <w:r>
        <w:br w:type="page"/>
      </w:r>
    </w:p>
    <w:p w:rsidR="002F1FDF" w:rsidP="00407220" w:rsidRDefault="00407220" w14:paraId="5BEA6A41" w14:textId="02043655">
      <w:pPr>
        <w:pStyle w:val="Heading1-Numbered0"/>
      </w:pPr>
      <w:bookmarkStart w:name="_Toc141194800" w:id="7"/>
      <w:r w:rsidRPr="00407220">
        <w:t>Building a single dwelling</w:t>
      </w:r>
      <w:bookmarkEnd w:id="7"/>
    </w:p>
    <w:tbl>
      <w:tblPr>
        <w:tblStyle w:val="TableGrid"/>
        <w:tblW w:w="5000" w:type="pct"/>
        <w:tblBorders>
          <w:top w:val="none" w:color="auto" w:sz="0" w:space="0"/>
          <w:left w:val="none" w:color="auto" w:sz="0" w:space="0"/>
          <w:bottom w:val="none" w:color="auto" w:sz="0" w:space="0"/>
          <w:right w:val="none" w:color="auto" w:sz="0" w:space="0"/>
          <w:insideH w:val="single" w:color="53565A" w:themeColor="accent6" w:sz="4" w:space="0"/>
          <w:insideV w:val="none" w:color="auto" w:sz="0" w:space="0"/>
        </w:tblBorders>
        <w:tblLook w:val="04A0" w:firstRow="1" w:lastRow="0" w:firstColumn="1" w:lastColumn="0" w:noHBand="0" w:noVBand="1"/>
      </w:tblPr>
      <w:tblGrid>
        <w:gridCol w:w="2450"/>
        <w:gridCol w:w="8322"/>
      </w:tblGrid>
      <w:tr w:rsidRPr="00407220" w:rsidR="00407220" w:rsidTr="00441229" w14:paraId="3F681B0E" w14:textId="77777777">
        <w:tc>
          <w:tcPr>
            <w:tcW w:w="2070" w:type="dxa"/>
            <w:shd w:val="clear" w:color="auto" w:fill="53565A" w:themeFill="accent6"/>
          </w:tcPr>
          <w:p w:rsidRPr="00407220" w:rsidR="00407220" w:rsidP="00407220" w:rsidRDefault="00407220" w14:paraId="01B59C32" w14:textId="77777777">
            <w:pPr>
              <w:rPr>
                <w:b/>
                <w:bCs/>
                <w:color w:val="FFFFFF" w:themeColor="background1"/>
              </w:rPr>
            </w:pPr>
            <w:r w:rsidRPr="00407220">
              <w:rPr>
                <w:b/>
                <w:bCs/>
                <w:color w:val="FFFFFF" w:themeColor="background1"/>
              </w:rPr>
              <w:t>FAQ</w:t>
            </w:r>
          </w:p>
        </w:tc>
        <w:tc>
          <w:tcPr>
            <w:tcW w:w="7030" w:type="dxa"/>
            <w:shd w:val="clear" w:color="auto" w:fill="53565A" w:themeFill="accent6"/>
          </w:tcPr>
          <w:p w:rsidRPr="00407220" w:rsidR="00407220" w:rsidP="00407220" w:rsidRDefault="00407220" w14:paraId="2F35D639" w14:textId="77777777">
            <w:pPr>
              <w:rPr>
                <w:b/>
                <w:bCs/>
                <w:color w:val="FFFFFF" w:themeColor="background1"/>
              </w:rPr>
            </w:pPr>
            <w:r w:rsidRPr="00407220">
              <w:rPr>
                <w:b/>
                <w:bCs/>
                <w:color w:val="FFFFFF" w:themeColor="background1"/>
              </w:rPr>
              <w:t>Response</w:t>
            </w:r>
          </w:p>
        </w:tc>
      </w:tr>
      <w:tr w:rsidRPr="00407220" w:rsidR="00407220" w:rsidTr="00441229" w14:paraId="5F6EE46B" w14:textId="77777777">
        <w:tc>
          <w:tcPr>
            <w:tcW w:w="2070" w:type="dxa"/>
            <w:shd w:val="clear" w:color="auto" w:fill="F2F2F2" w:themeFill="background1" w:themeFillShade="F2"/>
          </w:tcPr>
          <w:p w:rsidRPr="00407220" w:rsidR="00407220" w:rsidP="00407220" w:rsidRDefault="00407220" w14:paraId="17E2CA78" w14:textId="77777777">
            <w:r w:rsidRPr="00407220">
              <w:t>Do I need a planning permit?</w:t>
            </w:r>
          </w:p>
        </w:tc>
        <w:tc>
          <w:tcPr>
            <w:tcW w:w="7030" w:type="dxa"/>
          </w:tcPr>
          <w:p w:rsidRPr="00407220" w:rsidR="00407220" w:rsidP="00407220" w:rsidRDefault="00407220" w14:paraId="727E2406" w14:textId="77777777">
            <w:r w:rsidRPr="00407220">
              <w:t xml:space="preserve">Generally, you will not need a planning permit to construct a single dwelling if </w:t>
            </w:r>
            <w:proofErr w:type="gramStart"/>
            <w:r w:rsidRPr="00407220">
              <w:t>the  lot</w:t>
            </w:r>
            <w:proofErr w:type="gramEnd"/>
            <w:r w:rsidRPr="00407220">
              <w:t xml:space="preserve"> is greater than 300 square metres in area and in the General Residential Zone or Residential Growth Zone. However, this is subject to any other Overlays on the land and no existing planning permit having been previously issued.</w:t>
            </w:r>
          </w:p>
          <w:p w:rsidRPr="00407220" w:rsidR="00407220" w:rsidP="00407220" w:rsidRDefault="00407220" w14:paraId="6C38F07D" w14:textId="2DC50F78">
            <w:r w:rsidRPr="00407220">
              <w:t xml:space="preserve">To discuss whether your proposal requires a planning permit, contact our Planning Department on 1300 BCOAST (226 278). If you require written </w:t>
            </w:r>
            <w:proofErr w:type="gramStart"/>
            <w:r w:rsidRPr="00407220">
              <w:t>advise</w:t>
            </w:r>
            <w:proofErr w:type="gramEnd"/>
            <w:r w:rsidRPr="00407220">
              <w:t xml:space="preserve"> please submit a </w:t>
            </w:r>
            <w:r w:rsidRPr="001323AB">
              <w:rPr>
                <w:highlight w:val="yellow"/>
              </w:rPr>
              <w:t>Planning Information Request</w:t>
            </w:r>
            <w:r w:rsidRPr="001323AB" w:rsidR="00B50EDA">
              <w:rPr>
                <w:rStyle w:val="Hyperlink"/>
                <w:highlight w:val="yellow"/>
              </w:rPr>
              <w:t xml:space="preserve"> [insert link]</w:t>
            </w:r>
            <w:r w:rsidRPr="00407220">
              <w:t xml:space="preserve"> with the applicable fee and detail</w:t>
            </w:r>
            <w:r w:rsidR="00B50EDA">
              <w:t>.</w:t>
            </w:r>
            <w:r w:rsidRPr="00407220" w:rsidR="00B50EDA">
              <w:t xml:space="preserve"> </w:t>
            </w:r>
          </w:p>
        </w:tc>
      </w:tr>
      <w:tr w:rsidRPr="00407220" w:rsidR="00407220" w:rsidTr="00441229" w14:paraId="1B79D418" w14:textId="77777777">
        <w:tc>
          <w:tcPr>
            <w:tcW w:w="2070" w:type="dxa"/>
            <w:shd w:val="clear" w:color="auto" w:fill="F2F2F2" w:themeFill="background1" w:themeFillShade="F2"/>
          </w:tcPr>
          <w:p w:rsidRPr="00407220" w:rsidR="00407220" w:rsidP="00407220" w:rsidRDefault="00407220" w14:paraId="3C3DC433" w14:textId="77777777">
            <w:r w:rsidRPr="00407220">
              <w:t>What applications fees apply to this type of permit?</w:t>
            </w:r>
          </w:p>
        </w:tc>
        <w:tc>
          <w:tcPr>
            <w:tcW w:w="7030" w:type="dxa"/>
          </w:tcPr>
          <w:p w:rsidRPr="00407220" w:rsidR="00407220" w:rsidDel="00E34EDA" w:rsidP="00407220" w:rsidRDefault="00407220" w14:paraId="289C9E83" w14:textId="77777777">
            <w:r w:rsidRPr="00407220">
              <w:t xml:space="preserve">The cost of the application depends on the estimated cost of works. Refer Council’s </w:t>
            </w:r>
            <w:r w:rsidRPr="00407220">
              <w:rPr>
                <w:highlight w:val="yellow"/>
              </w:rPr>
              <w:t>Fee Schedule</w:t>
            </w:r>
            <w:r w:rsidRPr="00407220">
              <w:t xml:space="preserve"> to see current fees.</w:t>
            </w:r>
          </w:p>
        </w:tc>
      </w:tr>
      <w:tr w:rsidRPr="00407220" w:rsidR="00407220" w:rsidTr="00441229" w14:paraId="4246CEA8" w14:textId="77777777">
        <w:tc>
          <w:tcPr>
            <w:tcW w:w="2070" w:type="dxa"/>
            <w:shd w:val="clear" w:color="auto" w:fill="F2F2F2" w:themeFill="background1" w:themeFillShade="F2"/>
          </w:tcPr>
          <w:p w:rsidRPr="00407220" w:rsidR="00407220" w:rsidP="00407220" w:rsidRDefault="00407220" w14:paraId="2BCA61A8" w14:textId="77777777">
            <w:r w:rsidRPr="00407220">
              <w:t xml:space="preserve">Is my application eligible for </w:t>
            </w:r>
            <w:proofErr w:type="spellStart"/>
            <w:r w:rsidRPr="00407220">
              <w:t>VicSmart</w:t>
            </w:r>
            <w:proofErr w:type="spellEnd"/>
            <w:r w:rsidRPr="00407220">
              <w:t xml:space="preserve">?  </w:t>
            </w:r>
          </w:p>
        </w:tc>
        <w:tc>
          <w:tcPr>
            <w:tcW w:w="7030" w:type="dxa"/>
          </w:tcPr>
          <w:p w:rsidRPr="00407220" w:rsidR="00407220" w:rsidP="00407220" w:rsidRDefault="00407220" w14:paraId="0E1121B5" w14:textId="77777777">
            <w:r w:rsidRPr="00407220">
              <w:t xml:space="preserve">A new dwelling is generally not eligible for </w:t>
            </w:r>
            <w:proofErr w:type="spellStart"/>
            <w:r w:rsidRPr="00407220">
              <w:t>VicSmart</w:t>
            </w:r>
            <w:proofErr w:type="spellEnd"/>
            <w:r w:rsidRPr="00407220">
              <w:t xml:space="preserve"> due to the potential for amenity impacts to neighbours and the need for a more detailed assessment.</w:t>
            </w:r>
          </w:p>
        </w:tc>
      </w:tr>
    </w:tbl>
    <w:p w:rsidR="00407220" w:rsidP="00441229" w:rsidRDefault="00407220" w14:paraId="3646DDAC" w14:textId="43EAE8F4">
      <w:pPr>
        <w:pStyle w:val="Heading1-Numbered0"/>
        <w:spacing w:before="480"/>
      </w:pPr>
      <w:bookmarkStart w:name="_Toc141194801" w:id="8"/>
      <w:r w:rsidRPr="00407220">
        <w:t>Building two or more dwellings</w:t>
      </w:r>
      <w:bookmarkEnd w:id="8"/>
    </w:p>
    <w:tbl>
      <w:tblPr>
        <w:tblStyle w:val="TableGrid"/>
        <w:tblW w:w="5000" w:type="pct"/>
        <w:tblBorders>
          <w:top w:val="none" w:color="auto" w:sz="0" w:space="0"/>
          <w:left w:val="none" w:color="auto" w:sz="0" w:space="0"/>
          <w:bottom w:val="none" w:color="auto" w:sz="0" w:space="0"/>
          <w:right w:val="none" w:color="auto" w:sz="0" w:space="0"/>
          <w:insideH w:val="single" w:color="53565A" w:themeColor="accent6" w:sz="4" w:space="0"/>
          <w:insideV w:val="none" w:color="auto" w:sz="0" w:space="0"/>
        </w:tblBorders>
        <w:tblLook w:val="04A0" w:firstRow="1" w:lastRow="0" w:firstColumn="1" w:lastColumn="0" w:noHBand="0" w:noVBand="1"/>
      </w:tblPr>
      <w:tblGrid>
        <w:gridCol w:w="2450"/>
        <w:gridCol w:w="8322"/>
      </w:tblGrid>
      <w:tr w:rsidRPr="00407220" w:rsidR="00407220" w:rsidTr="00441229" w14:paraId="69CABE1B" w14:textId="77777777">
        <w:tc>
          <w:tcPr>
            <w:tcW w:w="2070" w:type="dxa"/>
            <w:shd w:val="clear" w:color="auto" w:fill="53565A" w:themeFill="accent6"/>
          </w:tcPr>
          <w:p w:rsidRPr="00407220" w:rsidR="00407220" w:rsidP="00407220" w:rsidRDefault="00407220" w14:paraId="34667917" w14:textId="77777777">
            <w:pPr>
              <w:rPr>
                <w:b/>
                <w:bCs/>
                <w:color w:val="FFFFFF" w:themeColor="background1"/>
              </w:rPr>
            </w:pPr>
            <w:r w:rsidRPr="00407220">
              <w:rPr>
                <w:b/>
                <w:bCs/>
                <w:color w:val="FFFFFF" w:themeColor="background1"/>
              </w:rPr>
              <w:t>FAQ</w:t>
            </w:r>
          </w:p>
        </w:tc>
        <w:tc>
          <w:tcPr>
            <w:tcW w:w="7030" w:type="dxa"/>
            <w:shd w:val="clear" w:color="auto" w:fill="53565A" w:themeFill="accent6"/>
          </w:tcPr>
          <w:p w:rsidRPr="00407220" w:rsidR="00407220" w:rsidP="00407220" w:rsidRDefault="00407220" w14:paraId="5A4024A5" w14:textId="77777777">
            <w:pPr>
              <w:rPr>
                <w:b/>
                <w:bCs/>
                <w:color w:val="FFFFFF" w:themeColor="background1"/>
              </w:rPr>
            </w:pPr>
            <w:r w:rsidRPr="00407220">
              <w:rPr>
                <w:b/>
                <w:bCs/>
                <w:color w:val="FFFFFF" w:themeColor="background1"/>
              </w:rPr>
              <w:t>Response</w:t>
            </w:r>
          </w:p>
        </w:tc>
      </w:tr>
      <w:tr w:rsidRPr="00407220" w:rsidR="00407220" w:rsidTr="00441229" w14:paraId="5C837517" w14:textId="77777777">
        <w:tc>
          <w:tcPr>
            <w:tcW w:w="2070" w:type="dxa"/>
            <w:shd w:val="clear" w:color="auto" w:fill="F2F2F2" w:themeFill="background1" w:themeFillShade="F2"/>
          </w:tcPr>
          <w:p w:rsidRPr="00407220" w:rsidR="00407220" w:rsidP="00407220" w:rsidRDefault="00407220" w14:paraId="21EC0ECB" w14:textId="77777777">
            <w:r w:rsidRPr="00407220">
              <w:t>Can I build a second dwelling on my land or build two or more dwellings on land?</w:t>
            </w:r>
          </w:p>
        </w:tc>
        <w:tc>
          <w:tcPr>
            <w:tcW w:w="7030" w:type="dxa"/>
          </w:tcPr>
          <w:p w:rsidRPr="00407220" w:rsidR="00407220" w:rsidP="00407220" w:rsidRDefault="00407220" w14:paraId="78003452" w14:textId="77777777">
            <w:r w:rsidRPr="00407220">
              <w:t>Planning and building permits are respectively required to develop land in a way that will result in two or more dwellings on a given parcel of land. This includes constructing a dwelling to the rear of an existing or constructing two dwellings on a vacant parcel.</w:t>
            </w:r>
          </w:p>
          <w:p w:rsidRPr="00407220" w:rsidR="00407220" w:rsidP="00407220" w:rsidRDefault="00407220" w14:paraId="3AE41EEE" w14:textId="77777777">
            <w:r w:rsidRPr="00407220">
              <w:t>It is important to keep in mind that although a permit can be granted, it does mean a permit will be necessarily granted in your case. Council must assess all the relevant information during the application process before a decision can be made. Council will determine whether the proposal will produce acceptable outcomes against the relevant clauses of the [</w:t>
            </w:r>
            <w:r w:rsidRPr="00407220">
              <w:rPr>
                <w:highlight w:val="yellow"/>
              </w:rPr>
              <w:t>council name</w:t>
            </w:r>
            <w:r w:rsidRPr="00407220">
              <w:t>] Planning Scheme. It is therefore not possible to advise whether an application will be supported before it a decision is made.</w:t>
            </w:r>
          </w:p>
        </w:tc>
      </w:tr>
      <w:tr w:rsidRPr="00407220" w:rsidR="00407220" w:rsidTr="00441229" w14:paraId="642E944D" w14:textId="77777777">
        <w:tc>
          <w:tcPr>
            <w:tcW w:w="2070" w:type="dxa"/>
            <w:shd w:val="clear" w:color="auto" w:fill="F2F2F2" w:themeFill="background1" w:themeFillShade="F2"/>
          </w:tcPr>
          <w:p w:rsidRPr="00407220" w:rsidR="00407220" w:rsidP="00407220" w:rsidRDefault="00407220" w14:paraId="3A2FCB06" w14:textId="77777777">
            <w:r w:rsidRPr="00407220">
              <w:t>How many houses can I get on my block?</w:t>
            </w:r>
          </w:p>
        </w:tc>
        <w:tc>
          <w:tcPr>
            <w:tcW w:w="7030" w:type="dxa"/>
          </w:tcPr>
          <w:p w:rsidRPr="00407220" w:rsidR="00407220" w:rsidP="00407220" w:rsidRDefault="00407220" w14:paraId="568C6C96" w14:textId="77777777">
            <w:r w:rsidRPr="00407220">
              <w:t>There is no defined method to determine how many dwellings can be developed on a parcel of land. Whether a particular design, including number of dwellings, is appropriate will be determined during the permit application process. You are advised to speak with your draftsperson or architect to get an indication of what may be possible as it depends on the design and how they work within the constraints of the land.</w:t>
            </w:r>
          </w:p>
        </w:tc>
      </w:tr>
      <w:tr w:rsidRPr="00407220" w:rsidR="00407220" w:rsidTr="00441229" w14:paraId="4CB41002" w14:textId="77777777">
        <w:tc>
          <w:tcPr>
            <w:tcW w:w="2070" w:type="dxa"/>
            <w:shd w:val="clear" w:color="auto" w:fill="F2F2F2" w:themeFill="background1" w:themeFillShade="F2"/>
          </w:tcPr>
          <w:p w:rsidRPr="00407220" w:rsidR="00407220" w:rsidP="00407220" w:rsidRDefault="00407220" w14:paraId="69FC37B2" w14:textId="77777777">
            <w:r w:rsidRPr="00407220">
              <w:t>Do I need to engage a consultant to put together an application?</w:t>
            </w:r>
          </w:p>
        </w:tc>
        <w:tc>
          <w:tcPr>
            <w:tcW w:w="7030" w:type="dxa"/>
          </w:tcPr>
          <w:p w:rsidRPr="00407220" w:rsidR="00407220" w:rsidP="00407220" w:rsidRDefault="00407220" w14:paraId="0BF18CD2" w14:textId="77777777">
            <w:r w:rsidRPr="00407220">
              <w:t>Many applicants engage a draftsperson/architect or planning consultant to put together an application given the complexities in navigating the various controls which may apply to the land, as well as the potential of receiving objections by neighbours. A higher quality application will generally lead to faster processing times. It will also ensure a clear line of communication between the council allocated planner should there be any issues raised with your submission.</w:t>
            </w:r>
          </w:p>
        </w:tc>
      </w:tr>
    </w:tbl>
    <w:p w:rsidR="00407220" w:rsidRDefault="00407220" w14:paraId="75C01522" w14:textId="77777777">
      <w:pPr>
        <w:spacing w:before="0" w:after="160" w:line="259" w:lineRule="auto"/>
      </w:pPr>
      <w:r>
        <w:br w:type="page"/>
      </w:r>
    </w:p>
    <w:p w:rsidR="00407220" w:rsidP="00407220" w:rsidRDefault="00407220" w14:paraId="46952785" w14:textId="1B4064E7">
      <w:pPr>
        <w:pStyle w:val="Heading1-Numbered0"/>
      </w:pPr>
      <w:bookmarkStart w:name="_Toc141194802" w:id="9"/>
      <w:r w:rsidRPr="00407220">
        <w:t>Subdivision</w:t>
      </w:r>
      <w:bookmarkEnd w:id="9"/>
    </w:p>
    <w:tbl>
      <w:tblPr>
        <w:tblStyle w:val="TableGrid"/>
        <w:tblW w:w="0" w:type="auto"/>
        <w:tblBorders>
          <w:top w:val="none" w:color="auto" w:sz="0" w:space="0"/>
          <w:left w:val="none" w:color="auto" w:sz="0" w:space="0"/>
          <w:bottom w:val="none" w:color="auto" w:sz="0" w:space="0"/>
          <w:right w:val="none" w:color="auto" w:sz="0" w:space="0"/>
          <w:insideH w:val="single" w:color="53565A" w:themeColor="accent6" w:sz="4" w:space="0"/>
          <w:insideV w:val="none" w:color="auto" w:sz="0" w:space="0"/>
        </w:tblBorders>
        <w:tblLook w:val="04A0" w:firstRow="1" w:lastRow="0" w:firstColumn="1" w:lastColumn="0" w:noHBand="0" w:noVBand="1"/>
      </w:tblPr>
      <w:tblGrid>
        <w:gridCol w:w="2070"/>
        <w:gridCol w:w="7030"/>
      </w:tblGrid>
      <w:tr w:rsidRPr="00407220" w:rsidR="00407220" w:rsidTr="00441229" w14:paraId="4120483C" w14:textId="77777777">
        <w:tc>
          <w:tcPr>
            <w:tcW w:w="2070" w:type="dxa"/>
            <w:shd w:val="clear" w:color="auto" w:fill="53565A" w:themeFill="accent6"/>
          </w:tcPr>
          <w:p w:rsidRPr="00407220" w:rsidR="00407220" w:rsidP="00407220" w:rsidRDefault="00407220" w14:paraId="2D3F2C56" w14:textId="77777777">
            <w:pPr>
              <w:rPr>
                <w:b/>
                <w:bCs/>
                <w:color w:val="FFFFFF" w:themeColor="background1"/>
              </w:rPr>
            </w:pPr>
            <w:r w:rsidRPr="00407220">
              <w:rPr>
                <w:b/>
                <w:bCs/>
                <w:color w:val="FFFFFF" w:themeColor="background1"/>
              </w:rPr>
              <w:t>FAQ</w:t>
            </w:r>
          </w:p>
        </w:tc>
        <w:tc>
          <w:tcPr>
            <w:tcW w:w="7030" w:type="dxa"/>
            <w:shd w:val="clear" w:color="auto" w:fill="53565A" w:themeFill="accent6"/>
          </w:tcPr>
          <w:p w:rsidRPr="00407220" w:rsidR="00407220" w:rsidP="00407220" w:rsidRDefault="00407220" w14:paraId="6B94A8E5" w14:textId="77777777">
            <w:pPr>
              <w:rPr>
                <w:b/>
                <w:bCs/>
                <w:color w:val="FFFFFF" w:themeColor="background1"/>
              </w:rPr>
            </w:pPr>
            <w:r w:rsidRPr="00407220">
              <w:rPr>
                <w:b/>
                <w:bCs/>
                <w:color w:val="FFFFFF" w:themeColor="background1"/>
              </w:rPr>
              <w:t>Response</w:t>
            </w:r>
          </w:p>
        </w:tc>
      </w:tr>
      <w:tr w:rsidRPr="00407220" w:rsidR="00407220" w:rsidTr="00441229" w14:paraId="3F8CE610" w14:textId="77777777">
        <w:tc>
          <w:tcPr>
            <w:tcW w:w="2070" w:type="dxa"/>
            <w:shd w:val="clear" w:color="auto" w:fill="F2F2F2" w:themeFill="background1" w:themeFillShade="F2"/>
          </w:tcPr>
          <w:p w:rsidRPr="00407220" w:rsidR="00407220" w:rsidP="00407220" w:rsidRDefault="00407220" w14:paraId="0E800722" w14:textId="77777777">
            <w:r w:rsidRPr="00407220">
              <w:t>Can I subdivide my property or land I’m interested in buying?</w:t>
            </w:r>
          </w:p>
        </w:tc>
        <w:tc>
          <w:tcPr>
            <w:tcW w:w="7030" w:type="dxa"/>
          </w:tcPr>
          <w:p w:rsidRPr="00407220" w:rsidR="00407220" w:rsidP="00407220" w:rsidRDefault="00407220" w14:paraId="609E54F4" w14:textId="77777777">
            <w:r w:rsidRPr="00407220">
              <w:t>A planning permit is required to subdivide land. It is important to keep in mind that although a permit can be granted, it does mean a permit will be necessarily granted in your case.</w:t>
            </w:r>
          </w:p>
          <w:p w:rsidRPr="00407220" w:rsidR="00407220" w:rsidP="00407220" w:rsidRDefault="00407220" w14:paraId="352DF7EC" w14:textId="77777777">
            <w:r w:rsidRPr="00407220">
              <w:t>There is no defined method to determine whether subdivision of land is possible upfront. Whether a particular parcel of land can be subdivided is ultimately determined by the planning permit application process. In assessing the application, council will determine whether the proposal will produce acceptable outcomes against the relevant clauses of the [</w:t>
            </w:r>
            <w:r w:rsidRPr="00407220">
              <w:rPr>
                <w:highlight w:val="yellow"/>
              </w:rPr>
              <w:t>Council Name</w:t>
            </w:r>
            <w:r w:rsidRPr="00407220">
              <w:t>] Planning Scheme, including Clause 56 Subdivision for subdivision in residential areas.</w:t>
            </w:r>
          </w:p>
        </w:tc>
      </w:tr>
      <w:tr w:rsidRPr="00407220" w:rsidR="00407220" w:rsidTr="00441229" w14:paraId="5DD17E9C" w14:textId="77777777">
        <w:tc>
          <w:tcPr>
            <w:tcW w:w="2070" w:type="dxa"/>
            <w:shd w:val="clear" w:color="auto" w:fill="F2F2F2" w:themeFill="background1" w:themeFillShade="F2"/>
          </w:tcPr>
          <w:p w:rsidRPr="00407220" w:rsidR="00407220" w:rsidP="00407220" w:rsidRDefault="00407220" w14:paraId="1B62B8AD" w14:textId="77777777">
            <w:r w:rsidRPr="00407220">
              <w:t>How do I find a Licensed Land Surveyor?</w:t>
            </w:r>
          </w:p>
        </w:tc>
        <w:tc>
          <w:tcPr>
            <w:tcW w:w="7030" w:type="dxa"/>
          </w:tcPr>
          <w:p w:rsidRPr="00407220" w:rsidR="00407220" w:rsidP="00407220" w:rsidRDefault="00407220" w14:paraId="3553758D" w14:textId="77777777">
            <w:r w:rsidRPr="00407220">
              <w:t xml:space="preserve">The Association of Consulting Surveyors is an autonomous body which represents private land surveying businesses throughout Victoria. Speak to friends or neighbours to find a Land Surveyor, alternatively you can utilise the </w:t>
            </w:r>
            <w:hyperlink w:history="1" r:id="rId30">
              <w:r w:rsidRPr="00407220">
                <w:rPr>
                  <w:rStyle w:val="Hyperlink"/>
                </w:rPr>
                <w:t>ACSV search function</w:t>
              </w:r>
            </w:hyperlink>
            <w:r w:rsidRPr="00407220">
              <w:t xml:space="preserve"> on their website. Council is unable to recommend a Land Surveyor and must remain impartial as part of our duties in assessing your proposal. </w:t>
            </w:r>
          </w:p>
        </w:tc>
      </w:tr>
      <w:tr w:rsidRPr="00407220" w:rsidR="00407220" w:rsidTr="00441229" w14:paraId="6CA1A24E" w14:textId="77777777">
        <w:tc>
          <w:tcPr>
            <w:tcW w:w="2070" w:type="dxa"/>
            <w:shd w:val="clear" w:color="auto" w:fill="F2F2F2" w:themeFill="background1" w:themeFillShade="F2"/>
          </w:tcPr>
          <w:p w:rsidRPr="00407220" w:rsidR="00407220" w:rsidP="00407220" w:rsidRDefault="00407220" w14:paraId="48F2FF16" w14:textId="77777777">
            <w:r w:rsidRPr="00407220">
              <w:t>What do I need to do to proceed with an application to subdivide land?</w:t>
            </w:r>
          </w:p>
        </w:tc>
        <w:tc>
          <w:tcPr>
            <w:tcW w:w="7030" w:type="dxa"/>
          </w:tcPr>
          <w:p w:rsidRPr="00407220" w:rsidR="00407220" w:rsidP="00407220" w:rsidRDefault="00407220" w14:paraId="2D30D5B8" w14:textId="77777777">
            <w:r w:rsidRPr="00407220">
              <w:t xml:space="preserve">To prepare an application to subdivide land, you will need to engage a licensed surveyor. </w:t>
            </w:r>
          </w:p>
          <w:p w:rsidRPr="00407220" w:rsidR="00407220" w:rsidP="00407220" w:rsidRDefault="00407220" w14:paraId="4583CECF" w14:textId="77777777">
            <w:r w:rsidRPr="00407220">
              <w:t>They can lodge the application on your behalf or recommend a private Town Planning professional to act on your behalf.  Other relevant professionals may need to be engaged, such as engineers or arborists.</w:t>
            </w:r>
          </w:p>
        </w:tc>
      </w:tr>
      <w:tr w:rsidRPr="00407220" w:rsidR="00407220" w:rsidTr="00441229" w14:paraId="417D421B" w14:textId="77777777">
        <w:tc>
          <w:tcPr>
            <w:tcW w:w="2070" w:type="dxa"/>
            <w:shd w:val="clear" w:color="auto" w:fill="F2F2F2" w:themeFill="background1" w:themeFillShade="F2"/>
          </w:tcPr>
          <w:p w:rsidRPr="00407220" w:rsidR="00407220" w:rsidP="00407220" w:rsidRDefault="00407220" w14:paraId="0FDC72A4" w14:textId="77777777">
            <w:r w:rsidRPr="00407220">
              <w:t>What is the subdivision process?</w:t>
            </w:r>
          </w:p>
        </w:tc>
        <w:tc>
          <w:tcPr>
            <w:tcW w:w="7030" w:type="dxa"/>
          </w:tcPr>
          <w:p w:rsidRPr="00407220" w:rsidR="00407220" w:rsidP="00407220" w:rsidRDefault="00407220" w14:paraId="1726AB10" w14:textId="77777777">
            <w:r w:rsidRPr="00407220">
              <w:t>Please refer to council’s Checklist for more information on the subdivision process.</w:t>
            </w:r>
          </w:p>
        </w:tc>
      </w:tr>
      <w:tr w:rsidRPr="00407220" w:rsidR="00407220" w:rsidTr="00441229" w14:paraId="7EA42F9B" w14:textId="77777777">
        <w:tc>
          <w:tcPr>
            <w:tcW w:w="2070" w:type="dxa"/>
            <w:shd w:val="clear" w:color="auto" w:fill="F2F2F2" w:themeFill="background1" w:themeFillShade="F2"/>
          </w:tcPr>
          <w:p w:rsidRPr="00407220" w:rsidR="00407220" w:rsidP="00407220" w:rsidRDefault="00407220" w14:paraId="7D5DCF9C" w14:textId="77777777">
            <w:r w:rsidRPr="00407220">
              <w:t>What are the fees for subdivision?</w:t>
            </w:r>
          </w:p>
        </w:tc>
        <w:tc>
          <w:tcPr>
            <w:tcW w:w="7030" w:type="dxa"/>
          </w:tcPr>
          <w:p w:rsidRPr="00407220" w:rsidR="00407220" w:rsidP="00407220" w:rsidRDefault="00407220" w14:paraId="12F290A8" w14:textId="77777777">
            <w:r w:rsidRPr="00407220">
              <w:t>Please refer to Class 17-20 of the fee schedule to find the applicable fee.</w:t>
            </w:r>
          </w:p>
        </w:tc>
      </w:tr>
    </w:tbl>
    <w:p w:rsidR="00407220" w:rsidRDefault="00407220" w14:paraId="4DB15C35" w14:textId="77777777">
      <w:pPr>
        <w:spacing w:before="0" w:after="160" w:line="259" w:lineRule="auto"/>
      </w:pPr>
      <w:r>
        <w:br w:type="page"/>
      </w:r>
    </w:p>
    <w:p w:rsidR="00407220" w:rsidP="00407220" w:rsidRDefault="00407220" w14:paraId="3AB03138" w14:textId="35487FD1">
      <w:pPr>
        <w:pStyle w:val="Heading1-Numbered0"/>
      </w:pPr>
      <w:bookmarkStart w:name="_Toc141194803" w:id="10"/>
      <w:r w:rsidRPr="00407220">
        <w:t>Developing rural areas</w:t>
      </w:r>
      <w:bookmarkEnd w:id="10"/>
    </w:p>
    <w:tbl>
      <w:tblPr>
        <w:tblStyle w:val="TableGrid"/>
        <w:tblW w:w="5000" w:type="pct"/>
        <w:tblBorders>
          <w:top w:val="none" w:color="auto" w:sz="0" w:space="0"/>
          <w:left w:val="none" w:color="auto" w:sz="0" w:space="0"/>
          <w:bottom w:val="none" w:color="auto" w:sz="0" w:space="0"/>
          <w:right w:val="none" w:color="auto" w:sz="0" w:space="0"/>
          <w:insideH w:val="single" w:color="53565A" w:themeColor="accent6" w:sz="4" w:space="0"/>
          <w:insideV w:val="none" w:color="auto" w:sz="0" w:space="0"/>
        </w:tblBorders>
        <w:tblLook w:val="04A0" w:firstRow="1" w:lastRow="0" w:firstColumn="1" w:lastColumn="0" w:noHBand="0" w:noVBand="1"/>
      </w:tblPr>
      <w:tblGrid>
        <w:gridCol w:w="3122"/>
        <w:gridCol w:w="7650"/>
      </w:tblGrid>
      <w:tr w:rsidRPr="00407220" w:rsidR="00407220" w:rsidTr="00360076" w14:paraId="6BCE999D" w14:textId="77777777">
        <w:tc>
          <w:tcPr>
            <w:tcW w:w="2637" w:type="dxa"/>
            <w:shd w:val="clear" w:color="auto" w:fill="53565A" w:themeFill="accent6"/>
          </w:tcPr>
          <w:p w:rsidRPr="00407220" w:rsidR="00407220" w:rsidP="00407220" w:rsidRDefault="00407220" w14:paraId="21F3C79B" w14:textId="77777777">
            <w:pPr>
              <w:rPr>
                <w:b/>
                <w:bCs/>
                <w:color w:val="FFFFFF" w:themeColor="background1"/>
              </w:rPr>
            </w:pPr>
            <w:r w:rsidRPr="00407220">
              <w:rPr>
                <w:b/>
                <w:bCs/>
                <w:color w:val="FFFFFF" w:themeColor="background1"/>
              </w:rPr>
              <w:t>FAQ</w:t>
            </w:r>
          </w:p>
        </w:tc>
        <w:tc>
          <w:tcPr>
            <w:tcW w:w="6463" w:type="dxa"/>
            <w:shd w:val="clear" w:color="auto" w:fill="53565A" w:themeFill="accent6"/>
          </w:tcPr>
          <w:p w:rsidRPr="00407220" w:rsidR="00407220" w:rsidP="00407220" w:rsidRDefault="00407220" w14:paraId="203D540F" w14:textId="77777777">
            <w:pPr>
              <w:rPr>
                <w:b/>
                <w:bCs/>
                <w:color w:val="FFFFFF" w:themeColor="background1"/>
              </w:rPr>
            </w:pPr>
            <w:r w:rsidRPr="00407220">
              <w:rPr>
                <w:b/>
                <w:bCs/>
                <w:color w:val="FFFFFF" w:themeColor="background1"/>
              </w:rPr>
              <w:t>Response</w:t>
            </w:r>
          </w:p>
        </w:tc>
      </w:tr>
      <w:tr w:rsidRPr="00407220" w:rsidR="00407220" w:rsidTr="00360076" w14:paraId="2D0B8ECB" w14:textId="77777777">
        <w:tc>
          <w:tcPr>
            <w:tcW w:w="2637" w:type="dxa"/>
            <w:shd w:val="clear" w:color="auto" w:fill="F2F2F2" w:themeFill="background1" w:themeFillShade="F2"/>
          </w:tcPr>
          <w:p w:rsidRPr="00407220" w:rsidR="00407220" w:rsidP="00407220" w:rsidRDefault="00407220" w14:paraId="6FE817E4" w14:textId="77777777">
            <w:r w:rsidRPr="00407220">
              <w:t>Do I need a planning permit for a building on my rural property?</w:t>
            </w:r>
          </w:p>
        </w:tc>
        <w:tc>
          <w:tcPr>
            <w:tcW w:w="6463" w:type="dxa"/>
          </w:tcPr>
          <w:p w:rsidRPr="00407220" w:rsidR="00407220" w:rsidP="00407220" w:rsidRDefault="00407220" w14:paraId="35E96969" w14:textId="77777777">
            <w:r w:rsidRPr="00407220">
              <w:t xml:space="preserve">A permit may be required for your shed, dwelling or other building or land use depending on the size, location, </w:t>
            </w:r>
            <w:proofErr w:type="gramStart"/>
            <w:r w:rsidRPr="00407220">
              <w:t>zoning</w:t>
            </w:r>
            <w:proofErr w:type="gramEnd"/>
            <w:r w:rsidRPr="00407220">
              <w:t xml:space="preserve"> and overlays of the land.</w:t>
            </w:r>
          </w:p>
          <w:p w:rsidRPr="00407220" w:rsidR="00407220" w:rsidP="00407220" w:rsidRDefault="00407220" w14:paraId="567DA40E" w14:textId="77777777">
            <w:r w:rsidRPr="00407220">
              <w:t>You can contact the Planning Team on [</w:t>
            </w:r>
            <w:r w:rsidRPr="00407220">
              <w:rPr>
                <w:highlight w:val="yellow"/>
              </w:rPr>
              <w:t>phone number</w:t>
            </w:r>
            <w:r w:rsidRPr="00407220">
              <w:t>] to confirm whether your proposal requires an application for a planning permit.</w:t>
            </w:r>
          </w:p>
        </w:tc>
      </w:tr>
    </w:tbl>
    <w:p w:rsidR="00407220" w:rsidP="00407220" w:rsidRDefault="00407220" w14:paraId="4E0095D3" w14:textId="7B469316">
      <w:pPr>
        <w:pStyle w:val="Heading1-Numbered0"/>
      </w:pPr>
      <w:bookmarkStart w:name="_Toc141194804" w:id="11"/>
      <w:r w:rsidRPr="00407220">
        <w:t>Removing or varying a covenant/restriction</w:t>
      </w:r>
      <w:bookmarkEnd w:id="11"/>
    </w:p>
    <w:tbl>
      <w:tblPr>
        <w:tblStyle w:val="TableGrid"/>
        <w:tblW w:w="5000" w:type="pct"/>
        <w:tblBorders>
          <w:top w:val="none" w:color="auto" w:sz="0" w:space="0"/>
          <w:left w:val="none" w:color="auto" w:sz="0" w:space="0"/>
          <w:bottom w:val="none" w:color="auto" w:sz="0" w:space="0"/>
          <w:right w:val="none" w:color="auto" w:sz="0" w:space="0"/>
          <w:insideH w:val="single" w:color="53565A" w:themeColor="accent6" w:sz="4" w:space="0"/>
          <w:insideV w:val="none" w:color="auto" w:sz="0" w:space="0"/>
        </w:tblBorders>
        <w:tblLook w:val="04A0" w:firstRow="1" w:lastRow="0" w:firstColumn="1" w:lastColumn="0" w:noHBand="0" w:noVBand="1"/>
      </w:tblPr>
      <w:tblGrid>
        <w:gridCol w:w="2450"/>
        <w:gridCol w:w="8322"/>
      </w:tblGrid>
      <w:tr w:rsidRPr="00407220" w:rsidR="00407220" w:rsidTr="00360076" w14:paraId="347EA65F" w14:textId="77777777">
        <w:tc>
          <w:tcPr>
            <w:tcW w:w="2070" w:type="dxa"/>
            <w:shd w:val="clear" w:color="auto" w:fill="53565A" w:themeFill="accent6"/>
          </w:tcPr>
          <w:p w:rsidRPr="00407220" w:rsidR="00407220" w:rsidP="00407220" w:rsidRDefault="00407220" w14:paraId="5D77EBA0" w14:textId="77777777">
            <w:pPr>
              <w:rPr>
                <w:b/>
                <w:bCs/>
                <w:color w:val="FFFFFF" w:themeColor="background1"/>
              </w:rPr>
            </w:pPr>
            <w:r w:rsidRPr="00407220">
              <w:rPr>
                <w:b/>
                <w:bCs/>
                <w:color w:val="FFFFFF" w:themeColor="background1"/>
              </w:rPr>
              <w:t>FAQ</w:t>
            </w:r>
          </w:p>
        </w:tc>
        <w:tc>
          <w:tcPr>
            <w:tcW w:w="7030" w:type="dxa"/>
            <w:shd w:val="clear" w:color="auto" w:fill="53565A" w:themeFill="accent6"/>
          </w:tcPr>
          <w:p w:rsidRPr="00407220" w:rsidR="00407220" w:rsidP="00407220" w:rsidRDefault="00407220" w14:paraId="5C975402" w14:textId="77777777">
            <w:pPr>
              <w:rPr>
                <w:b/>
                <w:bCs/>
                <w:color w:val="FFFFFF" w:themeColor="background1"/>
              </w:rPr>
            </w:pPr>
            <w:r w:rsidRPr="00407220">
              <w:rPr>
                <w:b/>
                <w:bCs/>
                <w:color w:val="FFFFFF" w:themeColor="background1"/>
              </w:rPr>
              <w:t>Response</w:t>
            </w:r>
          </w:p>
        </w:tc>
      </w:tr>
      <w:tr w:rsidRPr="00407220" w:rsidR="00407220" w:rsidTr="00360076" w14:paraId="5BA9EDF9" w14:textId="77777777">
        <w:tc>
          <w:tcPr>
            <w:tcW w:w="2070" w:type="dxa"/>
            <w:shd w:val="clear" w:color="auto" w:fill="F2F2F2" w:themeFill="background1" w:themeFillShade="F2"/>
          </w:tcPr>
          <w:p w:rsidRPr="00407220" w:rsidR="00407220" w:rsidP="00407220" w:rsidRDefault="00407220" w14:paraId="79C15596" w14:textId="77777777">
            <w:r w:rsidRPr="00407220">
              <w:t>What is a restrictive covenant?</w:t>
            </w:r>
          </w:p>
        </w:tc>
        <w:tc>
          <w:tcPr>
            <w:tcW w:w="7030" w:type="dxa"/>
          </w:tcPr>
          <w:p w:rsidRPr="00407220" w:rsidR="00407220" w:rsidP="00407220" w:rsidRDefault="00407220" w14:paraId="08FD5BD9" w14:textId="77777777">
            <w:r w:rsidRPr="00407220">
              <w:t>A restrictive covenant is a private written agreement between landowners to restrict the use or development of land for the benefit of other land. They are commonly applied when a developer subdivides land for sale and wishes to apply some restrictions on the use and development of the lots to benefit or protect other land. Some examples of covenants include the requirement that:</w:t>
            </w:r>
          </w:p>
          <w:p w:rsidRPr="00407220" w:rsidR="00407220" w:rsidP="008A5A55" w:rsidRDefault="00407220" w14:paraId="7AB94D26" w14:textId="77777777">
            <w:pPr>
              <w:pStyle w:val="ListBullet"/>
            </w:pPr>
            <w:r w:rsidRPr="00407220">
              <w:t>No more than one dwelling be constructed on the land.</w:t>
            </w:r>
          </w:p>
          <w:p w:rsidRPr="00407220" w:rsidR="00407220" w:rsidP="008A5A55" w:rsidRDefault="00407220" w14:paraId="31D1A949" w14:textId="77777777">
            <w:pPr>
              <w:pStyle w:val="ListBullet"/>
            </w:pPr>
            <w:r w:rsidRPr="00407220">
              <w:t>No quarrying on the land.</w:t>
            </w:r>
          </w:p>
          <w:p w:rsidRPr="00407220" w:rsidR="00407220" w:rsidP="008A5A55" w:rsidRDefault="00407220" w14:paraId="5358205F" w14:textId="77777777">
            <w:pPr>
              <w:pStyle w:val="ListBullet"/>
            </w:pPr>
            <w:r w:rsidRPr="00407220">
              <w:t>Any dwelling on the land must be constructed from brick.</w:t>
            </w:r>
          </w:p>
          <w:p w:rsidRPr="00407220" w:rsidR="00407220" w:rsidP="00407220" w:rsidRDefault="00407220" w14:paraId="76DEC7F5" w14:textId="77777777">
            <w:r w:rsidRPr="00407220">
              <w:t>If your proposed development breaches a covenant, council is prohibited from issuing a planning permit. You will need to seek your own independent legal advice to explore varying or removing the covenant.</w:t>
            </w:r>
          </w:p>
        </w:tc>
      </w:tr>
      <w:tr w:rsidRPr="00407220" w:rsidR="00407220" w:rsidTr="00360076" w14:paraId="33B181C8" w14:textId="77777777">
        <w:tc>
          <w:tcPr>
            <w:tcW w:w="2070" w:type="dxa"/>
            <w:shd w:val="clear" w:color="auto" w:fill="F2F2F2" w:themeFill="background1" w:themeFillShade="F2"/>
          </w:tcPr>
          <w:p w:rsidRPr="00407220" w:rsidR="00407220" w:rsidP="00407220" w:rsidRDefault="00407220" w14:paraId="211B5FEC" w14:textId="77777777">
            <w:r w:rsidRPr="00407220">
              <w:t>How do I get a copy of a covenant?</w:t>
            </w:r>
          </w:p>
        </w:tc>
        <w:tc>
          <w:tcPr>
            <w:tcW w:w="7030" w:type="dxa"/>
          </w:tcPr>
          <w:p w:rsidR="000F5892" w:rsidP="00407220" w:rsidRDefault="00407220" w14:paraId="74859208" w14:textId="77777777">
            <w:r w:rsidRPr="00407220">
              <w:t>Council does not maintain a registry or record of covenants.</w:t>
            </w:r>
          </w:p>
          <w:p w:rsidRPr="00407220" w:rsidR="00407220" w:rsidP="00407220" w:rsidRDefault="00407220" w14:paraId="323B9AE1" w14:textId="0D9A5397">
            <w:r w:rsidRPr="00407220">
              <w:t xml:space="preserve">The existence of a restrictive covenant is recorded on the Certificate of Title for the land. To determine whether your property is affected by a restrictive covenant, please visit </w:t>
            </w:r>
            <w:hyperlink w:history="1" r:id="rId31">
              <w:r w:rsidRPr="00407220">
                <w:rPr>
                  <w:rStyle w:val="Hyperlink"/>
                </w:rPr>
                <w:t>Landata and select ‘Titles &amp; property certificates’ and request an electronic copy to be emailed to you.</w:t>
              </w:r>
            </w:hyperlink>
            <w:r w:rsidRPr="00407220">
              <w:t xml:space="preserve"> If you have any trouble navigating the website or obtaining a covenant please e-mail </w:t>
            </w:r>
            <w:hyperlink w:history="1" r:id="rId32">
              <w:r w:rsidRPr="00407220">
                <w:rPr>
                  <w:rStyle w:val="Hyperlink"/>
                </w:rPr>
                <w:t>Landata.enquiries@victorianlrs.com.au</w:t>
              </w:r>
            </w:hyperlink>
            <w:r w:rsidRPr="00407220">
              <w:t xml:space="preserve"> or call 9102 0402.</w:t>
            </w:r>
          </w:p>
        </w:tc>
      </w:tr>
      <w:tr w:rsidRPr="00407220" w:rsidR="00407220" w:rsidTr="00360076" w14:paraId="3D9D15AC" w14:textId="77777777">
        <w:tc>
          <w:tcPr>
            <w:tcW w:w="2070" w:type="dxa"/>
            <w:shd w:val="clear" w:color="auto" w:fill="F2F2F2" w:themeFill="background1" w:themeFillShade="F2"/>
          </w:tcPr>
          <w:p w:rsidRPr="00407220" w:rsidR="00407220" w:rsidP="00407220" w:rsidRDefault="00407220" w14:paraId="3BCC998B" w14:textId="77777777">
            <w:r w:rsidRPr="00407220">
              <w:t>Can you help me interpret my covenant?</w:t>
            </w:r>
          </w:p>
        </w:tc>
        <w:tc>
          <w:tcPr>
            <w:tcW w:w="7030" w:type="dxa"/>
          </w:tcPr>
          <w:p w:rsidRPr="00407220" w:rsidR="00407220" w:rsidP="00407220" w:rsidRDefault="00407220" w14:paraId="332B32B4" w14:textId="77777777">
            <w:r w:rsidRPr="00407220">
              <w:t>Covenants can be difficult to understand due to the legal terminology used and various case law. You are therefore advised to engage your own independent legal advice to interpret a covenant.</w:t>
            </w:r>
          </w:p>
          <w:p w:rsidRPr="00407220" w:rsidR="00407220" w:rsidP="00407220" w:rsidRDefault="00407220" w14:paraId="1B44E8A0" w14:textId="77777777">
            <w:r w:rsidRPr="00407220">
              <w:t xml:space="preserve">Even covenants which appear similar may use slightly different words, resulting in different restrictions on the use or development of the land. Each covenant should be individually interpreted, meaning a Lawyer can be helpful. </w:t>
            </w:r>
          </w:p>
        </w:tc>
      </w:tr>
      <w:tr w:rsidRPr="00407220" w:rsidR="00407220" w:rsidTr="00360076" w14:paraId="4F676664" w14:textId="77777777">
        <w:tc>
          <w:tcPr>
            <w:tcW w:w="2070" w:type="dxa"/>
            <w:shd w:val="clear" w:color="auto" w:fill="F2F2F2" w:themeFill="background1" w:themeFillShade="F2"/>
          </w:tcPr>
          <w:p w:rsidRPr="00407220" w:rsidR="00407220" w:rsidP="00407220" w:rsidRDefault="00407220" w14:paraId="4E552F44" w14:textId="77777777">
            <w:r w:rsidRPr="00407220">
              <w:t>How do I remove or vary a covenant?</w:t>
            </w:r>
          </w:p>
        </w:tc>
        <w:tc>
          <w:tcPr>
            <w:tcW w:w="7030" w:type="dxa"/>
          </w:tcPr>
          <w:p w:rsidRPr="00407220" w:rsidR="00407220" w:rsidP="00407220" w:rsidRDefault="00407220" w14:paraId="35031DFE" w14:textId="77777777">
            <w:r w:rsidRPr="00407220">
              <w:t>The most common methods of removing or varying a covenant includes:</w:t>
            </w:r>
          </w:p>
          <w:p w:rsidRPr="00407220" w:rsidR="00407220" w:rsidP="008A5A55" w:rsidRDefault="00407220" w14:paraId="53A26E64" w14:textId="77777777">
            <w:pPr>
              <w:pStyle w:val="ListNumber"/>
            </w:pPr>
            <w:r w:rsidRPr="00407220">
              <w:t>Applying for a variation or removal via a planning permit lodged with [</w:t>
            </w:r>
            <w:r w:rsidRPr="00407220">
              <w:rPr>
                <w:highlight w:val="yellow"/>
              </w:rPr>
              <w:t>Council name].</w:t>
            </w:r>
          </w:p>
          <w:p w:rsidRPr="00407220" w:rsidR="00407220" w:rsidP="008A5A55" w:rsidRDefault="00407220" w14:paraId="1971D95B" w14:textId="77777777">
            <w:pPr>
              <w:pStyle w:val="ListNumber"/>
            </w:pPr>
            <w:r w:rsidRPr="00407220">
              <w:t xml:space="preserve">Lodging an application through the Supreme </w:t>
            </w:r>
            <w:proofErr w:type="gramStart"/>
            <w:r w:rsidRPr="00407220">
              <w:t>Court;</w:t>
            </w:r>
            <w:proofErr w:type="gramEnd"/>
          </w:p>
          <w:p w:rsidRPr="00407220" w:rsidR="00407220" w:rsidP="00407220" w:rsidRDefault="00407220" w14:paraId="3FAC4888" w14:textId="77777777">
            <w:r w:rsidRPr="00407220">
              <w:t>An application through council will involve advertising to all beneficiaries and an advertisement in the newspaper to ensure that there are no valid objections in the community. Generally, if a neighbour objects to the issuing of a planning permit to vary or remove a covenant, council will likely have to refuse your application.</w:t>
            </w:r>
          </w:p>
        </w:tc>
      </w:tr>
      <w:tr w:rsidRPr="00407220" w:rsidR="00407220" w:rsidTr="00360076" w14:paraId="742D8C58" w14:textId="77777777">
        <w:tc>
          <w:tcPr>
            <w:tcW w:w="2070" w:type="dxa"/>
            <w:shd w:val="clear" w:color="auto" w:fill="F2F2F2" w:themeFill="background1" w:themeFillShade="F2"/>
          </w:tcPr>
          <w:p w:rsidRPr="00407220" w:rsidR="00407220" w:rsidP="00407220" w:rsidRDefault="00407220" w14:paraId="4CCFF420" w14:textId="77777777">
            <w:r w:rsidRPr="00407220">
              <w:t>What are the fees for associated with lodging an application to vary or remove a covenant?</w:t>
            </w:r>
          </w:p>
        </w:tc>
        <w:tc>
          <w:tcPr>
            <w:tcW w:w="7030" w:type="dxa"/>
          </w:tcPr>
          <w:p w:rsidR="000F5892" w:rsidP="00407220" w:rsidRDefault="00407220" w14:paraId="6F87D991" w14:textId="77777777">
            <w:r w:rsidRPr="00407220">
              <w:t xml:space="preserve">Refer to Class 21 of the fee schedule on council’s website for the applicable fee. </w:t>
            </w:r>
          </w:p>
          <w:p w:rsidRPr="00407220" w:rsidR="00407220" w:rsidP="00407220" w:rsidRDefault="00407220" w14:paraId="60D55BBF" w14:textId="11727890">
            <w:r w:rsidRPr="00407220">
              <w:t>Please be advised, the cost of engaging a Lawyer/Solicitor or a Planning Consultant is likely to be significantly higher and should also be considered.</w:t>
            </w:r>
          </w:p>
        </w:tc>
      </w:tr>
      <w:tr w:rsidRPr="00407220" w:rsidR="00407220" w:rsidTr="00360076" w14:paraId="62B44FC1" w14:textId="77777777">
        <w:tc>
          <w:tcPr>
            <w:tcW w:w="2070" w:type="dxa"/>
            <w:shd w:val="clear" w:color="auto" w:fill="F2F2F2" w:themeFill="background1" w:themeFillShade="F2"/>
          </w:tcPr>
          <w:p w:rsidRPr="00407220" w:rsidR="00407220" w:rsidP="00407220" w:rsidRDefault="00407220" w14:paraId="126E03A2" w14:textId="77777777">
            <w:r w:rsidRPr="00407220">
              <w:t>What do I need to submit to lodge a planning permit application?</w:t>
            </w:r>
          </w:p>
        </w:tc>
        <w:tc>
          <w:tcPr>
            <w:tcW w:w="7030" w:type="dxa"/>
          </w:tcPr>
          <w:p w:rsidRPr="00407220" w:rsidR="00407220" w:rsidP="00407220" w:rsidRDefault="00407220" w14:paraId="218E147A" w14:textId="77777777">
            <w:r w:rsidRPr="00407220">
              <w:t>Refer to council’s Checklist on Covenant Removal for more information.</w:t>
            </w:r>
          </w:p>
        </w:tc>
      </w:tr>
    </w:tbl>
    <w:p w:rsidR="00407220" w:rsidP="00E5206F" w:rsidRDefault="00407220" w14:paraId="57972BCB" w14:textId="65A8B7EA">
      <w:pPr>
        <w:pStyle w:val="Heading1-Numbered0"/>
        <w:spacing w:before="480"/>
      </w:pPr>
      <w:bookmarkStart w:name="_Toc141194805" w:id="12"/>
      <w:r w:rsidRPr="00407220">
        <w:t>Changing the use of land or building</w:t>
      </w:r>
      <w:bookmarkEnd w:id="12"/>
    </w:p>
    <w:tbl>
      <w:tblPr>
        <w:tblStyle w:val="TableGrid"/>
        <w:tblW w:w="5000" w:type="pct"/>
        <w:tblBorders>
          <w:top w:val="none" w:color="auto" w:sz="0" w:space="0"/>
          <w:left w:val="none" w:color="auto" w:sz="0" w:space="0"/>
          <w:bottom w:val="none" w:color="auto" w:sz="0" w:space="0"/>
          <w:right w:val="none" w:color="auto" w:sz="0" w:space="0"/>
          <w:insideH w:val="single" w:color="53565A" w:themeColor="accent6" w:sz="4" w:space="0"/>
          <w:insideV w:val="none" w:color="auto" w:sz="0" w:space="0"/>
        </w:tblBorders>
        <w:tblLook w:val="04A0" w:firstRow="1" w:lastRow="0" w:firstColumn="1" w:lastColumn="0" w:noHBand="0" w:noVBand="1"/>
      </w:tblPr>
      <w:tblGrid>
        <w:gridCol w:w="2969"/>
        <w:gridCol w:w="7803"/>
      </w:tblGrid>
      <w:tr w:rsidRPr="00407220" w:rsidR="00407220" w:rsidTr="00360076" w14:paraId="451D2DE7" w14:textId="77777777">
        <w:tc>
          <w:tcPr>
            <w:tcW w:w="2461" w:type="dxa"/>
            <w:shd w:val="clear" w:color="auto" w:fill="53565A" w:themeFill="accent6"/>
          </w:tcPr>
          <w:p w:rsidRPr="00407220" w:rsidR="00407220" w:rsidP="00407220" w:rsidRDefault="00407220" w14:paraId="65193997" w14:textId="77777777">
            <w:pPr>
              <w:rPr>
                <w:b/>
                <w:bCs/>
                <w:color w:val="FFFFFF" w:themeColor="background1"/>
              </w:rPr>
            </w:pPr>
            <w:r w:rsidRPr="00407220">
              <w:rPr>
                <w:b/>
                <w:bCs/>
                <w:color w:val="FFFFFF" w:themeColor="background1"/>
              </w:rPr>
              <w:t>FAQ</w:t>
            </w:r>
          </w:p>
        </w:tc>
        <w:tc>
          <w:tcPr>
            <w:tcW w:w="6469" w:type="dxa"/>
            <w:shd w:val="clear" w:color="auto" w:fill="53565A" w:themeFill="accent6"/>
          </w:tcPr>
          <w:p w:rsidRPr="00407220" w:rsidR="00407220" w:rsidP="00407220" w:rsidRDefault="00407220" w14:paraId="13C3443A" w14:textId="77777777">
            <w:pPr>
              <w:rPr>
                <w:b/>
                <w:bCs/>
                <w:color w:val="FFFFFF" w:themeColor="background1"/>
              </w:rPr>
            </w:pPr>
            <w:r w:rsidRPr="00407220">
              <w:rPr>
                <w:b/>
                <w:bCs/>
                <w:color w:val="FFFFFF" w:themeColor="background1"/>
              </w:rPr>
              <w:t>Response</w:t>
            </w:r>
          </w:p>
        </w:tc>
      </w:tr>
      <w:tr w:rsidRPr="00407220" w:rsidR="00407220" w:rsidTr="00360076" w14:paraId="6245601F" w14:textId="77777777">
        <w:tc>
          <w:tcPr>
            <w:tcW w:w="2461" w:type="dxa"/>
            <w:shd w:val="clear" w:color="auto" w:fill="F2F2F2" w:themeFill="background1" w:themeFillShade="F2"/>
          </w:tcPr>
          <w:p w:rsidRPr="00407220" w:rsidR="00407220" w:rsidP="00407220" w:rsidRDefault="00407220" w14:paraId="0B76BFAD" w14:textId="77777777">
            <w:r w:rsidRPr="00407220">
              <w:t>Do I need a planning permit to change the use of my land?</w:t>
            </w:r>
          </w:p>
        </w:tc>
        <w:tc>
          <w:tcPr>
            <w:tcW w:w="6469" w:type="dxa"/>
          </w:tcPr>
          <w:p w:rsidRPr="00407220" w:rsidR="00407220" w:rsidP="00407220" w:rsidRDefault="00407220" w14:paraId="65A411A2" w14:textId="28C2E03C">
            <w:r w:rsidRPr="00407220">
              <w:t xml:space="preserve">A planning permit is generally required for a change of use application. Contact the Statutory Planning Department on </w:t>
            </w:r>
            <w:r w:rsidR="00665A31">
              <w:t>[insert phone number]</w:t>
            </w:r>
            <w:r w:rsidRPr="00407220">
              <w:t xml:space="preserve"> to discuss further.</w:t>
            </w:r>
          </w:p>
        </w:tc>
      </w:tr>
      <w:tr w:rsidRPr="00407220" w:rsidR="00407220" w:rsidTr="00360076" w14:paraId="667219F0" w14:textId="77777777">
        <w:tc>
          <w:tcPr>
            <w:tcW w:w="2461" w:type="dxa"/>
            <w:shd w:val="clear" w:color="auto" w:fill="F2F2F2" w:themeFill="background1" w:themeFillShade="F2"/>
          </w:tcPr>
          <w:p w:rsidRPr="00407220" w:rsidR="00407220" w:rsidP="00407220" w:rsidRDefault="00407220" w14:paraId="1A857129" w14:textId="77777777">
            <w:r w:rsidRPr="00407220">
              <w:t>What do I need to submit to lodge a planning permit application?</w:t>
            </w:r>
          </w:p>
        </w:tc>
        <w:tc>
          <w:tcPr>
            <w:tcW w:w="6469" w:type="dxa"/>
          </w:tcPr>
          <w:p w:rsidRPr="00407220" w:rsidR="00407220" w:rsidP="00407220" w:rsidRDefault="00407220" w14:paraId="0C52FAF4" w14:textId="77777777">
            <w:r w:rsidRPr="00407220">
              <w:t>Refer to council’s Checklist on Change of Use for more information.</w:t>
            </w:r>
          </w:p>
        </w:tc>
      </w:tr>
      <w:tr w:rsidRPr="00407220" w:rsidR="00407220" w:rsidTr="00360076" w14:paraId="429D1487" w14:textId="77777777">
        <w:tc>
          <w:tcPr>
            <w:tcW w:w="2461" w:type="dxa"/>
            <w:shd w:val="clear" w:color="auto" w:fill="F2F2F2" w:themeFill="background1" w:themeFillShade="F2"/>
          </w:tcPr>
          <w:p w:rsidRPr="00407220" w:rsidR="00407220" w:rsidP="00407220" w:rsidRDefault="00407220" w14:paraId="4259E7FA" w14:textId="77777777">
            <w:r w:rsidRPr="00407220">
              <w:t>What are the fees for associated with lodging an application to change the use of my land?</w:t>
            </w:r>
          </w:p>
        </w:tc>
        <w:tc>
          <w:tcPr>
            <w:tcW w:w="6469" w:type="dxa"/>
          </w:tcPr>
          <w:p w:rsidRPr="00407220" w:rsidR="00407220" w:rsidP="00407220" w:rsidRDefault="00407220" w14:paraId="0E2528DB" w14:textId="77777777">
            <w:r w:rsidRPr="00407220">
              <w:t>Refer to Class 1 of the fee schedule on council’s website for the applicable fee. If development (buildings and works) is also proposed, the fee will consider this too.</w:t>
            </w:r>
          </w:p>
        </w:tc>
      </w:tr>
    </w:tbl>
    <w:p w:rsidR="00407220" w:rsidRDefault="00407220" w14:paraId="01FFCCA4" w14:textId="77777777">
      <w:r>
        <w:br w:type="page"/>
      </w:r>
    </w:p>
    <w:tbl>
      <w:tblPr>
        <w:tblStyle w:val="TableGrid"/>
        <w:tblW w:w="0" w:type="auto"/>
        <w:tblLook w:val="04A0" w:firstRow="1" w:lastRow="0" w:firstColumn="1" w:lastColumn="0" w:noHBand="0" w:noVBand="1"/>
      </w:tblPr>
      <w:tblGrid>
        <w:gridCol w:w="10762"/>
      </w:tblGrid>
      <w:tr w:rsidR="00407220" w:rsidTr="009862AF" w14:paraId="3777FF65" w14:textId="77777777">
        <w:tc>
          <w:tcPr>
            <w:tcW w:w="10762" w:type="dxa"/>
            <w:tcBorders>
              <w:top w:val="single" w:color="FF0000" w:sz="4" w:space="0"/>
              <w:left w:val="single" w:color="FF0000" w:sz="4" w:space="0"/>
              <w:bottom w:val="single" w:color="FF0000" w:sz="4" w:space="0"/>
              <w:right w:val="single" w:color="FF0000" w:sz="4" w:space="0"/>
            </w:tcBorders>
          </w:tcPr>
          <w:p w:rsidRPr="002F1FDF" w:rsidR="00407220" w:rsidP="009862AF" w:rsidRDefault="00407220" w14:paraId="3D95D0CC" w14:textId="118DA501">
            <w:pPr>
              <w:spacing w:before="240" w:after="240" w:line="259" w:lineRule="auto"/>
              <w:rPr>
                <w:color w:val="C00000"/>
              </w:rPr>
            </w:pPr>
            <w:r w:rsidRPr="002F1FDF">
              <w:rPr>
                <w:b/>
                <w:bCs/>
                <w:color w:val="C00000"/>
              </w:rPr>
              <w:t>Implementation notes:</w:t>
            </w:r>
            <w:r w:rsidRPr="002F1FDF">
              <w:rPr>
                <w:color w:val="C00000"/>
              </w:rPr>
              <w:t xml:space="preserve"> Review and revise to suit Council’s preferred response or local law.</w:t>
            </w:r>
          </w:p>
        </w:tc>
      </w:tr>
    </w:tbl>
    <w:p w:rsidR="00407220" w:rsidP="00407220" w:rsidRDefault="00407220" w14:paraId="5D36D870" w14:textId="1307E0AF">
      <w:pPr>
        <w:pStyle w:val="Heading1-Numbered0"/>
      </w:pPr>
      <w:bookmarkStart w:name="_Toc141194806" w:id="13"/>
      <w:r w:rsidRPr="00407220">
        <w:t>Starting a business, or operating a food truck</w:t>
      </w:r>
      <w:bookmarkEnd w:id="13"/>
    </w:p>
    <w:tbl>
      <w:tblPr>
        <w:tblStyle w:val="TableGrid"/>
        <w:tblW w:w="5000" w:type="pct"/>
        <w:tblBorders>
          <w:top w:val="none" w:color="auto" w:sz="0" w:space="0"/>
          <w:left w:val="none" w:color="auto" w:sz="0" w:space="0"/>
          <w:bottom w:val="none" w:color="auto" w:sz="0" w:space="0"/>
          <w:right w:val="none" w:color="auto" w:sz="0" w:space="0"/>
          <w:insideH w:val="single" w:color="53565A" w:themeColor="accent6" w:sz="4" w:space="0"/>
          <w:insideV w:val="none" w:color="auto" w:sz="0" w:space="0"/>
        </w:tblBorders>
        <w:tblLook w:val="04A0" w:firstRow="1" w:lastRow="0" w:firstColumn="1" w:lastColumn="0" w:noHBand="0" w:noVBand="1"/>
      </w:tblPr>
      <w:tblGrid>
        <w:gridCol w:w="2478"/>
        <w:gridCol w:w="8294"/>
      </w:tblGrid>
      <w:tr w:rsidRPr="00407220" w:rsidR="00407220" w:rsidTr="000F5892" w14:paraId="3E3EC3D9" w14:textId="77777777">
        <w:tc>
          <w:tcPr>
            <w:tcW w:w="2054" w:type="dxa"/>
            <w:shd w:val="clear" w:color="auto" w:fill="53565A" w:themeFill="accent6"/>
          </w:tcPr>
          <w:p w:rsidRPr="00407220" w:rsidR="00407220" w:rsidP="00407220" w:rsidRDefault="00407220" w14:paraId="003A3F90" w14:textId="77777777">
            <w:pPr>
              <w:rPr>
                <w:b/>
                <w:bCs/>
                <w:color w:val="FFFFFF" w:themeColor="background1"/>
              </w:rPr>
            </w:pPr>
            <w:r w:rsidRPr="00407220">
              <w:rPr>
                <w:b/>
                <w:bCs/>
                <w:color w:val="FFFFFF" w:themeColor="background1"/>
              </w:rPr>
              <w:t>FAQ</w:t>
            </w:r>
          </w:p>
        </w:tc>
        <w:tc>
          <w:tcPr>
            <w:tcW w:w="6876" w:type="dxa"/>
            <w:shd w:val="clear" w:color="auto" w:fill="53565A" w:themeFill="accent6"/>
          </w:tcPr>
          <w:p w:rsidRPr="00407220" w:rsidR="00407220" w:rsidP="00407220" w:rsidRDefault="00407220" w14:paraId="55A53713" w14:textId="77777777">
            <w:pPr>
              <w:rPr>
                <w:b/>
                <w:bCs/>
                <w:color w:val="FFFFFF" w:themeColor="background1"/>
              </w:rPr>
            </w:pPr>
            <w:r w:rsidRPr="00407220">
              <w:rPr>
                <w:b/>
                <w:bCs/>
                <w:color w:val="FFFFFF" w:themeColor="background1"/>
              </w:rPr>
              <w:t>Response</w:t>
            </w:r>
          </w:p>
        </w:tc>
      </w:tr>
      <w:tr w:rsidRPr="00407220" w:rsidR="00407220" w:rsidTr="000F5892" w14:paraId="5D5F3DBF" w14:textId="77777777">
        <w:tc>
          <w:tcPr>
            <w:tcW w:w="2054" w:type="dxa"/>
            <w:shd w:val="clear" w:color="auto" w:fill="F2F2F2" w:themeFill="background1" w:themeFillShade="F2"/>
          </w:tcPr>
          <w:p w:rsidRPr="00407220" w:rsidR="00407220" w:rsidP="00407220" w:rsidRDefault="00407220" w14:paraId="08EC2BEF" w14:textId="77777777">
            <w:r w:rsidRPr="00407220">
              <w:t>I am starting a business, what do I need?</w:t>
            </w:r>
          </w:p>
        </w:tc>
        <w:tc>
          <w:tcPr>
            <w:tcW w:w="6876" w:type="dxa"/>
          </w:tcPr>
          <w:p w:rsidRPr="00407220" w:rsidR="00407220" w:rsidP="00407220" w:rsidRDefault="00407220" w14:paraId="675E29F7" w14:textId="77777777">
            <w:r w:rsidRPr="00407220">
              <w:t>If you are starting up or running a business in [</w:t>
            </w:r>
            <w:r w:rsidRPr="00407220">
              <w:rPr>
                <w:highlight w:val="yellow"/>
              </w:rPr>
              <w:t>Council name</w:t>
            </w:r>
            <w:r w:rsidRPr="00407220">
              <w:t>] you may need different permits and registrations including:</w:t>
            </w:r>
          </w:p>
          <w:p w:rsidRPr="00407220" w:rsidR="00407220" w:rsidP="005F5590" w:rsidRDefault="00407220" w14:paraId="227CE723" w14:textId="316A7D99">
            <w:pPr>
              <w:numPr>
                <w:ilvl w:val="0"/>
                <w:numId w:val="24"/>
              </w:numPr>
            </w:pPr>
            <w:r w:rsidRPr="00AD5CA1">
              <w:t xml:space="preserve">Footpath Trading </w:t>
            </w:r>
            <w:r w:rsidRPr="00407220">
              <w:t>- all trading on community footpaths. There are three types of Footpath Trading Permits:</w:t>
            </w:r>
          </w:p>
          <w:p w:rsidRPr="00407220" w:rsidR="00407220" w:rsidP="004D752B" w:rsidRDefault="00407220" w14:paraId="2CBBED9A" w14:textId="77777777">
            <w:pPr>
              <w:pStyle w:val="ListBullet2"/>
            </w:pPr>
            <w:r w:rsidRPr="00407220">
              <w:t>Advertising sign (A-Frame) Permit</w:t>
            </w:r>
          </w:p>
          <w:p w:rsidRPr="00407220" w:rsidR="00407220" w:rsidP="004D752B" w:rsidRDefault="00407220" w14:paraId="4096F627" w14:textId="77777777">
            <w:pPr>
              <w:pStyle w:val="ListBullet2"/>
            </w:pPr>
            <w:r w:rsidRPr="00407220">
              <w:t>Display of Goods Permit</w:t>
            </w:r>
          </w:p>
          <w:p w:rsidRPr="00407220" w:rsidR="00407220" w:rsidP="004D752B" w:rsidRDefault="00407220" w14:paraId="7A6DFB66" w14:textId="77777777">
            <w:pPr>
              <w:pStyle w:val="ListBullet2"/>
            </w:pPr>
            <w:r w:rsidRPr="00407220">
              <w:t xml:space="preserve">Outdoor Dining Permit (includes tables and chairs, windbreaks, </w:t>
            </w:r>
            <w:proofErr w:type="gramStart"/>
            <w:r w:rsidRPr="00407220">
              <w:t>umbrellas</w:t>
            </w:r>
            <w:proofErr w:type="gramEnd"/>
            <w:r w:rsidRPr="00407220">
              <w:t xml:space="preserve"> and heaters).</w:t>
            </w:r>
          </w:p>
          <w:p w:rsidRPr="00407220" w:rsidR="00407220" w:rsidP="005F5590" w:rsidRDefault="00407220" w14:paraId="685271F6" w14:textId="77777777">
            <w:pPr>
              <w:numPr>
                <w:ilvl w:val="0"/>
                <w:numId w:val="24"/>
              </w:numPr>
            </w:pPr>
            <w:r w:rsidRPr="00AD5CA1">
              <w:t>Beauty</w:t>
            </w:r>
            <w:r w:rsidRPr="00407220">
              <w:t xml:space="preserve"> Therapy Businesses - all new hairdressing, skin penetration, tattooing, beauty therapy, electrolysis and ear-piercing businesses must register before operating.</w:t>
            </w:r>
          </w:p>
          <w:p w:rsidRPr="00407220" w:rsidR="00407220" w:rsidP="005F5590" w:rsidRDefault="00407220" w14:paraId="3DEAD896" w14:textId="70EDDA8C">
            <w:pPr>
              <w:numPr>
                <w:ilvl w:val="0"/>
                <w:numId w:val="24"/>
              </w:numPr>
            </w:pPr>
            <w:r w:rsidRPr="00AD5CA1">
              <w:t>Food Premises</w:t>
            </w:r>
            <w:r w:rsidRPr="00407220">
              <w:t xml:space="preserve"> - All Victorian food business that handle, prepare, package, store, serve, supply or convey food must be registered with council.</w:t>
            </w:r>
          </w:p>
          <w:p w:rsidRPr="00407220" w:rsidR="00407220" w:rsidP="00407220" w:rsidRDefault="00407220" w14:paraId="7583D3BF" w14:textId="77777777">
            <w:r w:rsidRPr="00407220">
              <w:t xml:space="preserve">Email our Business Support Team at </w:t>
            </w:r>
            <w:r w:rsidRPr="00407220">
              <w:rPr>
                <w:highlight w:val="yellow"/>
              </w:rPr>
              <w:t>X</w:t>
            </w:r>
            <w:r w:rsidRPr="00407220">
              <w:t>.</w:t>
            </w:r>
          </w:p>
        </w:tc>
      </w:tr>
      <w:tr w:rsidRPr="00407220" w:rsidR="00407220" w:rsidTr="000F5892" w14:paraId="3C15751D" w14:textId="77777777">
        <w:tc>
          <w:tcPr>
            <w:tcW w:w="2054" w:type="dxa"/>
            <w:shd w:val="clear" w:color="auto" w:fill="F2F2F2" w:themeFill="background1" w:themeFillShade="F2"/>
          </w:tcPr>
          <w:p w:rsidRPr="00407220" w:rsidR="00407220" w:rsidP="00407220" w:rsidRDefault="00407220" w14:paraId="29D0AFDD" w14:textId="77777777">
            <w:r w:rsidRPr="00407220">
              <w:t>Do I need a planning permit for a home-based business?</w:t>
            </w:r>
          </w:p>
        </w:tc>
        <w:tc>
          <w:tcPr>
            <w:tcW w:w="6876" w:type="dxa"/>
          </w:tcPr>
          <w:p w:rsidRPr="00407220" w:rsidR="00407220" w:rsidP="00407220" w:rsidRDefault="00407220" w14:paraId="45F78534" w14:textId="77777777">
            <w:r w:rsidRPr="00407220">
              <w:t xml:space="preserve">Confirm the zoning of your land by using the </w:t>
            </w:r>
            <w:hyperlink w:history="1" r:id="rId33">
              <w:proofErr w:type="spellStart"/>
              <w:r w:rsidRPr="00407220">
                <w:rPr>
                  <w:rStyle w:val="Hyperlink"/>
                </w:rPr>
                <w:t>VicPlan</w:t>
              </w:r>
              <w:proofErr w:type="spellEnd"/>
            </w:hyperlink>
            <w:r w:rsidRPr="00407220">
              <w:t xml:space="preserve"> website and typing in your address. A planning permit is generally not required if your land is in the: </w:t>
            </w:r>
          </w:p>
          <w:p w:rsidRPr="00407220" w:rsidR="00407220" w:rsidP="00E5206F" w:rsidRDefault="00407220" w14:paraId="43BE0684" w14:textId="77777777">
            <w:pPr>
              <w:pStyle w:val="ListBullet"/>
            </w:pPr>
            <w:r w:rsidRPr="00407220">
              <w:t>Rural Living Zone</w:t>
            </w:r>
          </w:p>
          <w:p w:rsidRPr="00407220" w:rsidR="00407220" w:rsidP="00E5206F" w:rsidRDefault="00407220" w14:paraId="6C0CBBA2" w14:textId="77777777">
            <w:pPr>
              <w:pStyle w:val="ListBullet"/>
            </w:pPr>
            <w:r w:rsidRPr="00407220">
              <w:t>Rural Conservation Zone</w:t>
            </w:r>
          </w:p>
          <w:p w:rsidRPr="00407220" w:rsidR="00407220" w:rsidP="00E5206F" w:rsidRDefault="00407220" w14:paraId="3F873335" w14:textId="77777777">
            <w:pPr>
              <w:pStyle w:val="ListBullet"/>
            </w:pPr>
            <w:r w:rsidRPr="00407220">
              <w:t>Farming Zone</w:t>
            </w:r>
          </w:p>
          <w:p w:rsidRPr="00407220" w:rsidR="00407220" w:rsidP="00E5206F" w:rsidRDefault="00407220" w14:paraId="40C44DBF" w14:textId="77777777">
            <w:pPr>
              <w:pStyle w:val="ListBullet"/>
            </w:pPr>
            <w:r w:rsidRPr="00407220">
              <w:t>Rural Activity Zone</w:t>
            </w:r>
          </w:p>
          <w:p w:rsidRPr="00407220" w:rsidR="00407220" w:rsidP="00E5206F" w:rsidRDefault="00407220" w14:paraId="45E77BE4" w14:textId="77777777">
            <w:pPr>
              <w:pStyle w:val="ListBullet"/>
            </w:pPr>
            <w:r w:rsidRPr="00407220">
              <w:t>Commercial 1 Zone</w:t>
            </w:r>
          </w:p>
          <w:p w:rsidRPr="00407220" w:rsidR="00407220" w:rsidP="00E5206F" w:rsidRDefault="00407220" w14:paraId="5C88BC0F" w14:textId="77777777">
            <w:pPr>
              <w:pStyle w:val="ListBullet"/>
            </w:pPr>
            <w:r w:rsidRPr="00407220">
              <w:t>General Residential Zone</w:t>
            </w:r>
          </w:p>
          <w:p w:rsidRPr="00407220" w:rsidR="00407220" w:rsidP="00E5206F" w:rsidRDefault="00407220" w14:paraId="04A36A50" w14:textId="77777777">
            <w:pPr>
              <w:pStyle w:val="ListBullet"/>
            </w:pPr>
            <w:r w:rsidRPr="00407220">
              <w:t>Residential Growth Zone</w:t>
            </w:r>
          </w:p>
          <w:p w:rsidRPr="00407220" w:rsidR="00407220" w:rsidP="00E5206F" w:rsidRDefault="00407220" w14:paraId="0C3230E5" w14:textId="77777777">
            <w:pPr>
              <w:pStyle w:val="ListBullet"/>
            </w:pPr>
            <w:r w:rsidRPr="00407220">
              <w:t>Low Density Residential Zone</w:t>
            </w:r>
          </w:p>
          <w:p w:rsidRPr="00407220" w:rsidR="00407220" w:rsidP="00E5206F" w:rsidRDefault="00407220" w14:paraId="7C8A6CA5" w14:textId="77777777">
            <w:pPr>
              <w:pStyle w:val="ListBullet"/>
            </w:pPr>
            <w:r w:rsidRPr="00407220">
              <w:t>Mixed Use Zone</w:t>
            </w:r>
          </w:p>
          <w:p w:rsidRPr="00407220" w:rsidR="00407220" w:rsidP="00E5206F" w:rsidRDefault="00407220" w14:paraId="657703A1" w14:textId="77777777">
            <w:pPr>
              <w:pStyle w:val="ListBullet"/>
            </w:pPr>
            <w:r w:rsidRPr="00407220">
              <w:t>Township Zone</w:t>
            </w:r>
          </w:p>
          <w:p w:rsidRPr="00407220" w:rsidR="00407220" w:rsidP="00407220" w:rsidRDefault="00407220" w14:paraId="21D323E9" w14:textId="77777777">
            <w:r w:rsidRPr="00407220">
              <w:t xml:space="preserve">You will generally not require a planning permit to use the land for a home-based business subject to meeting the requirements of </w:t>
            </w:r>
            <w:r w:rsidRPr="00407220">
              <w:rPr>
                <w:highlight w:val="yellow"/>
              </w:rPr>
              <w:t>Clause X</w:t>
            </w:r>
            <w:r w:rsidRPr="00407220">
              <w:t xml:space="preserve"> (Home Based Business) of the </w:t>
            </w:r>
            <w:r w:rsidRPr="00407220">
              <w:rPr>
                <w:highlight w:val="yellow"/>
              </w:rPr>
              <w:t>[Council name</w:t>
            </w:r>
            <w:r w:rsidRPr="00407220">
              <w:t>] Planning Scheme.</w:t>
            </w:r>
          </w:p>
        </w:tc>
      </w:tr>
    </w:tbl>
    <w:p w:rsidR="00407220" w:rsidRDefault="00407220" w14:paraId="3DAC1261" w14:textId="77777777">
      <w:pPr>
        <w:spacing w:before="0" w:after="160" w:line="259" w:lineRule="auto"/>
      </w:pPr>
      <w:r>
        <w:br w:type="page"/>
      </w:r>
    </w:p>
    <w:p w:rsidR="00407220" w:rsidP="00407220" w:rsidRDefault="00407220" w14:paraId="206E7810" w14:textId="4B8CC309">
      <w:pPr>
        <w:pStyle w:val="Heading1-Numbered0"/>
      </w:pPr>
      <w:bookmarkStart w:name="_Toc141194807" w:id="14"/>
      <w:r w:rsidRPr="00407220">
        <w:t>Displaying a sign</w:t>
      </w:r>
      <w:bookmarkEnd w:id="14"/>
    </w:p>
    <w:tbl>
      <w:tblPr>
        <w:tblStyle w:val="TableGrid"/>
        <w:tblW w:w="5000" w:type="pct"/>
        <w:tblBorders>
          <w:top w:val="none" w:color="auto" w:sz="0" w:space="0"/>
          <w:left w:val="none" w:color="auto" w:sz="0" w:space="0"/>
          <w:bottom w:val="none" w:color="auto" w:sz="0" w:space="0"/>
          <w:right w:val="none" w:color="auto" w:sz="0" w:space="0"/>
          <w:insideH w:val="single" w:color="53565A" w:themeColor="accent6" w:sz="4" w:space="0"/>
          <w:insideV w:val="none" w:color="auto" w:sz="0" w:space="0"/>
        </w:tblBorders>
        <w:tblLook w:val="04A0" w:firstRow="1" w:lastRow="0" w:firstColumn="1" w:lastColumn="0" w:noHBand="0" w:noVBand="1"/>
      </w:tblPr>
      <w:tblGrid>
        <w:gridCol w:w="2802"/>
        <w:gridCol w:w="7970"/>
      </w:tblGrid>
      <w:tr w:rsidRPr="00407220" w:rsidR="00407220" w:rsidTr="000F5892" w14:paraId="7DEF21C9" w14:textId="77777777">
        <w:tc>
          <w:tcPr>
            <w:tcW w:w="2323" w:type="dxa"/>
            <w:shd w:val="clear" w:color="auto" w:fill="53565A" w:themeFill="accent6"/>
          </w:tcPr>
          <w:p w:rsidRPr="00407220" w:rsidR="00407220" w:rsidP="00407220" w:rsidRDefault="00407220" w14:paraId="4A7FCA47" w14:textId="77777777">
            <w:pPr>
              <w:rPr>
                <w:b/>
                <w:bCs/>
                <w:color w:val="FFFFFF" w:themeColor="background1"/>
              </w:rPr>
            </w:pPr>
            <w:r w:rsidRPr="00407220">
              <w:rPr>
                <w:b/>
                <w:bCs/>
                <w:color w:val="FFFFFF" w:themeColor="background1"/>
              </w:rPr>
              <w:t>FAQ</w:t>
            </w:r>
          </w:p>
        </w:tc>
        <w:tc>
          <w:tcPr>
            <w:tcW w:w="6607" w:type="dxa"/>
            <w:shd w:val="clear" w:color="auto" w:fill="53565A" w:themeFill="accent6"/>
          </w:tcPr>
          <w:p w:rsidRPr="00407220" w:rsidR="00407220" w:rsidP="00407220" w:rsidRDefault="00407220" w14:paraId="237FEE8B" w14:textId="77777777">
            <w:pPr>
              <w:rPr>
                <w:b/>
                <w:bCs/>
                <w:color w:val="FFFFFF" w:themeColor="background1"/>
              </w:rPr>
            </w:pPr>
            <w:r w:rsidRPr="00407220">
              <w:rPr>
                <w:b/>
                <w:bCs/>
                <w:color w:val="FFFFFF" w:themeColor="background1"/>
              </w:rPr>
              <w:t>Response</w:t>
            </w:r>
          </w:p>
        </w:tc>
      </w:tr>
      <w:tr w:rsidRPr="00407220" w:rsidR="00407220" w:rsidTr="000F5892" w14:paraId="559FEF64" w14:textId="77777777">
        <w:tc>
          <w:tcPr>
            <w:tcW w:w="2323" w:type="dxa"/>
            <w:shd w:val="clear" w:color="auto" w:fill="F2F2F2" w:themeFill="background1" w:themeFillShade="F2"/>
          </w:tcPr>
          <w:p w:rsidRPr="00407220" w:rsidR="00407220" w:rsidP="00407220" w:rsidRDefault="00407220" w14:paraId="59F00D4F" w14:textId="77777777">
            <w:r w:rsidRPr="00407220">
              <w:t>Do I need a planning permit to display a sign?</w:t>
            </w:r>
          </w:p>
        </w:tc>
        <w:tc>
          <w:tcPr>
            <w:tcW w:w="6607" w:type="dxa"/>
          </w:tcPr>
          <w:p w:rsidRPr="00407220" w:rsidR="00407220" w:rsidP="00407220" w:rsidRDefault="00407220" w14:paraId="693B821D" w14:textId="77777777">
            <w:r w:rsidRPr="00407220">
              <w:t xml:space="preserve">Depending on the zone, type, and size of the sign, certain types of applications do not a require planning permit. </w:t>
            </w:r>
          </w:p>
          <w:p w:rsidRPr="00407220" w:rsidR="00407220" w:rsidP="00407220" w:rsidRDefault="00407220" w14:paraId="2AFB7A63" w14:textId="77777777">
            <w:r w:rsidRPr="00407220">
              <w:t xml:space="preserve">For example, in the Commercial 1 Zone, a business identification sign does not need a planning permit if the total display area of </w:t>
            </w:r>
            <w:r w:rsidRPr="00407220">
              <w:rPr>
                <w:u w:val="single"/>
              </w:rPr>
              <w:t>all</w:t>
            </w:r>
            <w:r w:rsidRPr="00407220">
              <w:t xml:space="preserve"> signs to each premises does not exceed 8sqm. However, in the Farming Zone, a business identification sign requires a planning permit, while if signs are more than 3sqm in area, it is prohibited.</w:t>
            </w:r>
          </w:p>
          <w:p w:rsidRPr="00407220" w:rsidR="00407220" w:rsidP="00407220" w:rsidRDefault="00407220" w14:paraId="0C92F85E" w14:textId="77777777">
            <w:r w:rsidRPr="00407220">
              <w:t>Please note, in a Heritage Overlay any type of sign requires a planning permit.</w:t>
            </w:r>
          </w:p>
          <w:p w:rsidRPr="00407220" w:rsidR="00407220" w:rsidP="00407220" w:rsidRDefault="00407220" w14:paraId="7D4EDDCD" w14:textId="77777777">
            <w:r w:rsidRPr="00407220">
              <w:t>To discuss further, please contact council’s Statutory Planning Department on [</w:t>
            </w:r>
            <w:r w:rsidRPr="00407220">
              <w:rPr>
                <w:highlight w:val="yellow"/>
              </w:rPr>
              <w:t>phone number</w:t>
            </w:r>
            <w:r w:rsidRPr="00407220">
              <w:t>].</w:t>
            </w:r>
          </w:p>
        </w:tc>
      </w:tr>
      <w:tr w:rsidRPr="00407220" w:rsidR="00407220" w:rsidTr="000F5892" w14:paraId="4ABD648B" w14:textId="77777777">
        <w:tc>
          <w:tcPr>
            <w:tcW w:w="2323" w:type="dxa"/>
            <w:shd w:val="clear" w:color="auto" w:fill="F2F2F2" w:themeFill="background1" w:themeFillShade="F2"/>
          </w:tcPr>
          <w:p w:rsidRPr="00407220" w:rsidR="00407220" w:rsidP="00407220" w:rsidRDefault="00407220" w14:paraId="73AFBB26" w14:textId="77777777">
            <w:r w:rsidRPr="00407220">
              <w:t>What do I need to submit to lodge a planning permit application?</w:t>
            </w:r>
          </w:p>
        </w:tc>
        <w:tc>
          <w:tcPr>
            <w:tcW w:w="6607" w:type="dxa"/>
          </w:tcPr>
          <w:p w:rsidRPr="00407220" w:rsidR="00407220" w:rsidP="00407220" w:rsidRDefault="00407220" w14:paraId="37AB8941" w14:textId="77777777">
            <w:r w:rsidRPr="00407220">
              <w:t>Refer to council’s Checklist on Signs for more information.</w:t>
            </w:r>
          </w:p>
        </w:tc>
      </w:tr>
      <w:tr w:rsidRPr="00407220" w:rsidR="00407220" w:rsidTr="000F5892" w14:paraId="43E87FC4" w14:textId="77777777">
        <w:tc>
          <w:tcPr>
            <w:tcW w:w="2323" w:type="dxa"/>
            <w:shd w:val="clear" w:color="auto" w:fill="F2F2F2" w:themeFill="background1" w:themeFillShade="F2"/>
          </w:tcPr>
          <w:p w:rsidRPr="00407220" w:rsidR="00407220" w:rsidP="00407220" w:rsidRDefault="00407220" w14:paraId="5EC711D8" w14:textId="77777777">
            <w:r w:rsidRPr="00407220">
              <w:t xml:space="preserve">Is my application eligible for </w:t>
            </w:r>
            <w:proofErr w:type="spellStart"/>
            <w:r w:rsidRPr="00407220">
              <w:t>VicSmart</w:t>
            </w:r>
            <w:proofErr w:type="spellEnd"/>
            <w:r w:rsidRPr="00407220">
              <w:t>?</w:t>
            </w:r>
          </w:p>
        </w:tc>
        <w:tc>
          <w:tcPr>
            <w:tcW w:w="6607" w:type="dxa"/>
          </w:tcPr>
          <w:p w:rsidRPr="00407220" w:rsidR="00407220" w:rsidP="00407220" w:rsidRDefault="00407220" w14:paraId="16047425" w14:textId="278BE66C">
            <w:r w:rsidRPr="00407220">
              <w:t xml:space="preserve">Most signs are eligible for </w:t>
            </w:r>
            <w:proofErr w:type="spellStart"/>
            <w:r w:rsidRPr="00407220">
              <w:t>VicSmart</w:t>
            </w:r>
            <w:proofErr w:type="spellEnd"/>
            <w:r w:rsidRPr="00407220">
              <w:t xml:space="preserve"> (except those which may cause amenity impacts including but not limited to internally illumined, electronic, </w:t>
            </w:r>
            <w:proofErr w:type="gramStart"/>
            <w:r w:rsidRPr="00407220">
              <w:t>animated</w:t>
            </w:r>
            <w:proofErr w:type="gramEnd"/>
            <w:r w:rsidRPr="00407220">
              <w:t xml:space="preserve"> or floodlit). Refer to the </w:t>
            </w:r>
            <w:hyperlink w:history="1" r:id="rId34">
              <w:r w:rsidRPr="001D4202">
                <w:rPr>
                  <w:rStyle w:val="Hyperlink"/>
                </w:rPr>
                <w:t xml:space="preserve">Department of Environment, Land, Water and Planning </w:t>
              </w:r>
              <w:proofErr w:type="spellStart"/>
              <w:r w:rsidRPr="001D4202">
                <w:rPr>
                  <w:rStyle w:val="Hyperlink"/>
                </w:rPr>
                <w:t>VicSmart</w:t>
              </w:r>
              <w:proofErr w:type="spellEnd"/>
              <w:r w:rsidRPr="001D4202">
                <w:rPr>
                  <w:rStyle w:val="Hyperlink"/>
                </w:rPr>
                <w:t xml:space="preserve"> website</w:t>
              </w:r>
            </w:hyperlink>
            <w:r w:rsidRPr="00407220">
              <w:t xml:space="preserve"> for more information.</w:t>
            </w:r>
          </w:p>
        </w:tc>
      </w:tr>
      <w:tr w:rsidRPr="00407220" w:rsidR="00407220" w:rsidTr="000F5892" w14:paraId="38746041" w14:textId="77777777">
        <w:tc>
          <w:tcPr>
            <w:tcW w:w="2323" w:type="dxa"/>
            <w:shd w:val="clear" w:color="auto" w:fill="F2F2F2" w:themeFill="background1" w:themeFillShade="F2"/>
          </w:tcPr>
          <w:p w:rsidRPr="00407220" w:rsidR="00407220" w:rsidP="00407220" w:rsidRDefault="00407220" w14:paraId="497A5141" w14:textId="77777777">
            <w:r w:rsidRPr="00407220">
              <w:t>What are the fees to lodge a sign application?</w:t>
            </w:r>
          </w:p>
        </w:tc>
        <w:tc>
          <w:tcPr>
            <w:tcW w:w="6607" w:type="dxa"/>
          </w:tcPr>
          <w:p w:rsidRPr="00407220" w:rsidR="00407220" w:rsidP="00407220" w:rsidRDefault="00407220" w14:paraId="748BF64A" w14:textId="77777777">
            <w:r w:rsidRPr="00407220">
              <w:t xml:space="preserve">Refer to Class 11 of the fee schedule on council’s website for the applicable fee, or Class 7-10 for </w:t>
            </w:r>
            <w:proofErr w:type="spellStart"/>
            <w:r w:rsidRPr="00407220">
              <w:t>VicSmart</w:t>
            </w:r>
            <w:proofErr w:type="spellEnd"/>
            <w:r w:rsidRPr="00407220">
              <w:t xml:space="preserve"> applications.</w:t>
            </w:r>
          </w:p>
        </w:tc>
      </w:tr>
    </w:tbl>
    <w:p w:rsidR="00407220" w:rsidRDefault="00407220" w14:paraId="4C6A7391" w14:textId="77777777">
      <w:pPr>
        <w:spacing w:before="0" w:after="160" w:line="259" w:lineRule="auto"/>
      </w:pPr>
      <w:r>
        <w:br w:type="page"/>
      </w:r>
    </w:p>
    <w:tbl>
      <w:tblPr>
        <w:tblStyle w:val="TableGrid"/>
        <w:tblW w:w="0" w:type="auto"/>
        <w:tblLook w:val="04A0" w:firstRow="1" w:lastRow="0" w:firstColumn="1" w:lastColumn="0" w:noHBand="0" w:noVBand="1"/>
      </w:tblPr>
      <w:tblGrid>
        <w:gridCol w:w="10762"/>
      </w:tblGrid>
      <w:tr w:rsidR="00407220" w:rsidTr="009862AF" w14:paraId="2CC16013" w14:textId="77777777">
        <w:tc>
          <w:tcPr>
            <w:tcW w:w="10762" w:type="dxa"/>
            <w:tcBorders>
              <w:top w:val="single" w:color="FF0000" w:sz="4" w:space="0"/>
              <w:left w:val="single" w:color="FF0000" w:sz="4" w:space="0"/>
              <w:bottom w:val="single" w:color="FF0000" w:sz="4" w:space="0"/>
              <w:right w:val="single" w:color="FF0000" w:sz="4" w:space="0"/>
            </w:tcBorders>
          </w:tcPr>
          <w:p w:rsidRPr="002F1FDF" w:rsidR="00407220" w:rsidP="009862AF" w:rsidRDefault="00407220" w14:paraId="698EF7B2" w14:textId="77777777">
            <w:pPr>
              <w:spacing w:before="240" w:after="240" w:line="259" w:lineRule="auto"/>
              <w:rPr>
                <w:color w:val="C00000"/>
              </w:rPr>
            </w:pPr>
            <w:r w:rsidRPr="002F1FDF">
              <w:rPr>
                <w:b/>
                <w:bCs/>
                <w:color w:val="C00000"/>
              </w:rPr>
              <w:t>Implementation notes:</w:t>
            </w:r>
            <w:r w:rsidRPr="002F1FDF">
              <w:rPr>
                <w:color w:val="C00000"/>
              </w:rPr>
              <w:t xml:space="preserve"> Review and revise to suit Council’s preferred response or local law.</w:t>
            </w:r>
          </w:p>
        </w:tc>
      </w:tr>
    </w:tbl>
    <w:p w:rsidR="00407220" w:rsidP="00CD1016" w:rsidRDefault="00407220" w14:paraId="0770470C" w14:textId="5B61FF75">
      <w:pPr>
        <w:pStyle w:val="Heading1-Numbered0"/>
      </w:pPr>
      <w:bookmarkStart w:name="_Toc141194808" w:id="15"/>
      <w:r w:rsidRPr="00407220">
        <w:t>Tiny House/Granny Flat/Bed and Breakfast</w:t>
      </w:r>
      <w:bookmarkEnd w:id="15"/>
    </w:p>
    <w:tbl>
      <w:tblPr>
        <w:tblStyle w:val="TableGrid"/>
        <w:tblW w:w="5000" w:type="pct"/>
        <w:tblBorders>
          <w:top w:val="none" w:color="auto" w:sz="0" w:space="0"/>
          <w:left w:val="none" w:color="auto" w:sz="0" w:space="0"/>
          <w:bottom w:val="none" w:color="auto" w:sz="0" w:space="0"/>
          <w:right w:val="none" w:color="auto" w:sz="0" w:space="0"/>
          <w:insideH w:val="single" w:color="53565A" w:themeColor="accent6" w:sz="4" w:space="0"/>
          <w:insideV w:val="none" w:color="auto" w:sz="0" w:space="0"/>
        </w:tblBorders>
        <w:tblLook w:val="04A0" w:firstRow="1" w:lastRow="0" w:firstColumn="1" w:lastColumn="0" w:noHBand="0" w:noVBand="1"/>
      </w:tblPr>
      <w:tblGrid>
        <w:gridCol w:w="2473"/>
        <w:gridCol w:w="8299"/>
      </w:tblGrid>
      <w:tr w:rsidRPr="00407220" w:rsidR="00407220" w:rsidTr="000F5892" w14:paraId="0E4F9124" w14:textId="77777777">
        <w:tc>
          <w:tcPr>
            <w:tcW w:w="2070" w:type="dxa"/>
            <w:shd w:val="clear" w:color="auto" w:fill="53565A" w:themeFill="accent6"/>
          </w:tcPr>
          <w:p w:rsidRPr="00407220" w:rsidR="00407220" w:rsidP="00407220" w:rsidRDefault="00407220" w14:paraId="0C607C65" w14:textId="77777777">
            <w:pPr>
              <w:rPr>
                <w:b/>
                <w:bCs/>
                <w:color w:val="FFFFFF" w:themeColor="background1"/>
              </w:rPr>
            </w:pPr>
            <w:r w:rsidRPr="00407220">
              <w:rPr>
                <w:b/>
                <w:bCs/>
                <w:color w:val="FFFFFF" w:themeColor="background1"/>
              </w:rPr>
              <w:t>FAQ</w:t>
            </w:r>
          </w:p>
        </w:tc>
        <w:tc>
          <w:tcPr>
            <w:tcW w:w="6946" w:type="dxa"/>
            <w:shd w:val="clear" w:color="auto" w:fill="53565A" w:themeFill="accent6"/>
          </w:tcPr>
          <w:p w:rsidRPr="00407220" w:rsidR="00407220" w:rsidP="00407220" w:rsidRDefault="00407220" w14:paraId="6C90E935" w14:textId="77777777">
            <w:pPr>
              <w:rPr>
                <w:b/>
                <w:bCs/>
                <w:color w:val="FFFFFF" w:themeColor="background1"/>
              </w:rPr>
            </w:pPr>
            <w:r w:rsidRPr="00407220">
              <w:rPr>
                <w:b/>
                <w:bCs/>
                <w:color w:val="FFFFFF" w:themeColor="background1"/>
              </w:rPr>
              <w:t>Response</w:t>
            </w:r>
          </w:p>
        </w:tc>
      </w:tr>
      <w:tr w:rsidRPr="00407220" w:rsidR="00407220" w:rsidTr="000F5892" w14:paraId="3C0F8A69" w14:textId="77777777">
        <w:tc>
          <w:tcPr>
            <w:tcW w:w="2070" w:type="dxa"/>
            <w:shd w:val="clear" w:color="auto" w:fill="F2F2F2" w:themeFill="background1" w:themeFillShade="F2"/>
          </w:tcPr>
          <w:p w:rsidRPr="00407220" w:rsidR="00407220" w:rsidP="00407220" w:rsidRDefault="00407220" w14:paraId="1D7FC15C" w14:textId="77777777">
            <w:r w:rsidRPr="00407220">
              <w:t>Can I put a tiny house on my property?</w:t>
            </w:r>
          </w:p>
        </w:tc>
        <w:tc>
          <w:tcPr>
            <w:tcW w:w="6946" w:type="dxa"/>
          </w:tcPr>
          <w:p w:rsidRPr="00407220" w:rsidR="00407220" w:rsidP="00407220" w:rsidRDefault="00407220" w14:paraId="4929B180" w14:textId="77777777">
            <w:r w:rsidRPr="00407220">
              <w:t>Whether a planning permit is required for a ‘tiny house’ will depend on several factors.</w:t>
            </w:r>
          </w:p>
          <w:p w:rsidRPr="00407220" w:rsidR="00407220" w:rsidP="00407220" w:rsidRDefault="00407220" w14:paraId="5F8B557D" w14:textId="77777777">
            <w:r w:rsidRPr="00407220">
              <w:t xml:space="preserve">This includes the makeup of the tiny house. If the tiny house </w:t>
            </w:r>
            <w:proofErr w:type="gramStart"/>
            <w:r w:rsidRPr="00407220">
              <w:t>includes;</w:t>
            </w:r>
            <w:proofErr w:type="gramEnd"/>
            <w:r w:rsidRPr="00407220">
              <w:t xml:space="preserve"> a kitchen sink, food preparation facilities, a bath or shower, and a toilet and wash basin, it may be considered to be a dwelling. A planning permit is required for a second dwelling in all zones. </w:t>
            </w:r>
          </w:p>
          <w:p w:rsidRPr="00407220" w:rsidR="00407220" w:rsidP="00407220" w:rsidRDefault="00407220" w14:paraId="7F5B7C04" w14:textId="77777777">
            <w:r w:rsidRPr="00407220">
              <w:t xml:space="preserve">If the tiny house is for a dependent person, a planning permit may not be required. </w:t>
            </w:r>
          </w:p>
          <w:p w:rsidRPr="00407220" w:rsidR="00407220" w:rsidP="00407220" w:rsidRDefault="00407220" w14:paraId="73B19CF6" w14:textId="77777777">
            <w:r w:rsidRPr="00407220">
              <w:t xml:space="preserve">If the tiny house does not include all the above-mentioned items, for example it does not have food preparation facilities or toilet, it might not be considered a self-contained dwelling. If this is the case, the tiny house </w:t>
            </w:r>
            <w:proofErr w:type="gramStart"/>
            <w:r w:rsidRPr="00407220">
              <w:t>is considered to be</w:t>
            </w:r>
            <w:proofErr w:type="gramEnd"/>
            <w:r w:rsidRPr="00407220">
              <w:t xml:space="preserve"> an extension to an existing dwelling, which on most residentially zoned land does not require a permit unless there is an overlay. </w:t>
            </w:r>
          </w:p>
          <w:p w:rsidRPr="00407220" w:rsidR="00407220" w:rsidP="00407220" w:rsidRDefault="00407220" w14:paraId="7FDF7EC7" w14:textId="77777777">
            <w:r w:rsidRPr="00407220">
              <w:t>It is recommended that you contact council about your proposal to ensure the permit requirements can be confirmed.</w:t>
            </w:r>
          </w:p>
        </w:tc>
      </w:tr>
      <w:tr w:rsidRPr="00407220" w:rsidR="00407220" w:rsidTr="000F5892" w14:paraId="2882BF3A" w14:textId="77777777">
        <w:tc>
          <w:tcPr>
            <w:tcW w:w="2070" w:type="dxa"/>
            <w:shd w:val="clear" w:color="auto" w:fill="F2F2F2" w:themeFill="background1" w:themeFillShade="F2"/>
          </w:tcPr>
          <w:p w:rsidRPr="00407220" w:rsidR="00407220" w:rsidP="00407220" w:rsidRDefault="00407220" w14:paraId="3B3DAA33" w14:textId="77777777">
            <w:r w:rsidRPr="00407220">
              <w:t>Can I rent out my tiny house or have friends and family come stay?</w:t>
            </w:r>
          </w:p>
        </w:tc>
        <w:tc>
          <w:tcPr>
            <w:tcW w:w="6946" w:type="dxa"/>
          </w:tcPr>
          <w:p w:rsidRPr="00407220" w:rsidR="00407220" w:rsidP="00407220" w:rsidRDefault="00407220" w14:paraId="47B72804" w14:textId="77777777">
            <w:r w:rsidRPr="00407220">
              <w:t>If the tiny house is not considered to be a self-contained dwelling (</w:t>
            </w:r>
            <w:proofErr w:type="gramStart"/>
            <w:r w:rsidRPr="00407220">
              <w:t>i.e.</w:t>
            </w:r>
            <w:proofErr w:type="gramEnd"/>
            <w:r w:rsidRPr="00407220">
              <w:t xml:space="preserve"> self-contained and contains kitchen sink, food preparation facilities, a bath or shower, and a toilet and wash basin) it may form an extension to your existing dwelling as an additional bedroom for friends and family or as a Bed and Breakfast. </w:t>
            </w:r>
          </w:p>
          <w:p w:rsidRPr="00407220" w:rsidR="00407220" w:rsidP="00407220" w:rsidRDefault="00407220" w14:paraId="5886F1DA" w14:textId="77777777">
            <w:r w:rsidRPr="00407220">
              <w:t>In most circumstances this would not typically require a planning permit, however, a permit will be required on:</w:t>
            </w:r>
          </w:p>
          <w:p w:rsidRPr="00407220" w:rsidR="00407220" w:rsidP="00096AD3" w:rsidRDefault="00407220" w14:paraId="4BF90E36" w14:textId="77777777">
            <w:pPr>
              <w:pStyle w:val="ListBullet"/>
            </w:pPr>
            <w:r w:rsidRPr="00407220">
              <w:t>residential lots less than 300 square metres in area,</w:t>
            </w:r>
          </w:p>
          <w:p w:rsidRPr="00407220" w:rsidR="00407220" w:rsidP="00096AD3" w:rsidRDefault="00407220" w14:paraId="2CA31B8A" w14:textId="77777777">
            <w:pPr>
              <w:pStyle w:val="ListBullet"/>
            </w:pPr>
            <w:r w:rsidRPr="00407220">
              <w:t xml:space="preserve"> residential land with </w:t>
            </w:r>
            <w:proofErr w:type="gramStart"/>
            <w:r w:rsidRPr="00407220">
              <w:t>particular overlays</w:t>
            </w:r>
            <w:proofErr w:type="gramEnd"/>
            <w:r w:rsidRPr="00407220">
              <w:t xml:space="preserve">, </w:t>
            </w:r>
          </w:p>
          <w:p w:rsidRPr="00407220" w:rsidR="00407220" w:rsidP="00096AD3" w:rsidRDefault="00407220" w14:paraId="08644285" w14:textId="77777777">
            <w:pPr>
              <w:pStyle w:val="ListBullet"/>
            </w:pPr>
            <w:r w:rsidRPr="00407220">
              <w:t xml:space="preserve">or some non-residential land. </w:t>
            </w:r>
          </w:p>
          <w:p w:rsidRPr="00407220" w:rsidR="00407220" w:rsidP="00407220" w:rsidRDefault="00407220" w14:paraId="0958A370" w14:textId="77777777">
            <w:r w:rsidRPr="00407220">
              <w:t>It is recommended that you contact council about your proposal to ensure the permit requirements can be confirmed.</w:t>
            </w:r>
          </w:p>
        </w:tc>
      </w:tr>
      <w:tr w:rsidRPr="00407220" w:rsidR="00407220" w:rsidTr="000F5892" w14:paraId="3BB8BB3B" w14:textId="77777777">
        <w:tc>
          <w:tcPr>
            <w:tcW w:w="2070" w:type="dxa"/>
            <w:shd w:val="clear" w:color="auto" w:fill="F2F2F2" w:themeFill="background1" w:themeFillShade="F2"/>
          </w:tcPr>
          <w:p w:rsidRPr="00407220" w:rsidR="00407220" w:rsidP="00407220" w:rsidRDefault="00407220" w14:paraId="3AEEEF1C" w14:textId="77777777">
            <w:r w:rsidRPr="00407220">
              <w:t>Can I set up a bed and breakfast?</w:t>
            </w:r>
          </w:p>
        </w:tc>
        <w:tc>
          <w:tcPr>
            <w:tcW w:w="6946" w:type="dxa"/>
          </w:tcPr>
          <w:p w:rsidRPr="00407220" w:rsidR="00407220" w:rsidP="00407220" w:rsidRDefault="00407220" w14:paraId="7B57D33E" w14:textId="77777777">
            <w:r w:rsidRPr="00407220">
              <w:t xml:space="preserve">The common meaning of ‘bed and breakfast’ is different to the definition of a bed and breakfast within the Planning Scheme. A bed and breakfast </w:t>
            </w:r>
            <w:proofErr w:type="gramStart"/>
            <w:r w:rsidRPr="00407220">
              <w:t>is</w:t>
            </w:r>
            <w:proofErr w:type="gramEnd"/>
            <w:r w:rsidRPr="00407220">
              <w:t xml:space="preserve"> defined as:</w:t>
            </w:r>
          </w:p>
          <w:p w:rsidRPr="009C17F8" w:rsidR="00407220" w:rsidP="00407220" w:rsidRDefault="009C17F8" w14:paraId="734FFC10" w14:textId="3822B131">
            <w:pPr>
              <w:rPr>
                <w:iCs/>
              </w:rPr>
            </w:pPr>
            <w:r>
              <w:rPr>
                <w:iCs/>
              </w:rPr>
              <w:t>‘</w:t>
            </w:r>
            <w:r w:rsidRPr="009C17F8" w:rsidR="00407220">
              <w:rPr>
                <w:iCs/>
              </w:rPr>
              <w:t>A dwelling used, by a resident of the dwelling, to provide accommodation for persons away from their normal place of residence</w:t>
            </w:r>
            <w:r>
              <w:rPr>
                <w:iCs/>
              </w:rPr>
              <w:t>’.</w:t>
            </w:r>
          </w:p>
          <w:p w:rsidRPr="00407220" w:rsidR="00407220" w:rsidP="00407220" w:rsidRDefault="00407220" w14:paraId="5E85EC78" w14:textId="77777777">
            <w:r w:rsidRPr="00407220">
              <w:t>To be classified as a bed and breakfast:</w:t>
            </w:r>
          </w:p>
          <w:p w:rsidRPr="00407220" w:rsidR="00407220" w:rsidP="005F5590" w:rsidRDefault="00407220" w14:paraId="52CD9EC5" w14:textId="77777777">
            <w:pPr>
              <w:numPr>
                <w:ilvl w:val="0"/>
                <w:numId w:val="26"/>
              </w:numPr>
            </w:pPr>
            <w:r w:rsidRPr="00407220">
              <w:t xml:space="preserve">There must be an existing </w:t>
            </w:r>
            <w:proofErr w:type="gramStart"/>
            <w:r w:rsidRPr="00407220">
              <w:t>dwelling;</w:t>
            </w:r>
            <w:proofErr w:type="gramEnd"/>
          </w:p>
          <w:p w:rsidRPr="00407220" w:rsidR="00407220" w:rsidP="005F5590" w:rsidRDefault="00407220" w14:paraId="3550C9FA" w14:textId="77777777">
            <w:pPr>
              <w:numPr>
                <w:ilvl w:val="0"/>
                <w:numId w:val="26"/>
              </w:numPr>
            </w:pPr>
            <w:r w:rsidRPr="00407220">
              <w:t xml:space="preserve">The dwelling must have a resident. </w:t>
            </w:r>
            <w:proofErr w:type="gramStart"/>
            <w:r w:rsidRPr="00407220">
              <w:t>i.e.</w:t>
            </w:r>
            <w:proofErr w:type="gramEnd"/>
            <w:r w:rsidRPr="00407220">
              <w:t xml:space="preserve"> you live in the dwelling and rent out a back bedroom or habitable room to a person on holidays.</w:t>
            </w:r>
          </w:p>
          <w:p w:rsidRPr="00407220" w:rsidR="00407220" w:rsidP="005F5590" w:rsidRDefault="00407220" w14:paraId="77615090" w14:textId="77777777">
            <w:pPr>
              <w:numPr>
                <w:ilvl w:val="0"/>
                <w:numId w:val="26"/>
              </w:numPr>
              <w:rPr>
                <w:b/>
                <w:bCs/>
              </w:rPr>
            </w:pPr>
            <w:r w:rsidRPr="00407220">
              <w:rPr>
                <w:b/>
                <w:bCs/>
                <w:lang w:val="en-US"/>
              </w:rPr>
              <w:t>Must not be defined a separate or additional dwelling that (</w:t>
            </w:r>
            <w:proofErr w:type="gramStart"/>
            <w:r w:rsidRPr="00407220">
              <w:rPr>
                <w:b/>
                <w:bCs/>
                <w:lang w:val="en-US"/>
              </w:rPr>
              <w:t>i.e.</w:t>
            </w:r>
            <w:proofErr w:type="gramEnd"/>
            <w:r w:rsidRPr="00407220">
              <w:rPr>
                <w:b/>
                <w:bCs/>
                <w:lang w:val="en-US"/>
              </w:rPr>
              <w:t xml:space="preserve"> fully self-contained)</w:t>
            </w:r>
          </w:p>
          <w:p w:rsidRPr="00407220" w:rsidR="00407220" w:rsidP="00407220" w:rsidRDefault="00407220" w14:paraId="6B5C8EDC" w14:textId="77777777">
            <w:r w:rsidRPr="00407220">
              <w:t xml:space="preserve">Provided the definition is met, a planning permit is not required in most zones to use the land for a bed and breakfast. </w:t>
            </w:r>
          </w:p>
          <w:p w:rsidRPr="00407220" w:rsidR="00407220" w:rsidP="00407220" w:rsidRDefault="00407220" w14:paraId="58E17326" w14:textId="77777777">
            <w:r w:rsidRPr="00407220">
              <w:t>As there are exceptions to, you are encouraged to contact council about your proposal to ensure the permit requirements can be confirmed.</w:t>
            </w:r>
          </w:p>
          <w:p w:rsidRPr="00407220" w:rsidR="00407220" w:rsidP="00407220" w:rsidRDefault="00407220" w14:paraId="5C0B61ED" w14:textId="77777777">
            <w:pPr>
              <w:rPr>
                <w:i/>
              </w:rPr>
            </w:pPr>
            <w:r w:rsidRPr="00407220">
              <w:t xml:space="preserve">Furthermore, a separate council permit may be required for Short Stay Accommodation under The </w:t>
            </w:r>
            <w:r w:rsidRPr="00407220">
              <w:rPr>
                <w:i/>
                <w:iCs/>
              </w:rPr>
              <w:t>Public Health and Wellbeing Act 2008</w:t>
            </w:r>
            <w:r w:rsidRPr="00407220">
              <w:t>.</w:t>
            </w:r>
            <w:r w:rsidRPr="00407220">
              <w:rPr>
                <w:i/>
              </w:rPr>
              <w:t xml:space="preserve"> </w:t>
            </w:r>
          </w:p>
        </w:tc>
      </w:tr>
      <w:tr w:rsidRPr="00407220" w:rsidR="00407220" w:rsidTr="000F5892" w14:paraId="1F745815" w14:textId="77777777">
        <w:tc>
          <w:tcPr>
            <w:tcW w:w="2070" w:type="dxa"/>
            <w:shd w:val="clear" w:color="auto" w:fill="F2F2F2" w:themeFill="background1" w:themeFillShade="F2"/>
          </w:tcPr>
          <w:p w:rsidRPr="00407220" w:rsidR="00407220" w:rsidP="00407220" w:rsidRDefault="00407220" w14:paraId="38F3A31F" w14:textId="77777777">
            <w:r w:rsidRPr="00407220">
              <w:t>Can I put a granny flat (dependent person’s unit) on my property?</w:t>
            </w:r>
          </w:p>
        </w:tc>
        <w:tc>
          <w:tcPr>
            <w:tcW w:w="6946" w:type="dxa"/>
          </w:tcPr>
          <w:p w:rsidRPr="00407220" w:rsidR="00407220" w:rsidP="00407220" w:rsidRDefault="00407220" w14:paraId="75C5AA2F" w14:textId="77777777">
            <w:r w:rsidRPr="00407220">
              <w:t>The Planning Scheme refers to a granny flat as a ‘dependent person’s unit’.</w:t>
            </w:r>
          </w:p>
          <w:p w:rsidRPr="00407220" w:rsidR="00407220" w:rsidP="00407220" w:rsidRDefault="00407220" w14:paraId="3B1EC9AE" w14:textId="77777777">
            <w:r w:rsidRPr="00407220">
              <w:t>A dependent person’s unit (DPU) is defined as:</w:t>
            </w:r>
          </w:p>
          <w:p w:rsidRPr="00407220" w:rsidR="00407220" w:rsidP="00407220" w:rsidRDefault="004A08A0" w14:paraId="272BF4C0" w14:textId="1A5941AD">
            <w:pPr>
              <w:rPr>
                <w:i/>
              </w:rPr>
            </w:pPr>
            <w:r>
              <w:rPr>
                <w:i/>
              </w:rPr>
              <w:t>‘</w:t>
            </w:r>
            <w:r w:rsidRPr="004A08A0" w:rsidR="00407220">
              <w:rPr>
                <w:iCs/>
              </w:rPr>
              <w:t>A movable building on the same lot as an existing dwelling and used to provide accommodation for a person dependent on a resident of the existing dwelling.</w:t>
            </w:r>
            <w:r w:rsidRPr="004A08A0">
              <w:rPr>
                <w:iCs/>
              </w:rPr>
              <w:t>’</w:t>
            </w:r>
          </w:p>
          <w:p w:rsidRPr="00407220" w:rsidR="00407220" w:rsidP="00407220" w:rsidRDefault="00407220" w14:paraId="5C5929BD" w14:textId="77777777">
            <w:r w:rsidRPr="00407220">
              <w:t>To meet this definition, the building therefore must be:</w:t>
            </w:r>
          </w:p>
          <w:p w:rsidRPr="00407220" w:rsidR="00407220" w:rsidP="00096AD3" w:rsidRDefault="00407220" w14:paraId="63A31625" w14:textId="77777777">
            <w:pPr>
              <w:pStyle w:val="ListBullet"/>
            </w:pPr>
            <w:r w:rsidRPr="00407220">
              <w:t>moveable, meaning capable of ‘</w:t>
            </w:r>
            <w:r w:rsidRPr="00407220">
              <w:rPr>
                <w:i/>
                <w:iCs/>
              </w:rPr>
              <w:t>designed to be moved from place to place on more than one occasion’</w:t>
            </w:r>
            <w:r w:rsidRPr="00407220">
              <w:t>. The building may be moveable from a modular design or small size which fits on the back of a truck.</w:t>
            </w:r>
          </w:p>
          <w:p w:rsidRPr="00407220" w:rsidR="00407220" w:rsidP="00096AD3" w:rsidRDefault="00407220" w14:paraId="02956528" w14:textId="77777777">
            <w:pPr>
              <w:pStyle w:val="ListBullet"/>
            </w:pPr>
            <w:r w:rsidRPr="00407220">
              <w:t>to provide accommodation only for a person(s) dependent on you. This may be your elderly parents or vulnerable person that is dependent on you.</w:t>
            </w:r>
          </w:p>
          <w:p w:rsidRPr="00407220" w:rsidR="00407220" w:rsidP="00407220" w:rsidRDefault="00407220" w14:paraId="38566F99" w14:textId="77777777">
            <w:r w:rsidRPr="00407220">
              <w:t>If the criteria are not met, it is considered a second dwelling and will require a planning permit (Note: In a Green Wedge Zone and Rural Conservation Zone a second dwelling is prohibited).</w:t>
            </w:r>
          </w:p>
          <w:p w:rsidR="000F5892" w:rsidP="00407220" w:rsidRDefault="00407220" w14:paraId="30D060D8" w14:textId="77777777">
            <w:r w:rsidRPr="00407220">
              <w:t xml:space="preserve">In most cases under the </w:t>
            </w:r>
            <w:r w:rsidRPr="00407220">
              <w:rPr>
                <w:highlight w:val="yellow"/>
              </w:rPr>
              <w:t>X Planning Scheme</w:t>
            </w:r>
            <w:r w:rsidRPr="00407220">
              <w:t xml:space="preserve"> (except for the Rural Conservation and Green Wedge Zones), a planning permit may not be required for a DPU, provided it is the only DPU on the lot. Note, if your land </w:t>
            </w:r>
            <w:proofErr w:type="gramStart"/>
            <w:r w:rsidRPr="00407220">
              <w:t>is located in</w:t>
            </w:r>
            <w:proofErr w:type="gramEnd"/>
            <w:r w:rsidRPr="00407220">
              <w:t xml:space="preserve"> the Industrial 1 and 2; and Commercial 2 Zone, a DPU is prohibited.</w:t>
            </w:r>
          </w:p>
          <w:p w:rsidRPr="00407220" w:rsidR="00407220" w:rsidP="00407220" w:rsidRDefault="00407220" w14:paraId="6703FFAC" w14:textId="51B1E5F9">
            <w:r w:rsidRPr="00407220">
              <w:t>If your land contains Overlays (</w:t>
            </w:r>
            <w:proofErr w:type="gramStart"/>
            <w:r w:rsidRPr="00407220">
              <w:t>e.g.</w:t>
            </w:r>
            <w:proofErr w:type="gramEnd"/>
            <w:r w:rsidRPr="00407220">
              <w:t xml:space="preserve"> a Land Subject to Inundation Overlay or Vegetation Protection Overlay) a Planning Permit may still be required.</w:t>
            </w:r>
          </w:p>
        </w:tc>
      </w:tr>
      <w:tr w:rsidRPr="00407220" w:rsidR="00407220" w:rsidTr="000F5892" w14:paraId="3B072C63" w14:textId="77777777">
        <w:tc>
          <w:tcPr>
            <w:tcW w:w="2070" w:type="dxa"/>
            <w:shd w:val="clear" w:color="auto" w:fill="F2F2F2" w:themeFill="background1" w:themeFillShade="F2"/>
          </w:tcPr>
          <w:p w:rsidRPr="00407220" w:rsidR="00407220" w:rsidP="00407220" w:rsidRDefault="00407220" w14:paraId="4D63D500" w14:textId="77777777">
            <w:r w:rsidRPr="00407220">
              <w:t>Do I need a Building Permit for a granny flat (dependent person’s unit)?</w:t>
            </w:r>
          </w:p>
        </w:tc>
        <w:tc>
          <w:tcPr>
            <w:tcW w:w="6946" w:type="dxa"/>
          </w:tcPr>
          <w:p w:rsidRPr="00407220" w:rsidR="00407220" w:rsidP="00407220" w:rsidRDefault="00407220" w14:paraId="09EF43C2" w14:textId="77777777">
            <w:r w:rsidRPr="00407220">
              <w:t xml:space="preserve">As a Building Permit will be required for a DPU, you will need to consult with a registered Private Building Surveyor to ensure works comply with legal requirements and to issue a building permit for you. The Victorian Building Authority </w:t>
            </w:r>
            <w:hyperlink w:history="1" r:id="rId35">
              <w:r w:rsidRPr="00407220">
                <w:rPr>
                  <w:rStyle w:val="Hyperlink"/>
                </w:rPr>
                <w:t>website</w:t>
              </w:r>
            </w:hyperlink>
            <w:r w:rsidRPr="00407220">
              <w:t xml:space="preserve"> provides information on how to appoint a surveyor as well as a </w:t>
            </w:r>
            <w:hyperlink w:history="1" r:id="rId36">
              <w:r w:rsidRPr="00407220">
                <w:rPr>
                  <w:rStyle w:val="Hyperlink"/>
                </w:rPr>
                <w:t>register</w:t>
              </w:r>
            </w:hyperlink>
            <w:r w:rsidRPr="00407220">
              <w:t xml:space="preserve"> of building practitioners to contact.</w:t>
            </w:r>
          </w:p>
        </w:tc>
      </w:tr>
    </w:tbl>
    <w:p w:rsidR="00CD1016" w:rsidRDefault="00CD1016" w14:paraId="34F096C6" w14:textId="77777777">
      <w:pPr>
        <w:spacing w:before="0" w:after="160" w:line="259" w:lineRule="auto"/>
      </w:pPr>
      <w:r>
        <w:br w:type="page"/>
      </w:r>
    </w:p>
    <w:p w:rsidR="00407220" w:rsidP="00B05A8C" w:rsidRDefault="00B05A8C" w14:paraId="2A923663" w14:textId="176EC9DE">
      <w:pPr>
        <w:pStyle w:val="Heading1-Numbered0"/>
      </w:pPr>
      <w:bookmarkStart w:name="_Toc141194809" w:id="16"/>
      <w:r w:rsidRPr="00B05A8C">
        <w:t>Amending or ending a Section 173 agreement</w:t>
      </w:r>
      <w:bookmarkEnd w:id="16"/>
    </w:p>
    <w:tbl>
      <w:tblPr>
        <w:tblStyle w:val="TableGrid"/>
        <w:tblW w:w="5000" w:type="pct"/>
        <w:tblBorders>
          <w:top w:val="none" w:color="auto" w:sz="0" w:space="0"/>
          <w:left w:val="none" w:color="auto" w:sz="0" w:space="0"/>
          <w:bottom w:val="none" w:color="auto" w:sz="0" w:space="0"/>
          <w:right w:val="none" w:color="auto" w:sz="0" w:space="0"/>
          <w:insideH w:val="single" w:color="53565A" w:themeColor="accent6" w:sz="4" w:space="0"/>
          <w:insideV w:val="none" w:color="auto" w:sz="0" w:space="0"/>
        </w:tblBorders>
        <w:tblLook w:val="04A0" w:firstRow="1" w:lastRow="0" w:firstColumn="1" w:lastColumn="0" w:noHBand="0" w:noVBand="1"/>
      </w:tblPr>
      <w:tblGrid>
        <w:gridCol w:w="2618"/>
        <w:gridCol w:w="8154"/>
      </w:tblGrid>
      <w:tr w:rsidRPr="003C5DFB" w:rsidR="003C5DFB" w:rsidTr="000F5892" w14:paraId="6BF152CC" w14:textId="77777777">
        <w:tc>
          <w:tcPr>
            <w:tcW w:w="2212" w:type="dxa"/>
            <w:shd w:val="clear" w:color="auto" w:fill="53565A" w:themeFill="accent6"/>
          </w:tcPr>
          <w:p w:rsidRPr="003C5DFB" w:rsidR="003C5DFB" w:rsidP="003C5DFB" w:rsidRDefault="003C5DFB" w14:paraId="56054B34" w14:textId="77777777">
            <w:pPr>
              <w:rPr>
                <w:b/>
                <w:bCs/>
                <w:color w:val="FFFFFF" w:themeColor="background1"/>
              </w:rPr>
            </w:pPr>
            <w:r w:rsidRPr="003C5DFB">
              <w:rPr>
                <w:b/>
                <w:bCs/>
                <w:color w:val="FFFFFF" w:themeColor="background1"/>
              </w:rPr>
              <w:t>FAQ</w:t>
            </w:r>
          </w:p>
        </w:tc>
        <w:tc>
          <w:tcPr>
            <w:tcW w:w="6888" w:type="dxa"/>
            <w:shd w:val="clear" w:color="auto" w:fill="53565A" w:themeFill="accent6"/>
          </w:tcPr>
          <w:p w:rsidRPr="003C5DFB" w:rsidR="003C5DFB" w:rsidP="003C5DFB" w:rsidRDefault="003C5DFB" w14:paraId="2422F3D7" w14:textId="77777777">
            <w:pPr>
              <w:rPr>
                <w:b/>
                <w:bCs/>
                <w:color w:val="FFFFFF" w:themeColor="background1"/>
              </w:rPr>
            </w:pPr>
            <w:r w:rsidRPr="003C5DFB">
              <w:rPr>
                <w:b/>
                <w:bCs/>
                <w:color w:val="FFFFFF" w:themeColor="background1"/>
              </w:rPr>
              <w:t>Response</w:t>
            </w:r>
          </w:p>
        </w:tc>
      </w:tr>
      <w:tr w:rsidRPr="003C5DFB" w:rsidR="003C5DFB" w:rsidTr="000F5892" w14:paraId="3ED796B7" w14:textId="77777777">
        <w:tc>
          <w:tcPr>
            <w:tcW w:w="2212" w:type="dxa"/>
            <w:shd w:val="clear" w:color="auto" w:fill="F2F2F2" w:themeFill="background1" w:themeFillShade="F2"/>
          </w:tcPr>
          <w:p w:rsidRPr="003C5DFB" w:rsidR="003C5DFB" w:rsidP="003C5DFB" w:rsidRDefault="003C5DFB" w14:paraId="24025831" w14:textId="77777777">
            <w:r w:rsidRPr="003C5DFB">
              <w:t>What is a Section 173 Agreement?</w:t>
            </w:r>
          </w:p>
        </w:tc>
        <w:tc>
          <w:tcPr>
            <w:tcW w:w="6888" w:type="dxa"/>
          </w:tcPr>
          <w:p w:rsidRPr="003C5DFB" w:rsidR="003C5DFB" w:rsidP="003C5DFB" w:rsidRDefault="003C5DFB" w14:paraId="08FE21DA" w14:textId="77777777">
            <w:r w:rsidRPr="003C5DFB">
              <w:t xml:space="preserve">A Section 173 Agreement is a legal contract made between council and another party or parties under Section 173 of the </w:t>
            </w:r>
            <w:r w:rsidRPr="003C5DFB">
              <w:rPr>
                <w:i/>
                <w:iCs/>
              </w:rPr>
              <w:t>Planning and Environment Act 1987</w:t>
            </w:r>
            <w:r w:rsidRPr="003C5DFB">
              <w:t>.</w:t>
            </w:r>
          </w:p>
          <w:p w:rsidRPr="003C5DFB" w:rsidR="003C5DFB" w:rsidP="003C5DFB" w:rsidRDefault="003C5DFB" w14:paraId="186557B4" w14:textId="77777777">
            <w:r w:rsidRPr="003C5DFB">
              <w:t>A landowner is normally the other party to the Agreement, while in some cases a third party, such as a referral authority, may also be involved.</w:t>
            </w:r>
          </w:p>
          <w:p w:rsidRPr="003C5DFB" w:rsidR="003C5DFB" w:rsidP="003C5DFB" w:rsidRDefault="003C5DFB" w14:paraId="02E24E04" w14:textId="77777777">
            <w:r w:rsidRPr="003C5DFB">
              <w:t>An agreement provides for continuous restrictions or on-going requirements on the use or development of the land.</w:t>
            </w:r>
          </w:p>
        </w:tc>
      </w:tr>
      <w:tr w:rsidRPr="003C5DFB" w:rsidR="003C5DFB" w:rsidTr="000F5892" w14:paraId="68E18ECB" w14:textId="77777777">
        <w:tc>
          <w:tcPr>
            <w:tcW w:w="2212" w:type="dxa"/>
            <w:shd w:val="clear" w:color="auto" w:fill="F2F2F2" w:themeFill="background1" w:themeFillShade="F2"/>
          </w:tcPr>
          <w:p w:rsidRPr="003C5DFB" w:rsidR="003C5DFB" w:rsidP="003C5DFB" w:rsidRDefault="003C5DFB" w14:paraId="6FBDCB36" w14:textId="77777777">
            <w:r w:rsidRPr="003C5DFB">
              <w:t>How do I amend or end a Section 173 Agreement?</w:t>
            </w:r>
          </w:p>
        </w:tc>
        <w:tc>
          <w:tcPr>
            <w:tcW w:w="6888" w:type="dxa"/>
          </w:tcPr>
          <w:p w:rsidR="00096AD3" w:rsidP="003C5DFB" w:rsidRDefault="003C5DFB" w14:paraId="29630172" w14:textId="77777777">
            <w:r w:rsidRPr="003C5DFB">
              <w:t xml:space="preserve">Section 177 and Section 178 of the </w:t>
            </w:r>
            <w:r w:rsidRPr="003C5DFB">
              <w:rPr>
                <w:i/>
                <w:iCs/>
              </w:rPr>
              <w:t xml:space="preserve">Planning and Environment Act 1987 </w:t>
            </w:r>
            <w:r w:rsidRPr="003C5DFB">
              <w:t xml:space="preserve">set out circumstances in which agreements may be ended or amended. </w:t>
            </w:r>
          </w:p>
          <w:p w:rsidRPr="003C5DFB" w:rsidR="00096AD3" w:rsidP="003C5DFB" w:rsidRDefault="003C5DFB" w14:paraId="1D755FB5" w14:textId="08776D3A">
            <w:r w:rsidRPr="003C5DFB">
              <w:t>One such method is by obtaining the written consent and agreement of all parties to the agreement. However, this can take time and may be impossible to achieve if there is opposition to the proposal or many parties are involved.</w:t>
            </w:r>
          </w:p>
          <w:p w:rsidRPr="003C5DFB" w:rsidR="003C5DFB" w:rsidP="003C5DFB" w:rsidRDefault="003C5DFB" w14:paraId="5BB8D029" w14:textId="77777777">
            <w:r w:rsidRPr="003C5DFB">
              <w:t xml:space="preserve">In these cases, you can apply to council to amend or end a Section 173 Agreement and have it removed from the land title. The process for applying to amend or end an agreement is explained in the relevant question below. </w:t>
            </w:r>
          </w:p>
          <w:p w:rsidRPr="003C5DFB" w:rsidR="003C5DFB" w:rsidP="003C5DFB" w:rsidRDefault="003C5DFB" w14:paraId="5C1691BB" w14:textId="77777777">
            <w:r w:rsidRPr="003C5DFB">
              <w:t xml:space="preserve">Depending on the complexity of the Agreement, the amending / ending proposal will be dealt with by council </w:t>
            </w:r>
            <w:proofErr w:type="gramStart"/>
            <w:r w:rsidRPr="003C5DFB">
              <w:t>officers, and</w:t>
            </w:r>
            <w:proofErr w:type="gramEnd"/>
            <w:r w:rsidRPr="003C5DFB">
              <w:t xml:space="preserve"> may be referred to council’s solicitors if required.</w:t>
            </w:r>
          </w:p>
        </w:tc>
      </w:tr>
      <w:tr w:rsidRPr="003C5DFB" w:rsidR="003C5DFB" w:rsidTr="000F5892" w14:paraId="30E9BEC9" w14:textId="77777777">
        <w:tc>
          <w:tcPr>
            <w:tcW w:w="2212" w:type="dxa"/>
            <w:shd w:val="clear" w:color="auto" w:fill="F2F2F2" w:themeFill="background1" w:themeFillShade="F2"/>
          </w:tcPr>
          <w:p w:rsidRPr="003C5DFB" w:rsidR="003C5DFB" w:rsidP="003C5DFB" w:rsidRDefault="003C5DFB" w14:paraId="302FF61C" w14:textId="77777777">
            <w:r w:rsidRPr="003C5DFB">
              <w:t>What fees are involved to Amend of End a Section 173 Agreement?</w:t>
            </w:r>
          </w:p>
        </w:tc>
        <w:tc>
          <w:tcPr>
            <w:tcW w:w="6888" w:type="dxa"/>
          </w:tcPr>
          <w:p w:rsidRPr="003C5DFB" w:rsidR="003C5DFB" w:rsidP="003C5DFB" w:rsidRDefault="003C5DFB" w14:paraId="3B016D62" w14:textId="77777777">
            <w:r w:rsidRPr="003C5DFB">
              <w:t xml:space="preserve">A statutory fee applies to an application to consider a proposal to amend or end a Section 173 agreement. Please consult the following website for information on the fees relevant to your proposal </w:t>
            </w:r>
            <w:hyperlink w:history="1" r:id="rId37">
              <w:r w:rsidRPr="003C5DFB">
                <w:rPr>
                  <w:rStyle w:val="Hyperlink"/>
                </w:rPr>
                <w:t>https://www.planning.vic.gov.au/legislation-regulations-and-fees/planning-and-subdivision-fees</w:t>
              </w:r>
            </w:hyperlink>
            <w:r w:rsidRPr="003C5DFB">
              <w:t>.</w:t>
            </w:r>
          </w:p>
          <w:p w:rsidRPr="003C5DFB" w:rsidR="003C5DFB" w:rsidP="003C5DFB" w:rsidRDefault="003C5DFB" w14:paraId="3ED29D4F" w14:textId="77777777">
            <w:r w:rsidRPr="003C5DFB">
              <w:t>If council’s solicitors are required to be consulted, you will be responsible for covering any such costs additional to the application fee - you will be provided with an estimate of costs prior to any review being undertaken.</w:t>
            </w:r>
          </w:p>
        </w:tc>
      </w:tr>
      <w:tr w:rsidRPr="003C5DFB" w:rsidR="003C5DFB" w:rsidTr="000F5892" w14:paraId="039A97C6" w14:textId="77777777">
        <w:tc>
          <w:tcPr>
            <w:tcW w:w="2212" w:type="dxa"/>
            <w:shd w:val="clear" w:color="auto" w:fill="F2F2F2" w:themeFill="background1" w:themeFillShade="F2"/>
          </w:tcPr>
          <w:p w:rsidRPr="003C5DFB" w:rsidR="003C5DFB" w:rsidP="003C5DFB" w:rsidRDefault="003C5DFB" w14:paraId="1248EBC1" w14:textId="77777777">
            <w:r w:rsidRPr="003C5DFB">
              <w:t>What is the process for amending or ending a Section 173 Agreement?</w:t>
            </w:r>
          </w:p>
        </w:tc>
        <w:tc>
          <w:tcPr>
            <w:tcW w:w="6888" w:type="dxa"/>
          </w:tcPr>
          <w:p w:rsidRPr="003C5DFB" w:rsidR="003C5DFB" w:rsidP="00096AD3" w:rsidRDefault="003C5DFB" w14:paraId="12891093" w14:textId="77777777">
            <w:pPr>
              <w:numPr>
                <w:ilvl w:val="0"/>
                <w:numId w:val="29"/>
              </w:numPr>
              <w:ind w:left="395" w:hanging="395"/>
            </w:pPr>
            <w:r w:rsidRPr="003C5DFB">
              <w:t>An Amending / Ending Section 173 Agreement Application Form is submitted to council along with the required supporting documentation and a statutory fee.</w:t>
            </w:r>
          </w:p>
          <w:p w:rsidRPr="003C5DFB" w:rsidR="003C5DFB" w:rsidP="00096AD3" w:rsidRDefault="003C5DFB" w14:paraId="2F4D997E" w14:textId="77777777">
            <w:pPr>
              <w:numPr>
                <w:ilvl w:val="0"/>
                <w:numId w:val="29"/>
              </w:numPr>
              <w:ind w:left="395" w:hanging="395"/>
            </w:pPr>
            <w:r w:rsidRPr="003C5DFB">
              <w:t xml:space="preserve">The application is considered by council officers who conduct referrals as required. </w:t>
            </w:r>
          </w:p>
          <w:p w:rsidRPr="003C5DFB" w:rsidR="003C5DFB" w:rsidP="00096AD3" w:rsidRDefault="003C5DFB" w14:paraId="4F063231" w14:textId="77777777">
            <w:pPr>
              <w:numPr>
                <w:ilvl w:val="0"/>
                <w:numId w:val="29"/>
              </w:numPr>
              <w:ind w:left="395" w:hanging="395"/>
            </w:pPr>
            <w:r w:rsidRPr="003C5DFB">
              <w:t xml:space="preserve">The applicant and owner are notified by council officers as to whether Council agrees ‘in principle’ to the proposal. </w:t>
            </w:r>
          </w:p>
          <w:p w:rsidRPr="003C5DFB" w:rsidR="003C5DFB" w:rsidP="00096AD3" w:rsidRDefault="003C5DFB" w14:paraId="3BC05D37" w14:textId="77777777">
            <w:pPr>
              <w:numPr>
                <w:ilvl w:val="0"/>
                <w:numId w:val="29"/>
              </w:numPr>
              <w:ind w:left="395" w:hanging="395"/>
            </w:pPr>
            <w:r w:rsidRPr="003C5DFB">
              <w:t>If Council decides that it does not agree 'in principle' to a proposal to amend or end an agreement, the matter will not proceed, and the agreement will remain in place unchanged. The applicant does not have the ability to apply to the Tribunal to review this decision.</w:t>
            </w:r>
          </w:p>
          <w:p w:rsidRPr="003C5DFB" w:rsidR="003C5DFB" w:rsidP="00096AD3" w:rsidRDefault="003C5DFB" w14:paraId="5DC4D188" w14:textId="77777777">
            <w:pPr>
              <w:numPr>
                <w:ilvl w:val="0"/>
                <w:numId w:val="29"/>
              </w:numPr>
              <w:ind w:left="395" w:hanging="395"/>
            </w:pPr>
            <w:r w:rsidRPr="003C5DFB">
              <w:t xml:space="preserve">If Council does agree ‘in principle’ to a proposal to amend or end an agreement, the proposal must be advertised to all parties to the agreement and any other persons to whom council considers the decision to amend or end the agreement may cause material detriment. </w:t>
            </w:r>
          </w:p>
          <w:p w:rsidRPr="003C5DFB" w:rsidR="003C5DFB" w:rsidP="00096AD3" w:rsidRDefault="003C5DFB" w14:paraId="62A74457" w14:textId="77777777">
            <w:pPr>
              <w:numPr>
                <w:ilvl w:val="0"/>
                <w:numId w:val="29"/>
              </w:numPr>
              <w:ind w:left="395" w:hanging="395"/>
            </w:pPr>
            <w:r w:rsidRPr="003C5DFB">
              <w:t>This advertising process will commence within 21 days of council giving notice to the applicant that it agrees ‘in principle’ to the proposal and lasts for a period of at least 14 days.</w:t>
            </w:r>
          </w:p>
          <w:p w:rsidRPr="003C5DFB" w:rsidR="003C5DFB" w:rsidP="00096AD3" w:rsidRDefault="003C5DFB" w14:paraId="45F5BA10" w14:textId="77777777">
            <w:pPr>
              <w:numPr>
                <w:ilvl w:val="0"/>
                <w:numId w:val="29"/>
              </w:numPr>
              <w:ind w:left="395" w:hanging="395"/>
            </w:pPr>
            <w:r w:rsidRPr="003C5DFB">
              <w:t>Advertising may include placing a sign on the land concerned, publishing a notice in newspapers generally circulating the area, giving notice personally or by post, or any other way considered appropriate.</w:t>
            </w:r>
          </w:p>
          <w:p w:rsidRPr="003C5DFB" w:rsidR="003C5DFB" w:rsidP="00096AD3" w:rsidRDefault="003C5DFB" w14:paraId="7EEFC655" w14:textId="77777777">
            <w:pPr>
              <w:numPr>
                <w:ilvl w:val="0"/>
                <w:numId w:val="29"/>
              </w:numPr>
              <w:ind w:left="395" w:hanging="395"/>
            </w:pPr>
            <w:r w:rsidRPr="003C5DFB">
              <w:t xml:space="preserve">If an objection or submission is lodged during the advertising period, council will give notice of its decision on the application to both the applicant and each other person that made an objection or submission. If no objection or submission is lodged, council will give notice of its decision to the applicant only. </w:t>
            </w:r>
          </w:p>
          <w:p w:rsidRPr="003C5DFB" w:rsidR="003C5DFB" w:rsidP="00096AD3" w:rsidRDefault="003C5DFB" w14:paraId="4F98B8DE" w14:textId="77777777">
            <w:pPr>
              <w:numPr>
                <w:ilvl w:val="0"/>
                <w:numId w:val="29"/>
              </w:numPr>
              <w:ind w:left="395" w:hanging="395"/>
            </w:pPr>
            <w:r w:rsidRPr="003C5DFB">
              <w:t>Council’s decision on the application may be any of the following:</w:t>
            </w:r>
          </w:p>
          <w:p w:rsidRPr="003C5DFB" w:rsidR="003C5DFB" w:rsidP="00096AD3" w:rsidRDefault="003C5DFB" w14:paraId="30F8FE95" w14:textId="77777777">
            <w:pPr>
              <w:pStyle w:val="ListBullet"/>
              <w:ind w:left="678"/>
            </w:pPr>
            <w:r w:rsidRPr="003C5DFB">
              <w:t xml:space="preserve">amend or end the agreement in accordance with the </w:t>
            </w:r>
            <w:proofErr w:type="gramStart"/>
            <w:r w:rsidRPr="003C5DFB">
              <w:t>proposal;</w:t>
            </w:r>
            <w:proofErr w:type="gramEnd"/>
          </w:p>
          <w:p w:rsidRPr="003C5DFB" w:rsidR="003C5DFB" w:rsidP="00096AD3" w:rsidRDefault="003C5DFB" w14:paraId="5B4B5D1D" w14:textId="77777777">
            <w:pPr>
              <w:pStyle w:val="ListBullet"/>
              <w:ind w:left="678"/>
            </w:pPr>
            <w:r w:rsidRPr="003C5DFB">
              <w:t xml:space="preserve">to amend or end the agreement in a manner that is not substantially different to the </w:t>
            </w:r>
            <w:proofErr w:type="gramStart"/>
            <w:r w:rsidRPr="003C5DFB">
              <w:t>proposal;</w:t>
            </w:r>
            <w:proofErr w:type="gramEnd"/>
          </w:p>
          <w:p w:rsidRPr="003C5DFB" w:rsidR="003C5DFB" w:rsidP="00096AD3" w:rsidRDefault="003C5DFB" w14:paraId="75400A35" w14:textId="77777777">
            <w:pPr>
              <w:pStyle w:val="ListBullet"/>
              <w:ind w:left="678"/>
            </w:pPr>
            <w:r w:rsidRPr="003C5DFB">
              <w:t>to amend or end the agreement in a manner that is substantially different to the proposal (will require notice of the revised proposal as if it were a new proposal); or</w:t>
            </w:r>
          </w:p>
          <w:p w:rsidRPr="003C5DFB" w:rsidR="003C5DFB" w:rsidP="00096AD3" w:rsidRDefault="003C5DFB" w14:paraId="34D489F1" w14:textId="77777777">
            <w:pPr>
              <w:pStyle w:val="ListBullet"/>
              <w:ind w:left="678"/>
            </w:pPr>
            <w:r w:rsidRPr="003C5DFB">
              <w:t>to refuse to end or amend the agreement.</w:t>
            </w:r>
          </w:p>
          <w:p w:rsidRPr="003C5DFB" w:rsidR="003C5DFB" w:rsidP="00096AD3" w:rsidRDefault="003C5DFB" w14:paraId="59F62C9F" w14:textId="352B1FA9">
            <w:pPr>
              <w:numPr>
                <w:ilvl w:val="0"/>
                <w:numId w:val="29"/>
              </w:numPr>
              <w:ind w:left="395" w:hanging="395"/>
            </w:pPr>
            <w:r w:rsidRPr="003C5DFB">
              <w:t>If council decides to amend or end an agreement, it will not proceed to implement any changes until:</w:t>
            </w:r>
          </w:p>
          <w:p w:rsidRPr="003C5DFB" w:rsidR="003C5DFB" w:rsidP="009B1601" w:rsidRDefault="003C5DFB" w14:paraId="541ABB22" w14:textId="77777777">
            <w:pPr>
              <w:numPr>
                <w:ilvl w:val="0"/>
                <w:numId w:val="32"/>
              </w:numPr>
            </w:pPr>
            <w:r w:rsidRPr="003C5DFB">
              <w:t xml:space="preserve">At least 21 days after the giving of notice of its decision to amend or end an agreement: or </w:t>
            </w:r>
          </w:p>
          <w:p w:rsidRPr="003C5DFB" w:rsidR="003C5DFB" w:rsidP="009B1601" w:rsidRDefault="003C5DFB" w14:paraId="2089EC5B" w14:textId="77777777">
            <w:pPr>
              <w:numPr>
                <w:ilvl w:val="0"/>
                <w:numId w:val="32"/>
              </w:numPr>
            </w:pPr>
            <w:r w:rsidRPr="003C5DFB">
              <w:t>Where an application for review has been made within the 21 days, until the matter has been determined by the Tribunal.</w:t>
            </w:r>
          </w:p>
          <w:p w:rsidRPr="003C5DFB" w:rsidR="003C5DFB" w:rsidP="00096AD3" w:rsidRDefault="003C5DFB" w14:paraId="663D3333" w14:textId="7E6C6D33">
            <w:pPr>
              <w:numPr>
                <w:ilvl w:val="0"/>
                <w:numId w:val="29"/>
              </w:numPr>
              <w:ind w:left="395" w:hanging="395"/>
            </w:pPr>
            <w:r w:rsidRPr="003C5DFB">
              <w:t xml:space="preserve">It is the applicant’s responsibility to take the required documentation to the Land Titles Office for registration and to ensure that the agreement is registered in a timely manner. Any change or ending of a Section 173 Agreement must be registered on the title to the land to which it applies, in accordance with the requirements of the Planning and Environment Act 1987. This ensures that all future </w:t>
            </w:r>
            <w:proofErr w:type="gramStart"/>
            <w:r w:rsidRPr="003C5DFB">
              <w:t>land owners</w:t>
            </w:r>
            <w:proofErr w:type="gramEnd"/>
            <w:r w:rsidRPr="003C5DFB">
              <w:t xml:space="preserve"> are aware of, and bound by, the requirements of the Section 173 Agreement. Any costs associated with the registration of the agreement are entirely the responsibility of the applicant.</w:t>
            </w:r>
          </w:p>
          <w:p w:rsidRPr="003C5DFB" w:rsidR="003C5DFB" w:rsidP="00096AD3" w:rsidRDefault="003C5DFB" w14:paraId="54E22B0E" w14:textId="6534E1EB">
            <w:pPr>
              <w:numPr>
                <w:ilvl w:val="0"/>
                <w:numId w:val="29"/>
              </w:numPr>
              <w:ind w:left="395" w:hanging="395"/>
            </w:pPr>
            <w:r w:rsidRPr="003C5DFB">
              <w:t xml:space="preserve">Once the Section 173 has been registered at the Land Titles Office, the applicant is required to send council a copy of the Land Use Victoria Lodgement Report confirming the registration. </w:t>
            </w:r>
          </w:p>
        </w:tc>
      </w:tr>
    </w:tbl>
    <w:p w:rsidRPr="00B05A8C" w:rsidR="00B05A8C" w:rsidP="00B05A8C" w:rsidRDefault="00B05A8C" w14:paraId="07BE9271" w14:textId="77777777"/>
    <w:sectPr w:rsidRPr="00B05A8C" w:rsidR="00B05A8C" w:rsidSect="009827C2">
      <w:headerReference w:type="default" r:id="rId38"/>
      <w:footerReference w:type="default" r:id="rId39"/>
      <w:pgSz w:w="11906" w:h="16838" w:orient="portrait"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37AD" w:rsidP="00C37A29" w:rsidRDefault="006A37AD" w14:paraId="327220BD" w14:textId="77777777">
      <w:pPr>
        <w:spacing w:after="0"/>
      </w:pPr>
      <w:r>
        <w:separator/>
      </w:r>
    </w:p>
  </w:endnote>
  <w:endnote w:type="continuationSeparator" w:id="0">
    <w:p w:rsidR="006A37AD" w:rsidP="00C37A29" w:rsidRDefault="006A37AD" w14:paraId="4FC75F7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16cid w16 w16cex w16sdtdh wp14">
  <w:p w:rsidR="000D7EE8" w:rsidP="009C006B" w:rsidRDefault="00EC28BE" w14:paraId="41136705" w14:textId="77777777">
    <w:pPr>
      <w:pStyle w:val="Footer"/>
    </w:pPr>
    <w:r>
      <w:rPr>
        <w:noProof/>
      </w:rPr>
      <mc:AlternateContent>
        <mc:Choice Requires="wps">
          <w:drawing>
            <wp:anchor distT="0" distB="0" distL="114300" distR="114300" simplePos="0" relativeHeight="251665408" behindDoc="0" locked="0" layoutInCell="0" allowOverlap="1" wp14:anchorId="6EF959D7" wp14:editId="6EF883B7">
              <wp:simplePos x="0" y="0"/>
              <wp:positionH relativeFrom="page">
                <wp:posOffset>0</wp:posOffset>
              </wp:positionH>
              <wp:positionV relativeFrom="page">
                <wp:posOffset>10227945</wp:posOffset>
              </wp:positionV>
              <wp:extent cx="7560310" cy="273050"/>
              <wp:effectExtent l="0" t="0" r="0" b="12700"/>
              <wp:wrapNone/>
              <wp:docPr id="11" name="MSIPCM89a24f2fae492055ef274eb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138C0" w:rsidR="002138C0" w:rsidP="002138C0" w:rsidRDefault="007A2BA8" w14:paraId="12BA7EB1" w14:textId="7AE8665B">
                          <w:pPr>
                            <w:spacing w:before="0" w:after="0"/>
                            <w:jc w:val="center"/>
                            <w:rPr>
                              <w:rFonts w:ascii="Calibri" w:hAnsi="Calibri" w:cs="Calibri"/>
                              <w:color w:val="000000"/>
                              <w:sz w:val="24"/>
                            </w:rPr>
                          </w:pPr>
                          <w:r>
                            <w:rPr>
                              <w:rFonts w:ascii="Calibri" w:hAnsi="Calibri" w:cs="Calibri"/>
                              <w:color w:val="000000"/>
                              <w:sz w:val="24"/>
                            </w:rPr>
                            <w:t>O</w:t>
                          </w:r>
                          <w:r w:rsidRPr="002138C0" w:rsidR="002138C0">
                            <w:rPr>
                              <w:rFonts w:ascii="Calibri" w:hAnsi="Calibri" w:cs="Calibri"/>
                              <w:color w:val="000000"/>
                              <w:sz w:val="24"/>
                            </w:rPr>
                            <w:t>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786F2C0">
            <v:shapetype id="_x0000_t202" coordsize="21600,21600" o:spt="202" path="m,l,21600r21600,l21600,xe" w14:anchorId="6EF959D7">
              <v:stroke joinstyle="miter"/>
              <v:path gradientshapeok="t" o:connecttype="rect"/>
            </v:shapetype>
            <v:shape id="MSIPCM89a24f2fae492055ef274eb2"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alt="&quot;&quo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v:textbox inset=",0,,0">
                <w:txbxContent>
                  <w:p w:rsidRPr="002138C0" w:rsidR="002138C0" w:rsidP="002138C0" w:rsidRDefault="007A2BA8" w14:paraId="111FC282" w14:textId="7AE8665B">
                    <w:pPr>
                      <w:spacing w:before="0" w:after="0"/>
                      <w:jc w:val="center"/>
                      <w:rPr>
                        <w:rFonts w:ascii="Calibri" w:hAnsi="Calibri" w:cs="Calibri"/>
                        <w:color w:val="000000"/>
                        <w:sz w:val="24"/>
                      </w:rPr>
                    </w:pPr>
                    <w:r>
                      <w:rPr>
                        <w:rFonts w:ascii="Calibri" w:hAnsi="Calibri" w:cs="Calibri"/>
                        <w:color w:val="000000"/>
                        <w:sz w:val="24"/>
                      </w:rPr>
                      <w:t>O</w:t>
                    </w:r>
                    <w:r w:rsidRPr="002138C0" w:rsidR="002138C0">
                      <w:rPr>
                        <w:rFonts w:ascii="Calibri" w:hAnsi="Calibri" w:cs="Calibri"/>
                        <w:color w:val="000000"/>
                        <w:sz w:val="24"/>
                      </w:rPr>
                      <w:t>fficial</w:t>
                    </w:r>
                  </w:p>
                </w:txbxContent>
              </v:textbox>
              <w10:wrap anchorx="page" anchory="page"/>
            </v:shape>
          </w:pict>
        </mc:Fallback>
      </mc:AlternateContent>
    </w:r>
  </w:p>
  <w:tbl>
    <w:tblPr>
      <w:tblStyle w:val="DTPFootertable"/>
      <w:tblW w:w="5000" w:type="pct"/>
      <w:tblBorders>
        <w:insideV w:val="single" w:color="00B2A9" w:themeColor="text2" w:sz="8" w:space="0"/>
      </w:tblBorders>
      <w:tblLook w:val="05A0" w:firstRow="1" w:lastRow="0" w:firstColumn="1" w:lastColumn="1" w:noHBand="0" w:noVBand="1"/>
    </w:tblPr>
    <w:tblGrid>
      <w:gridCol w:w="666"/>
      <w:gridCol w:w="9483"/>
      <w:gridCol w:w="623"/>
    </w:tblGrid>
    <w:tr w:rsidR="004B7536" w:rsidTr="00A27FD6" w14:paraId="7D47DE2D" w14:textId="77777777">
      <w:trPr>
        <w:cnfStyle w:val="100000000000" w:firstRow="1" w:lastRow="0" w:firstColumn="0" w:lastColumn="0" w:oddVBand="0" w:evenVBand="0" w:oddHBand="0" w:evenHBand="0" w:firstRowFirstColumn="0" w:firstRowLastColumn="0" w:lastRowFirstColumn="0" w:lastRowLastColumn="0"/>
        <w:trHeight w:val="227" w:hRule="exact"/>
      </w:trPr>
      <w:tc>
        <w:tcPr>
          <w:cnfStyle w:val="001000000000" w:firstRow="0" w:lastRow="0" w:firstColumn="1" w:lastColumn="0" w:oddVBand="0" w:evenVBand="0" w:oddHBand="0" w:evenHBand="0" w:firstRowFirstColumn="0" w:firstRowLastColumn="0" w:lastRowFirstColumn="0" w:lastRowLastColumn="0"/>
          <w:tcW w:w="666" w:type="dxa"/>
          <w:tcBorders>
            <w:top w:val="single" w:color="00B2A9" w:themeColor="text2" w:sz="18" w:space="0"/>
            <w:bottom w:val="nil"/>
            <w:right w:val="nil"/>
          </w:tcBorders>
        </w:tcPr>
        <w:p w:rsidR="004B7536" w:rsidP="009C006B" w:rsidRDefault="004B7536" w14:paraId="2063F718" w14:textId="77777777">
          <w:pPr>
            <w:pStyle w:val="Footer"/>
          </w:pPr>
        </w:p>
      </w:tc>
      <w:tc>
        <w:tcPr>
          <w:tcW w:w="9483" w:type="dxa"/>
          <w:tcBorders>
            <w:top w:val="single" w:color="00B2A9" w:themeColor="text2" w:sz="18" w:space="0"/>
            <w:left w:val="nil"/>
            <w:bottom w:val="nil"/>
            <w:right w:val="nil"/>
          </w:tcBorders>
        </w:tcPr>
        <w:p w:rsidR="004B7536" w:rsidP="009C006B" w:rsidRDefault="004B7536" w14:paraId="360B2A1D" w14:textId="77777777">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color="00B2A9" w:themeColor="text2" w:sz="18" w:space="0"/>
            <w:left w:val="nil"/>
            <w:bottom w:val="nil"/>
          </w:tcBorders>
        </w:tcPr>
        <w:p w:rsidR="004B7536" w:rsidP="009C006B" w:rsidRDefault="004B7536" w14:paraId="655B5E91" w14:textId="77777777">
          <w:pPr>
            <w:pStyle w:val="Footer"/>
          </w:pPr>
        </w:p>
      </w:tc>
    </w:tr>
    <w:tr w:rsidRPr="00F459F3" w:rsidR="004B7536" w:rsidTr="00A27FD6" w14:paraId="743758D1" w14:textId="77777777">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rsidR="004B7536" w:rsidP="009C006B" w:rsidRDefault="004B7536" w14:paraId="49236E11" w14:textId="77777777">
          <w:pPr>
            <w:pStyle w:val="Footer"/>
          </w:pPr>
        </w:p>
      </w:tc>
      <w:tc>
        <w:tcPr>
          <w:tcW w:w="9483" w:type="dxa"/>
          <w:tcBorders>
            <w:top w:val="nil"/>
            <w:left w:val="nil"/>
            <w:right w:val="single" w:color="95999E" w:themeColor="accent6" w:themeTint="99" w:sz="8" w:space="0"/>
          </w:tcBorders>
          <w:tcMar>
            <w:left w:w="284" w:type="dxa"/>
            <w:right w:w="284" w:type="dxa"/>
          </w:tcMar>
        </w:tcPr>
        <w:p w:rsidR="004B7536" w:rsidP="007A2BA8" w:rsidRDefault="007A2BA8" w14:paraId="5F01E06F" w14:textId="6F1F4E27">
          <w:pPr>
            <w:pStyle w:val="Footer"/>
            <w:cnfStyle w:val="000000000000" w:firstRow="0" w:lastRow="0" w:firstColumn="0" w:lastColumn="0" w:oddVBand="0" w:evenVBand="0" w:oddHBand="0" w:evenHBand="0" w:firstRowFirstColumn="0" w:firstRowLastColumn="0" w:lastRowFirstColumn="0" w:lastRowLastColumn="0"/>
          </w:pPr>
          <w:r>
            <w:rPr>
              <w:rStyle w:val="Bold"/>
            </w:rPr>
            <w:t>Planning common questions</w:t>
          </w: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color="95999E" w:themeColor="accent6" w:themeTint="99" w:sz="8" w:space="0"/>
          </w:tcBorders>
        </w:tcPr>
        <w:p w:rsidRPr="00F459F3" w:rsidR="004B7536" w:rsidP="009C006B" w:rsidRDefault="004B7536" w14:paraId="660BF809" w14:textId="77777777">
          <w:pPr>
            <w:pStyle w:val="Footer"/>
            <w:rPr>
              <w:rStyle w:val="Bold"/>
              <w:b/>
            </w:rPr>
          </w:pPr>
          <w:r w:rsidRPr="00F459F3">
            <w:t xml:space="preserve">Page </w:t>
          </w:r>
          <w:r w:rsidRPr="00F459F3" w:rsidR="00F459F3">
            <w:fldChar w:fldCharType="begin"/>
          </w:r>
          <w:r w:rsidRPr="00F459F3" w:rsidR="00F459F3">
            <w:instrText>PAGE   \* MERGEFORMAT</w:instrText>
          </w:r>
          <w:r w:rsidRPr="00F459F3" w:rsidR="00F459F3">
            <w:fldChar w:fldCharType="separate"/>
          </w:r>
          <w:r w:rsidRPr="00F459F3" w:rsidR="00F459F3">
            <w:rPr>
              <w:lang w:val="en-GB"/>
            </w:rPr>
            <w:t>1</w:t>
          </w:r>
          <w:r w:rsidRPr="00F459F3" w:rsidR="00F459F3">
            <w:fldChar w:fldCharType="end"/>
          </w:r>
        </w:p>
      </w:tc>
    </w:tr>
  </w:tbl>
  <w:p w:rsidRPr="0042508F" w:rsidR="009C006B" w:rsidP="009C006B" w:rsidRDefault="002300F6" w14:paraId="0A574B2E" w14:textId="77777777">
    <w:pPr>
      <w:pStyle w:val="Footer"/>
    </w:pPr>
    <w:r>
      <w:rPr>
        <w:noProof/>
      </w:rPr>
      <w:drawing>
        <wp:inline distT="0" distB="0" distL="0" distR="0" wp14:anchorId="4EE1F200" wp14:editId="4D0DC0D7">
          <wp:extent cx="0" cy="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23ABE5F4" wp14:editId="14A1800F">
          <wp:extent cx="0" cy="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37AD" w:rsidP="00C37A29" w:rsidRDefault="006A37AD" w14:paraId="1D2DAB14" w14:textId="77777777">
      <w:pPr>
        <w:spacing w:after="0"/>
      </w:pPr>
      <w:r>
        <w:separator/>
      </w:r>
    </w:p>
  </w:footnote>
  <w:footnote w:type="continuationSeparator" w:id="0">
    <w:p w:rsidR="006A37AD" w:rsidP="00C37A29" w:rsidRDefault="006A37AD" w14:paraId="792F7A05"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rPr>
        <w:noProof/>
      </w:rPr>
      <w:id w:val="954222171"/>
      <w:lock w:val="contentLocked"/>
      <w:placeholder>
        <w:docPart w:val="B8D506FF025343BA9DDF2EB82A2C2737"/>
      </w:placeholder>
      <w:group/>
    </w:sdtPr>
    <w:sdtContent>
      <w:p w:rsidR="00FD0FBF" w:rsidRDefault="009264A2" w14:paraId="6F4AE88B" w14:textId="77777777">
        <w:pPr>
          <w:pStyle w:val="Header"/>
        </w:pPr>
        <w:r w:rsidRPr="009264A2">
          <w:rPr>
            <w:noProof/>
          </w:rPr>
          <mc:AlternateContent>
            <mc:Choice Requires="wpg">
              <w:drawing>
                <wp:anchor distT="0" distB="0" distL="114300" distR="114300" simplePos="0" relativeHeight="251664384" behindDoc="1" locked="1" layoutInCell="1" allowOverlap="1" wp14:anchorId="7D7142F8" wp14:editId="7D233201">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w14:anchorId="606E9AD2">
                <v:group id="Group 21" style="position:absolute;margin-left:822.15pt;margin-top:0;width:873.35pt;height:79.1pt;z-index:-251652096;mso-position-horizontal:right;mso-position-horizontal-relative:page;mso-position-vertical:top;mso-position-vertical-relative:page;mso-width-relative:margin;mso-height-relative:margin" coordsize="83187,7520" o:spid="_x0000_s1026" w14:anchorId="7A706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style="position:absolute;top:2148;width:81027;height:5372;visibility:visible;mso-wrap-style:square;v-text-anchor:middle" coordsize="8102726,537209" o:spid="_x0000_s1027" fillcolor="#e1edf9" stroked="f" path="m,l8102727,r,537210l,537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v:stroke joinstyle="miter"/>
                    <v:path arrowok="t" o:connecttype="custom" o:connectlocs="0,0;8102727,0;8102727,537210;0,537210;0,0;0,0" o:connectangles="0,0,0,0,0,0"/>
                  </v:shape>
                  <v:shape id="Free-form: Shape 5" style="position:absolute;left:81027;width:2160;height:2148;visibility:visible;mso-wrap-style:square;v-text-anchor:middle" coordsize="216026,214883" o:spid="_x0000_s1028" stroked="f" path="m,l216027,r,214884l,214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v:stroke joinstyle="miter"/>
                    <v:path arrowok="t" o:connecttype="custom" o:connectlocs="0,0;216027,0;216027,214884;0,214884;0,0;0,0" o:connectangles="0,0,0,0,0,0"/>
                  </v:shape>
                  <v:group id="Graphic 12" style="position:absolute;left:74203;top:2148;width:6824;height:5372" coordsize="6823,5372" coordorigin="74203,214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style="position:absolute;left:74203;top:4263;width:3795;height:3257;visibility:visible;mso-wrap-style:square;v-text-anchor:middle" coordsize="379476,325755" o:spid="_x0000_s1030" fillcolor="#00b1a9" stroked="f" path="m155067,l,325755r224504,l379476,,155067,r,l155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v:stroke joinstyle="miter"/>
                      <v:path arrowok="t" o:connecttype="custom" o:connectlocs="155067,0;0,325755;224504,325755;379476,0;155067,0;155067,0;155067,0" o:connectangles="0,0,0,0,0,0,0"/>
                    </v:shape>
                    <v:shape id="Free-form: Shape 19" style="position:absolute;left:77998;top:2148;width:3029;height:2115;visibility:visible;mso-wrap-style:square;v-text-anchor:middle" coordsize="302894,211454" o:spid="_x0000_s1031" fillcolor="#cddc29" stroked="f" path="m201930,211455l302895,,100775,,,211455r201930,l201930,21145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v:stroke joinstyle="miter"/>
                      <v:path arrowok="t" o:connecttype="custom" o:connectlocs="201930,211455;302895,0;100775,0;0,211455;201930,211455;201930,211455;201930,211455" o:connectangles="0,0,0,0,0,0,0"/>
                    </v:shape>
                    <v:shape id="Free-form: Shape 21" style="position:absolute;left:76992;top:2148;width:3025;height:2115;visibility:visible;mso-wrap-style:square;v-text-anchor:middle" coordsize="302514,211454" o:spid="_x0000_s1032" stroked="f" path="m302514,211455l201359,,,,100584,211455r201168,l301752,211455r7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v:fill opacity="39321f"/>
                      <v:stroke joinstyle="miter"/>
                      <v:path arrowok="t" o:connecttype="custom" o:connectlocs="302514,211455;201359,0;0,0;100584,211455;301752,211455;301752,211455;302514,211455" o:connectangles="0,0,0,0,0,0,0"/>
                    </v:shape>
                    <v:shape id="Free-form: Shape 22" style="position:absolute;left:75754;top:4263;width:3794;height:3257;visibility:visible;mso-wrap-style:square;v-text-anchor:middle" coordsize="379475,325755" o:spid="_x0000_s1033" stroked="f" path="m154781,325755r224695,l224409,,,,154781,3257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4A4251C4" wp14:editId="6D479A5A">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3C9639A">
                <v:rect id="Mask"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2F738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w10:wrap anchorx="page" anchory="page"/>
                  <w10:anchorlock/>
                </v:rect>
              </w:pict>
            </mc:Fallback>
          </mc:AlternateContent>
        </w:r>
        <w:r w:rsidRPr="00FD0FBF" w:rsid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hint="default" w:ascii="Symbol" w:hAnsi="Symbol"/>
      </w:rPr>
    </w:lvl>
  </w:abstractNum>
  <w:abstractNum w:abstractNumId="1" w15:restartNumberingAfterBreak="0">
    <w:nsid w:val="00881080"/>
    <w:multiLevelType w:val="hybridMultilevel"/>
    <w:tmpl w:val="84567CB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5A5E93"/>
    <w:multiLevelType w:val="multilevel"/>
    <w:tmpl w:val="1646C884"/>
    <w:numStyleLink w:val="Bullets"/>
  </w:abstractNum>
  <w:abstractNum w:abstractNumId="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5" w15:restartNumberingAfterBreak="0">
    <w:nsid w:val="147218BB"/>
    <w:multiLevelType w:val="hybridMultilevel"/>
    <w:tmpl w:val="D5F6BA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569C4C"/>
    <w:multiLevelType w:val="hybridMultilevel"/>
    <w:tmpl w:val="C8B09708"/>
    <w:lvl w:ilvl="0" w:tplc="980EFCE6">
      <w:start w:val="1"/>
      <w:numFmt w:val="bullet"/>
      <w:lvlText w:val=""/>
      <w:lvlJc w:val="left"/>
      <w:pPr>
        <w:ind w:left="720" w:hanging="360"/>
      </w:pPr>
      <w:rPr>
        <w:rFonts w:hint="default" w:ascii="Wingdings" w:hAnsi="Wingdings"/>
      </w:rPr>
    </w:lvl>
    <w:lvl w:ilvl="1" w:tplc="A972F5AE">
      <w:start w:val="1"/>
      <w:numFmt w:val="bullet"/>
      <w:lvlText w:val="o"/>
      <w:lvlJc w:val="left"/>
      <w:pPr>
        <w:ind w:left="1440" w:hanging="360"/>
      </w:pPr>
      <w:rPr>
        <w:rFonts w:hint="default" w:ascii="Courier New" w:hAnsi="Courier New"/>
      </w:rPr>
    </w:lvl>
    <w:lvl w:ilvl="2" w:tplc="AD4A7E30">
      <w:start w:val="1"/>
      <w:numFmt w:val="bullet"/>
      <w:lvlText w:val=""/>
      <w:lvlJc w:val="left"/>
      <w:pPr>
        <w:ind w:left="2160" w:hanging="360"/>
      </w:pPr>
      <w:rPr>
        <w:rFonts w:hint="default" w:ascii="Wingdings" w:hAnsi="Wingdings"/>
      </w:rPr>
    </w:lvl>
    <w:lvl w:ilvl="3" w:tplc="5D12DC52">
      <w:start w:val="1"/>
      <w:numFmt w:val="bullet"/>
      <w:lvlText w:val=""/>
      <w:lvlJc w:val="left"/>
      <w:pPr>
        <w:ind w:left="2880" w:hanging="360"/>
      </w:pPr>
      <w:rPr>
        <w:rFonts w:hint="default" w:ascii="Symbol" w:hAnsi="Symbol"/>
      </w:rPr>
    </w:lvl>
    <w:lvl w:ilvl="4" w:tplc="F7AC32CA">
      <w:start w:val="1"/>
      <w:numFmt w:val="bullet"/>
      <w:lvlText w:val="o"/>
      <w:lvlJc w:val="left"/>
      <w:pPr>
        <w:ind w:left="3600" w:hanging="360"/>
      </w:pPr>
      <w:rPr>
        <w:rFonts w:hint="default" w:ascii="Courier New" w:hAnsi="Courier New"/>
      </w:rPr>
    </w:lvl>
    <w:lvl w:ilvl="5" w:tplc="B57270DA">
      <w:start w:val="1"/>
      <w:numFmt w:val="bullet"/>
      <w:lvlText w:val=""/>
      <w:lvlJc w:val="left"/>
      <w:pPr>
        <w:ind w:left="4320" w:hanging="360"/>
      </w:pPr>
      <w:rPr>
        <w:rFonts w:hint="default" w:ascii="Wingdings" w:hAnsi="Wingdings"/>
      </w:rPr>
    </w:lvl>
    <w:lvl w:ilvl="6" w:tplc="C2F27398">
      <w:start w:val="1"/>
      <w:numFmt w:val="bullet"/>
      <w:lvlText w:val=""/>
      <w:lvlJc w:val="left"/>
      <w:pPr>
        <w:ind w:left="5040" w:hanging="360"/>
      </w:pPr>
      <w:rPr>
        <w:rFonts w:hint="default" w:ascii="Symbol" w:hAnsi="Symbol"/>
      </w:rPr>
    </w:lvl>
    <w:lvl w:ilvl="7" w:tplc="277C2FF6">
      <w:start w:val="1"/>
      <w:numFmt w:val="bullet"/>
      <w:lvlText w:val="o"/>
      <w:lvlJc w:val="left"/>
      <w:pPr>
        <w:ind w:left="5760" w:hanging="360"/>
      </w:pPr>
      <w:rPr>
        <w:rFonts w:hint="default" w:ascii="Courier New" w:hAnsi="Courier New"/>
      </w:rPr>
    </w:lvl>
    <w:lvl w:ilvl="8" w:tplc="39F003A0">
      <w:start w:val="1"/>
      <w:numFmt w:val="bullet"/>
      <w:lvlText w:val=""/>
      <w:lvlJc w:val="left"/>
      <w:pPr>
        <w:ind w:left="6480" w:hanging="360"/>
      </w:pPr>
      <w:rPr>
        <w:rFonts w:hint="default" w:ascii="Wingdings" w:hAnsi="Wingdings"/>
      </w:rPr>
    </w:lvl>
  </w:abstractNum>
  <w:abstractNum w:abstractNumId="8" w15:restartNumberingAfterBreak="0">
    <w:nsid w:val="256D0C69"/>
    <w:multiLevelType w:val="multilevel"/>
    <w:tmpl w:val="B8BA2A4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DC514FF"/>
    <w:multiLevelType w:val="hybridMultilevel"/>
    <w:tmpl w:val="5B66DD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30474A23"/>
    <w:multiLevelType w:val="multilevel"/>
    <w:tmpl w:val="50041352"/>
    <w:numStyleLink w:val="ListHeadings"/>
  </w:abstractNum>
  <w:abstractNum w:abstractNumId="11" w15:restartNumberingAfterBreak="0">
    <w:nsid w:val="33A6C333"/>
    <w:multiLevelType w:val="hybridMultilevel"/>
    <w:tmpl w:val="AC6C2BCC"/>
    <w:lvl w:ilvl="0" w:tplc="AEB8754E">
      <w:start w:val="1"/>
      <w:numFmt w:val="bullet"/>
      <w:lvlText w:val=""/>
      <w:lvlJc w:val="left"/>
      <w:pPr>
        <w:ind w:left="720" w:hanging="360"/>
      </w:pPr>
      <w:rPr>
        <w:rFonts w:hint="default" w:ascii="Wingdings" w:hAnsi="Wingdings"/>
      </w:rPr>
    </w:lvl>
    <w:lvl w:ilvl="1" w:tplc="90E045A0">
      <w:start w:val="1"/>
      <w:numFmt w:val="bullet"/>
      <w:lvlText w:val="o"/>
      <w:lvlJc w:val="left"/>
      <w:pPr>
        <w:ind w:left="1440" w:hanging="360"/>
      </w:pPr>
      <w:rPr>
        <w:rFonts w:hint="default" w:ascii="Courier New" w:hAnsi="Courier New"/>
      </w:rPr>
    </w:lvl>
    <w:lvl w:ilvl="2" w:tplc="A2B0E080">
      <w:start w:val="1"/>
      <w:numFmt w:val="bullet"/>
      <w:lvlText w:val=""/>
      <w:lvlJc w:val="left"/>
      <w:pPr>
        <w:ind w:left="2160" w:hanging="360"/>
      </w:pPr>
      <w:rPr>
        <w:rFonts w:hint="default" w:ascii="Wingdings" w:hAnsi="Wingdings"/>
      </w:rPr>
    </w:lvl>
    <w:lvl w:ilvl="3" w:tplc="31421E00">
      <w:start w:val="1"/>
      <w:numFmt w:val="bullet"/>
      <w:lvlText w:val=""/>
      <w:lvlJc w:val="left"/>
      <w:pPr>
        <w:ind w:left="2880" w:hanging="360"/>
      </w:pPr>
      <w:rPr>
        <w:rFonts w:hint="default" w:ascii="Symbol" w:hAnsi="Symbol"/>
      </w:rPr>
    </w:lvl>
    <w:lvl w:ilvl="4" w:tplc="7136A3AE">
      <w:start w:val="1"/>
      <w:numFmt w:val="bullet"/>
      <w:lvlText w:val="o"/>
      <w:lvlJc w:val="left"/>
      <w:pPr>
        <w:ind w:left="3600" w:hanging="360"/>
      </w:pPr>
      <w:rPr>
        <w:rFonts w:hint="default" w:ascii="Courier New" w:hAnsi="Courier New"/>
      </w:rPr>
    </w:lvl>
    <w:lvl w:ilvl="5" w:tplc="FB5223EA">
      <w:start w:val="1"/>
      <w:numFmt w:val="bullet"/>
      <w:lvlText w:val=""/>
      <w:lvlJc w:val="left"/>
      <w:pPr>
        <w:ind w:left="4320" w:hanging="360"/>
      </w:pPr>
      <w:rPr>
        <w:rFonts w:hint="default" w:ascii="Wingdings" w:hAnsi="Wingdings"/>
      </w:rPr>
    </w:lvl>
    <w:lvl w:ilvl="6" w:tplc="29003EBA">
      <w:start w:val="1"/>
      <w:numFmt w:val="bullet"/>
      <w:lvlText w:val=""/>
      <w:lvlJc w:val="left"/>
      <w:pPr>
        <w:ind w:left="5040" w:hanging="360"/>
      </w:pPr>
      <w:rPr>
        <w:rFonts w:hint="default" w:ascii="Symbol" w:hAnsi="Symbol"/>
      </w:rPr>
    </w:lvl>
    <w:lvl w:ilvl="7" w:tplc="EFD458AA">
      <w:start w:val="1"/>
      <w:numFmt w:val="bullet"/>
      <w:lvlText w:val="o"/>
      <w:lvlJc w:val="left"/>
      <w:pPr>
        <w:ind w:left="5760" w:hanging="360"/>
      </w:pPr>
      <w:rPr>
        <w:rFonts w:hint="default" w:ascii="Courier New" w:hAnsi="Courier New"/>
      </w:rPr>
    </w:lvl>
    <w:lvl w:ilvl="8" w:tplc="E71CDA98">
      <w:start w:val="1"/>
      <w:numFmt w:val="bullet"/>
      <w:lvlText w:val=""/>
      <w:lvlJc w:val="left"/>
      <w:pPr>
        <w:ind w:left="6480" w:hanging="360"/>
      </w:pPr>
      <w:rPr>
        <w:rFonts w:hint="default" w:ascii="Wingdings" w:hAnsi="Wingdings"/>
      </w:rPr>
    </w:lvl>
  </w:abstractNum>
  <w:abstractNum w:abstractNumId="12" w15:restartNumberingAfterBreak="0">
    <w:nsid w:val="354B37D9"/>
    <w:multiLevelType w:val="hybridMultilevel"/>
    <w:tmpl w:val="9BACB9BE"/>
    <w:lvl w:ilvl="0" w:tplc="0C090001">
      <w:start w:val="1"/>
      <w:numFmt w:val="bullet"/>
      <w:lvlText w:val=""/>
      <w:lvlJc w:val="left"/>
      <w:pPr>
        <w:ind w:left="778" w:hanging="360"/>
      </w:pPr>
      <w:rPr>
        <w:rFonts w:hint="default" w:ascii="Symbol" w:hAnsi="Symbol"/>
      </w:rPr>
    </w:lvl>
    <w:lvl w:ilvl="1" w:tplc="0C090003" w:tentative="1">
      <w:start w:val="1"/>
      <w:numFmt w:val="bullet"/>
      <w:lvlText w:val="o"/>
      <w:lvlJc w:val="left"/>
      <w:pPr>
        <w:ind w:left="1498" w:hanging="360"/>
      </w:pPr>
      <w:rPr>
        <w:rFonts w:hint="default" w:ascii="Courier New" w:hAnsi="Courier New" w:cs="Courier New"/>
      </w:rPr>
    </w:lvl>
    <w:lvl w:ilvl="2" w:tplc="0C090005" w:tentative="1">
      <w:start w:val="1"/>
      <w:numFmt w:val="bullet"/>
      <w:lvlText w:val=""/>
      <w:lvlJc w:val="left"/>
      <w:pPr>
        <w:ind w:left="2218" w:hanging="360"/>
      </w:pPr>
      <w:rPr>
        <w:rFonts w:hint="default" w:ascii="Wingdings" w:hAnsi="Wingdings"/>
      </w:rPr>
    </w:lvl>
    <w:lvl w:ilvl="3" w:tplc="0C090001" w:tentative="1">
      <w:start w:val="1"/>
      <w:numFmt w:val="bullet"/>
      <w:lvlText w:val=""/>
      <w:lvlJc w:val="left"/>
      <w:pPr>
        <w:ind w:left="2938" w:hanging="360"/>
      </w:pPr>
      <w:rPr>
        <w:rFonts w:hint="default" w:ascii="Symbol" w:hAnsi="Symbol"/>
      </w:rPr>
    </w:lvl>
    <w:lvl w:ilvl="4" w:tplc="0C090003" w:tentative="1">
      <w:start w:val="1"/>
      <w:numFmt w:val="bullet"/>
      <w:lvlText w:val="o"/>
      <w:lvlJc w:val="left"/>
      <w:pPr>
        <w:ind w:left="3658" w:hanging="360"/>
      </w:pPr>
      <w:rPr>
        <w:rFonts w:hint="default" w:ascii="Courier New" w:hAnsi="Courier New" w:cs="Courier New"/>
      </w:rPr>
    </w:lvl>
    <w:lvl w:ilvl="5" w:tplc="0C090005" w:tentative="1">
      <w:start w:val="1"/>
      <w:numFmt w:val="bullet"/>
      <w:lvlText w:val=""/>
      <w:lvlJc w:val="left"/>
      <w:pPr>
        <w:ind w:left="4378" w:hanging="360"/>
      </w:pPr>
      <w:rPr>
        <w:rFonts w:hint="default" w:ascii="Wingdings" w:hAnsi="Wingdings"/>
      </w:rPr>
    </w:lvl>
    <w:lvl w:ilvl="6" w:tplc="0C090001" w:tentative="1">
      <w:start w:val="1"/>
      <w:numFmt w:val="bullet"/>
      <w:lvlText w:val=""/>
      <w:lvlJc w:val="left"/>
      <w:pPr>
        <w:ind w:left="5098" w:hanging="360"/>
      </w:pPr>
      <w:rPr>
        <w:rFonts w:hint="default" w:ascii="Symbol" w:hAnsi="Symbol"/>
      </w:rPr>
    </w:lvl>
    <w:lvl w:ilvl="7" w:tplc="0C090003" w:tentative="1">
      <w:start w:val="1"/>
      <w:numFmt w:val="bullet"/>
      <w:lvlText w:val="o"/>
      <w:lvlJc w:val="left"/>
      <w:pPr>
        <w:ind w:left="5818" w:hanging="360"/>
      </w:pPr>
      <w:rPr>
        <w:rFonts w:hint="default" w:ascii="Courier New" w:hAnsi="Courier New" w:cs="Courier New"/>
      </w:rPr>
    </w:lvl>
    <w:lvl w:ilvl="8" w:tplc="0C090005" w:tentative="1">
      <w:start w:val="1"/>
      <w:numFmt w:val="bullet"/>
      <w:lvlText w:val=""/>
      <w:lvlJc w:val="left"/>
      <w:pPr>
        <w:ind w:left="6538" w:hanging="360"/>
      </w:pPr>
      <w:rPr>
        <w:rFonts w:hint="default" w:ascii="Wingdings" w:hAnsi="Wingdings"/>
      </w:rPr>
    </w:lvl>
  </w:abstractNum>
  <w:abstractNum w:abstractNumId="13" w15:restartNumberingAfterBreak="0">
    <w:nsid w:val="35EC4C67"/>
    <w:multiLevelType w:val="hybridMultilevel"/>
    <w:tmpl w:val="C56657D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364E1362"/>
    <w:multiLevelType w:val="hybridMultilevel"/>
    <w:tmpl w:val="A73664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E0A2F7"/>
    <w:multiLevelType w:val="hybridMultilevel"/>
    <w:tmpl w:val="E8967590"/>
    <w:lvl w:ilvl="0" w:tplc="7DDCC3B6">
      <w:start w:val="1"/>
      <w:numFmt w:val="bullet"/>
      <w:lvlText w:val=""/>
      <w:lvlJc w:val="left"/>
      <w:pPr>
        <w:ind w:left="720" w:hanging="360"/>
      </w:pPr>
      <w:rPr>
        <w:rFonts w:hint="default" w:ascii="Wingdings" w:hAnsi="Wingdings"/>
      </w:rPr>
    </w:lvl>
    <w:lvl w:ilvl="1" w:tplc="94DE90AA">
      <w:start w:val="1"/>
      <w:numFmt w:val="bullet"/>
      <w:lvlText w:val="o"/>
      <w:lvlJc w:val="left"/>
      <w:pPr>
        <w:ind w:left="1440" w:hanging="360"/>
      </w:pPr>
      <w:rPr>
        <w:rFonts w:hint="default" w:ascii="Courier New" w:hAnsi="Courier New"/>
      </w:rPr>
    </w:lvl>
    <w:lvl w:ilvl="2" w:tplc="4B268584">
      <w:start w:val="1"/>
      <w:numFmt w:val="bullet"/>
      <w:lvlText w:val=""/>
      <w:lvlJc w:val="left"/>
      <w:pPr>
        <w:ind w:left="2160" w:hanging="360"/>
      </w:pPr>
      <w:rPr>
        <w:rFonts w:hint="default" w:ascii="Wingdings" w:hAnsi="Wingdings"/>
      </w:rPr>
    </w:lvl>
    <w:lvl w:ilvl="3" w:tplc="7A9AE54C">
      <w:start w:val="1"/>
      <w:numFmt w:val="bullet"/>
      <w:lvlText w:val=""/>
      <w:lvlJc w:val="left"/>
      <w:pPr>
        <w:ind w:left="2880" w:hanging="360"/>
      </w:pPr>
      <w:rPr>
        <w:rFonts w:hint="default" w:ascii="Symbol" w:hAnsi="Symbol"/>
      </w:rPr>
    </w:lvl>
    <w:lvl w:ilvl="4" w:tplc="3F18F9BE">
      <w:start w:val="1"/>
      <w:numFmt w:val="bullet"/>
      <w:lvlText w:val="o"/>
      <w:lvlJc w:val="left"/>
      <w:pPr>
        <w:ind w:left="3600" w:hanging="360"/>
      </w:pPr>
      <w:rPr>
        <w:rFonts w:hint="default" w:ascii="Courier New" w:hAnsi="Courier New"/>
      </w:rPr>
    </w:lvl>
    <w:lvl w:ilvl="5" w:tplc="B1801E82">
      <w:start w:val="1"/>
      <w:numFmt w:val="bullet"/>
      <w:lvlText w:val=""/>
      <w:lvlJc w:val="left"/>
      <w:pPr>
        <w:ind w:left="4320" w:hanging="360"/>
      </w:pPr>
      <w:rPr>
        <w:rFonts w:hint="default" w:ascii="Wingdings" w:hAnsi="Wingdings"/>
      </w:rPr>
    </w:lvl>
    <w:lvl w:ilvl="6" w:tplc="CB48114C">
      <w:start w:val="1"/>
      <w:numFmt w:val="bullet"/>
      <w:lvlText w:val=""/>
      <w:lvlJc w:val="left"/>
      <w:pPr>
        <w:ind w:left="5040" w:hanging="360"/>
      </w:pPr>
      <w:rPr>
        <w:rFonts w:hint="default" w:ascii="Symbol" w:hAnsi="Symbol"/>
      </w:rPr>
    </w:lvl>
    <w:lvl w:ilvl="7" w:tplc="EEDC2CCA">
      <w:start w:val="1"/>
      <w:numFmt w:val="bullet"/>
      <w:lvlText w:val="o"/>
      <w:lvlJc w:val="left"/>
      <w:pPr>
        <w:ind w:left="5760" w:hanging="360"/>
      </w:pPr>
      <w:rPr>
        <w:rFonts w:hint="default" w:ascii="Courier New" w:hAnsi="Courier New"/>
      </w:rPr>
    </w:lvl>
    <w:lvl w:ilvl="8" w:tplc="C5D4DEB6">
      <w:start w:val="1"/>
      <w:numFmt w:val="bullet"/>
      <w:lvlText w:val=""/>
      <w:lvlJc w:val="left"/>
      <w:pPr>
        <w:ind w:left="6480" w:hanging="360"/>
      </w:pPr>
      <w:rPr>
        <w:rFonts w:hint="default" w:ascii="Wingdings" w:hAnsi="Wingdings"/>
      </w:rPr>
    </w:lvl>
  </w:abstractNum>
  <w:abstractNum w:abstractNumId="16" w15:restartNumberingAfterBreak="0">
    <w:nsid w:val="3A8F3497"/>
    <w:multiLevelType w:val="multilevel"/>
    <w:tmpl w:val="70107E52"/>
    <w:lvl w:ilvl="0">
      <w:start w:val="1"/>
      <w:numFmt w:val="bullet"/>
      <w:lvlText w:val=""/>
      <w:lvlJc w:val="left"/>
      <w:pPr>
        <w:ind w:left="340" w:hanging="340"/>
      </w:pPr>
      <w:rPr>
        <w:rFonts w:hint="default" w:ascii="Wingdings" w:hAnsi="Wingdings"/>
        <w:sz w:val="16"/>
      </w:rPr>
    </w:lvl>
    <w:lvl w:ilvl="1">
      <w:start w:val="1"/>
      <w:numFmt w:val="bullet"/>
      <w:lvlText w:val=""/>
      <w:lvlJc w:val="left"/>
      <w:pPr>
        <w:ind w:left="680" w:hanging="340"/>
      </w:pPr>
      <w:rPr>
        <w:rFonts w:hint="default" w:ascii="Symbol" w:hAnsi="Symbol"/>
        <w:sz w:val="16"/>
      </w:rPr>
    </w:lvl>
    <w:lvl w:ilvl="2">
      <w:start w:val="1"/>
      <w:numFmt w:val="bullet"/>
      <w:lvlText w:val=""/>
      <w:lvlJc w:val="left"/>
      <w:pPr>
        <w:ind w:left="1021" w:hanging="341"/>
      </w:pPr>
      <w:rPr>
        <w:rFonts w:hint="default" w:ascii="Symbol" w:hAnsi="Symbol"/>
        <w:sz w:val="16"/>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3FBB396C"/>
    <w:multiLevelType w:val="multilevel"/>
    <w:tmpl w:val="4830EC5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4AB30710"/>
    <w:multiLevelType w:val="hybridMultilevel"/>
    <w:tmpl w:val="7DA0F9D0"/>
    <w:lvl w:ilvl="0" w:tplc="50924516">
      <w:start w:val="1"/>
      <w:numFmt w:val="decimal"/>
      <w:pStyle w:val="longformcalloutnumber"/>
      <w:lvlText w:val="%1."/>
      <w:lvlJc w:val="left"/>
      <w:pPr>
        <w:ind w:left="720" w:hanging="360"/>
      </w:pPr>
      <w:rPr>
        <w:rFonts w:hint="default"/>
        <w:b w:val="0"/>
        <w:color w:val="E1EEF9"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4E2163"/>
    <w:multiLevelType w:val="hybridMultilevel"/>
    <w:tmpl w:val="25C6698C"/>
    <w:lvl w:ilvl="0" w:tplc="0C09000D">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E560B5E"/>
    <w:multiLevelType w:val="hybridMultilevel"/>
    <w:tmpl w:val="437C5F3A"/>
    <w:lvl w:ilvl="0" w:tplc="FFFFFFFF">
      <w:start w:val="1"/>
      <w:numFmt w:val="lowerLetter"/>
      <w:lvlText w:val="%1)"/>
      <w:lvlJc w:val="left"/>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8B73D84"/>
    <w:multiLevelType w:val="multilevel"/>
    <w:tmpl w:val="50041352"/>
    <w:numStyleLink w:val="ListHeadings"/>
  </w:abstractNum>
  <w:abstractNum w:abstractNumId="22" w15:restartNumberingAfterBreak="0">
    <w:nsid w:val="596A0C8C"/>
    <w:multiLevelType w:val="multilevel"/>
    <w:tmpl w:val="97DAEA0E"/>
    <w:numStyleLink w:val="Numbering"/>
  </w:abstractNum>
  <w:abstractNum w:abstractNumId="23" w15:restartNumberingAfterBreak="0">
    <w:nsid w:val="5A9E1890"/>
    <w:multiLevelType w:val="hybridMultilevel"/>
    <w:tmpl w:val="1E0875D2"/>
    <w:lvl w:ilvl="0" w:tplc="0C090001">
      <w:start w:val="1"/>
      <w:numFmt w:val="bullet"/>
      <w:lvlText w:val=""/>
      <w:lvlJc w:val="left"/>
      <w:pPr>
        <w:ind w:left="765" w:hanging="360"/>
      </w:pPr>
      <w:rPr>
        <w:rFonts w:hint="default" w:ascii="Symbol" w:hAnsi="Symbol"/>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24" w15:restartNumberingAfterBreak="0">
    <w:nsid w:val="60E1502C"/>
    <w:multiLevelType w:val="multilevel"/>
    <w:tmpl w:val="1646C884"/>
    <w:styleLink w:val="Bullets"/>
    <w:lvl w:ilvl="0">
      <w:start w:val="1"/>
      <w:numFmt w:val="bullet"/>
      <w:pStyle w:val="ListBullet"/>
      <w:lvlText w:val=""/>
      <w:lvlJc w:val="left"/>
      <w:pPr>
        <w:ind w:left="284" w:hanging="284"/>
      </w:pPr>
      <w:rPr>
        <w:rFonts w:hint="default" w:ascii="Symbol" w:hAnsi="Symbol" w:cs="Times New Roman"/>
        <w:color w:val="auto"/>
      </w:rPr>
    </w:lvl>
    <w:lvl w:ilvl="1">
      <w:start w:val="1"/>
      <w:numFmt w:val="bullet"/>
      <w:pStyle w:val="ListBullet2"/>
      <w:lvlText w:val="–"/>
      <w:lvlJc w:val="left"/>
      <w:pPr>
        <w:ind w:left="567" w:hanging="283"/>
      </w:pPr>
      <w:rPr>
        <w:rFonts w:hint="default" w:ascii="Calibri" w:hAnsi="Calibri" w:cs="Calibri"/>
        <w:color w:val="auto"/>
      </w:rPr>
    </w:lvl>
    <w:lvl w:ilvl="2">
      <w:start w:val="1"/>
      <w:numFmt w:val="bullet"/>
      <w:pStyle w:val="ListBullet3"/>
      <w:lvlText w:val="–"/>
      <w:lvlJc w:val="left"/>
      <w:pPr>
        <w:ind w:left="851" w:hanging="284"/>
      </w:pPr>
      <w:rPr>
        <w:rFonts w:hint="default" w:ascii="Calibri" w:hAnsi="Calibri" w:cs="Calibri"/>
        <w:color w:val="auto"/>
      </w:rPr>
    </w:lvl>
    <w:lvl w:ilvl="3">
      <w:start w:val="1"/>
      <w:numFmt w:val="bullet"/>
      <w:lvlText w:val="–"/>
      <w:lvlJc w:val="left"/>
      <w:pPr>
        <w:tabs>
          <w:tab w:val="num" w:pos="851"/>
        </w:tabs>
        <w:ind w:left="1134" w:hanging="283"/>
      </w:pPr>
      <w:rPr>
        <w:rFonts w:hint="default" w:ascii="Calibri" w:hAnsi="Calibri" w:cs="Times New Roman"/>
        <w:color w:val="auto"/>
      </w:rPr>
    </w:lvl>
    <w:lvl w:ilvl="4">
      <w:start w:val="1"/>
      <w:numFmt w:val="bullet"/>
      <w:lvlText w:val="–"/>
      <w:lvlJc w:val="left"/>
      <w:pPr>
        <w:ind w:left="1418" w:hanging="284"/>
      </w:pPr>
      <w:rPr>
        <w:rFonts w:hint="default" w:ascii="Calibri" w:hAnsi="Calibri" w:cs="Times New Roman"/>
        <w:color w:val="auto"/>
      </w:rPr>
    </w:lvl>
    <w:lvl w:ilvl="5">
      <w:start w:val="1"/>
      <w:numFmt w:val="bullet"/>
      <w:lvlText w:val="–"/>
      <w:lvlJc w:val="left"/>
      <w:pPr>
        <w:ind w:left="1701" w:hanging="283"/>
      </w:pPr>
      <w:rPr>
        <w:rFonts w:hint="default" w:ascii="Arial" w:hAnsi="Arial" w:cs="Times New Roman"/>
      </w:rPr>
    </w:lvl>
    <w:lvl w:ilvl="6">
      <w:start w:val="1"/>
      <w:numFmt w:val="bullet"/>
      <w:lvlText w:val="–"/>
      <w:lvlJc w:val="left"/>
      <w:pPr>
        <w:ind w:left="1985" w:hanging="284"/>
      </w:pPr>
      <w:rPr>
        <w:rFonts w:hint="default" w:ascii="Arial" w:hAnsi="Arial" w:cs="Times New Roman"/>
      </w:rPr>
    </w:lvl>
    <w:lvl w:ilvl="7">
      <w:start w:val="1"/>
      <w:numFmt w:val="bullet"/>
      <w:lvlText w:val="–"/>
      <w:lvlJc w:val="left"/>
      <w:pPr>
        <w:ind w:left="2268" w:hanging="283"/>
      </w:pPr>
      <w:rPr>
        <w:rFonts w:hint="default" w:ascii="Arial" w:hAnsi="Arial" w:cs="Times New Roman"/>
      </w:rPr>
    </w:lvl>
    <w:lvl w:ilvl="8">
      <w:start w:val="1"/>
      <w:numFmt w:val="bullet"/>
      <w:lvlText w:val="–"/>
      <w:lvlJc w:val="left"/>
      <w:pPr>
        <w:ind w:left="2552" w:hanging="284"/>
      </w:pPr>
      <w:rPr>
        <w:rFonts w:hint="default" w:ascii="Arial" w:hAnsi="Arial" w:cs="Times New Roman"/>
      </w:rPr>
    </w:lvl>
  </w:abstractNum>
  <w:abstractNum w:abstractNumId="25" w15:restartNumberingAfterBreak="0">
    <w:nsid w:val="62A60F78"/>
    <w:multiLevelType w:val="hybridMultilevel"/>
    <w:tmpl w:val="FDBCADBA"/>
    <w:lvl w:ilvl="0" w:tplc="33720BAE">
      <w:start w:val="1"/>
      <w:numFmt w:val="bullet"/>
      <w:lvlText w:val=""/>
      <w:lvlJc w:val="left"/>
      <w:pPr>
        <w:ind w:left="720" w:hanging="360"/>
      </w:pPr>
      <w:rPr>
        <w:rFonts w:hint="default" w:ascii="Wingdings" w:hAnsi="Wingdings"/>
      </w:rPr>
    </w:lvl>
    <w:lvl w:ilvl="1" w:tplc="8C982D40">
      <w:start w:val="1"/>
      <w:numFmt w:val="bullet"/>
      <w:lvlText w:val="o"/>
      <w:lvlJc w:val="left"/>
      <w:pPr>
        <w:ind w:left="1440" w:hanging="360"/>
      </w:pPr>
      <w:rPr>
        <w:rFonts w:hint="default" w:ascii="Courier New" w:hAnsi="Courier New"/>
      </w:rPr>
    </w:lvl>
    <w:lvl w:ilvl="2" w:tplc="61DCA6F8">
      <w:start w:val="1"/>
      <w:numFmt w:val="bullet"/>
      <w:lvlText w:val=""/>
      <w:lvlJc w:val="left"/>
      <w:pPr>
        <w:ind w:left="2160" w:hanging="360"/>
      </w:pPr>
      <w:rPr>
        <w:rFonts w:hint="default" w:ascii="Wingdings" w:hAnsi="Wingdings"/>
      </w:rPr>
    </w:lvl>
    <w:lvl w:ilvl="3" w:tplc="1660B074">
      <w:start w:val="1"/>
      <w:numFmt w:val="bullet"/>
      <w:lvlText w:val=""/>
      <w:lvlJc w:val="left"/>
      <w:pPr>
        <w:ind w:left="2880" w:hanging="360"/>
      </w:pPr>
      <w:rPr>
        <w:rFonts w:hint="default" w:ascii="Symbol" w:hAnsi="Symbol"/>
      </w:rPr>
    </w:lvl>
    <w:lvl w:ilvl="4" w:tplc="0638FCDA">
      <w:start w:val="1"/>
      <w:numFmt w:val="bullet"/>
      <w:lvlText w:val="o"/>
      <w:lvlJc w:val="left"/>
      <w:pPr>
        <w:ind w:left="3600" w:hanging="360"/>
      </w:pPr>
      <w:rPr>
        <w:rFonts w:hint="default" w:ascii="Courier New" w:hAnsi="Courier New"/>
      </w:rPr>
    </w:lvl>
    <w:lvl w:ilvl="5" w:tplc="CDE8ED32">
      <w:start w:val="1"/>
      <w:numFmt w:val="bullet"/>
      <w:lvlText w:val=""/>
      <w:lvlJc w:val="left"/>
      <w:pPr>
        <w:ind w:left="4320" w:hanging="360"/>
      </w:pPr>
      <w:rPr>
        <w:rFonts w:hint="default" w:ascii="Wingdings" w:hAnsi="Wingdings"/>
      </w:rPr>
    </w:lvl>
    <w:lvl w:ilvl="6" w:tplc="44829BE8">
      <w:start w:val="1"/>
      <w:numFmt w:val="bullet"/>
      <w:lvlText w:val=""/>
      <w:lvlJc w:val="left"/>
      <w:pPr>
        <w:ind w:left="5040" w:hanging="360"/>
      </w:pPr>
      <w:rPr>
        <w:rFonts w:hint="default" w:ascii="Symbol" w:hAnsi="Symbol"/>
      </w:rPr>
    </w:lvl>
    <w:lvl w:ilvl="7" w:tplc="7ACC4FC0">
      <w:start w:val="1"/>
      <w:numFmt w:val="bullet"/>
      <w:lvlText w:val="o"/>
      <w:lvlJc w:val="left"/>
      <w:pPr>
        <w:ind w:left="5760" w:hanging="360"/>
      </w:pPr>
      <w:rPr>
        <w:rFonts w:hint="default" w:ascii="Courier New" w:hAnsi="Courier New"/>
      </w:rPr>
    </w:lvl>
    <w:lvl w:ilvl="8" w:tplc="043E03AA">
      <w:start w:val="1"/>
      <w:numFmt w:val="bullet"/>
      <w:lvlText w:val=""/>
      <w:lvlJc w:val="left"/>
      <w:pPr>
        <w:ind w:left="6480" w:hanging="360"/>
      </w:pPr>
      <w:rPr>
        <w:rFonts w:hint="default" w:ascii="Wingdings" w:hAnsi="Wingdings"/>
      </w:rPr>
    </w:lvl>
  </w:abstractNum>
  <w:abstractNum w:abstractNumId="26" w15:restartNumberingAfterBreak="0">
    <w:nsid w:val="64950321"/>
    <w:multiLevelType w:val="hybridMultilevel"/>
    <w:tmpl w:val="5002CF7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65DA6080"/>
    <w:multiLevelType w:val="hybridMultilevel"/>
    <w:tmpl w:val="DA44EA2A"/>
    <w:lvl w:ilvl="0" w:tplc="023AE3DA">
      <w:start w:val="1"/>
      <w:numFmt w:val="bullet"/>
      <w:lvlText w:val=""/>
      <w:lvlJc w:val="left"/>
      <w:pPr>
        <w:ind w:left="720" w:hanging="360"/>
      </w:pPr>
      <w:rPr>
        <w:rFonts w:hint="default" w:ascii="Wingdings" w:hAnsi="Wingdings"/>
      </w:rPr>
    </w:lvl>
    <w:lvl w:ilvl="1" w:tplc="B27252B6">
      <w:start w:val="1"/>
      <w:numFmt w:val="bullet"/>
      <w:lvlText w:val="o"/>
      <w:lvlJc w:val="left"/>
      <w:pPr>
        <w:ind w:left="1440" w:hanging="360"/>
      </w:pPr>
      <w:rPr>
        <w:rFonts w:hint="default" w:ascii="Courier New" w:hAnsi="Courier New"/>
      </w:rPr>
    </w:lvl>
    <w:lvl w:ilvl="2" w:tplc="8D4ADB96">
      <w:start w:val="1"/>
      <w:numFmt w:val="bullet"/>
      <w:lvlText w:val=""/>
      <w:lvlJc w:val="left"/>
      <w:pPr>
        <w:ind w:left="2160" w:hanging="360"/>
      </w:pPr>
      <w:rPr>
        <w:rFonts w:hint="default" w:ascii="Wingdings" w:hAnsi="Wingdings"/>
      </w:rPr>
    </w:lvl>
    <w:lvl w:ilvl="3" w:tplc="AD80BCEC">
      <w:start w:val="1"/>
      <w:numFmt w:val="bullet"/>
      <w:lvlText w:val=""/>
      <w:lvlJc w:val="left"/>
      <w:pPr>
        <w:ind w:left="2880" w:hanging="360"/>
      </w:pPr>
      <w:rPr>
        <w:rFonts w:hint="default" w:ascii="Symbol" w:hAnsi="Symbol"/>
      </w:rPr>
    </w:lvl>
    <w:lvl w:ilvl="4" w:tplc="4538E7C6">
      <w:start w:val="1"/>
      <w:numFmt w:val="bullet"/>
      <w:lvlText w:val="o"/>
      <w:lvlJc w:val="left"/>
      <w:pPr>
        <w:ind w:left="3600" w:hanging="360"/>
      </w:pPr>
      <w:rPr>
        <w:rFonts w:hint="default" w:ascii="Courier New" w:hAnsi="Courier New"/>
      </w:rPr>
    </w:lvl>
    <w:lvl w:ilvl="5" w:tplc="4ACE1572">
      <w:start w:val="1"/>
      <w:numFmt w:val="bullet"/>
      <w:lvlText w:val=""/>
      <w:lvlJc w:val="left"/>
      <w:pPr>
        <w:ind w:left="4320" w:hanging="360"/>
      </w:pPr>
      <w:rPr>
        <w:rFonts w:hint="default" w:ascii="Wingdings" w:hAnsi="Wingdings"/>
      </w:rPr>
    </w:lvl>
    <w:lvl w:ilvl="6" w:tplc="131A146E">
      <w:start w:val="1"/>
      <w:numFmt w:val="bullet"/>
      <w:lvlText w:val=""/>
      <w:lvlJc w:val="left"/>
      <w:pPr>
        <w:ind w:left="5040" w:hanging="360"/>
      </w:pPr>
      <w:rPr>
        <w:rFonts w:hint="default" w:ascii="Symbol" w:hAnsi="Symbol"/>
      </w:rPr>
    </w:lvl>
    <w:lvl w:ilvl="7" w:tplc="278471B4">
      <w:start w:val="1"/>
      <w:numFmt w:val="bullet"/>
      <w:lvlText w:val="o"/>
      <w:lvlJc w:val="left"/>
      <w:pPr>
        <w:ind w:left="5760" w:hanging="360"/>
      </w:pPr>
      <w:rPr>
        <w:rFonts w:hint="default" w:ascii="Courier New" w:hAnsi="Courier New"/>
      </w:rPr>
    </w:lvl>
    <w:lvl w:ilvl="8" w:tplc="A0766B44">
      <w:start w:val="1"/>
      <w:numFmt w:val="bullet"/>
      <w:lvlText w:val=""/>
      <w:lvlJc w:val="left"/>
      <w:pPr>
        <w:ind w:left="6480" w:hanging="360"/>
      </w:pPr>
      <w:rPr>
        <w:rFonts w:hint="default" w:ascii="Wingdings" w:hAnsi="Wingdings"/>
      </w:rPr>
    </w:lvl>
  </w:abstractNum>
  <w:abstractNum w:abstractNumId="28" w15:restartNumberingAfterBreak="0">
    <w:nsid w:val="68C34C01"/>
    <w:multiLevelType w:val="multilevel"/>
    <w:tmpl w:val="3A4CCED0"/>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70AD5E00"/>
    <w:multiLevelType w:val="multilevel"/>
    <w:tmpl w:val="D79AE7E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0" w15:restartNumberingAfterBreak="0">
    <w:nsid w:val="79B7218E"/>
    <w:multiLevelType w:val="multilevel"/>
    <w:tmpl w:val="114C1886"/>
    <w:lvl w:ilvl="0">
      <w:start w:val="1"/>
      <w:numFmt w:val="bullet"/>
      <w:pStyle w:val="Bullet"/>
      <w:lvlText w:val=""/>
      <w:lvlJc w:val="left"/>
      <w:pPr>
        <w:ind w:left="340" w:hanging="340"/>
      </w:pPr>
      <w:rPr>
        <w:rFonts w:hint="default" w:ascii="Symbol" w:hAnsi="Symbol"/>
        <w:sz w:val="16"/>
      </w:rPr>
    </w:lvl>
    <w:lvl w:ilvl="1">
      <w:start w:val="1"/>
      <w:numFmt w:val="bullet"/>
      <w:lvlText w:val=""/>
      <w:lvlJc w:val="left"/>
      <w:pPr>
        <w:ind w:left="680" w:hanging="340"/>
      </w:pPr>
      <w:rPr>
        <w:rFonts w:hint="default" w:ascii="Symbol" w:hAnsi="Symbol"/>
        <w:sz w:val="16"/>
      </w:rPr>
    </w:lvl>
    <w:lvl w:ilvl="2">
      <w:start w:val="1"/>
      <w:numFmt w:val="bullet"/>
      <w:lvlText w:val=""/>
      <w:lvlJc w:val="left"/>
      <w:pPr>
        <w:ind w:left="1021" w:hanging="341"/>
      </w:pPr>
      <w:rPr>
        <w:rFonts w:hint="default" w:ascii="Symbol" w:hAnsi="Symbol"/>
        <w:sz w:val="16"/>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1" w15:restartNumberingAfterBreak="0">
    <w:nsid w:val="7FC61874"/>
    <w:multiLevelType w:val="hybridMultilevel"/>
    <w:tmpl w:val="A3603C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370961876">
    <w:abstractNumId w:val="0"/>
  </w:num>
  <w:num w:numId="2" w16cid:durableId="594436900">
    <w:abstractNumId w:val="24"/>
  </w:num>
  <w:num w:numId="3" w16cid:durableId="1753355425">
    <w:abstractNumId w:val="4"/>
  </w:num>
  <w:num w:numId="4" w16cid:durableId="450515849">
    <w:abstractNumId w:val="2"/>
  </w:num>
  <w:num w:numId="5" w16cid:durableId="1117676061">
    <w:abstractNumId w:val="3"/>
  </w:num>
  <w:num w:numId="6" w16cid:durableId="196747277">
    <w:abstractNumId w:val="22"/>
  </w:num>
  <w:num w:numId="7" w16cid:durableId="1974408710">
    <w:abstractNumId w:val="21"/>
  </w:num>
  <w:num w:numId="8" w16cid:durableId="560021051">
    <w:abstractNumId w:val="6"/>
  </w:num>
  <w:num w:numId="9" w16cid:durableId="1023433631">
    <w:abstractNumId w:val="10"/>
  </w:num>
  <w:num w:numId="10" w16cid:durableId="683746727">
    <w:abstractNumId w:val="18"/>
  </w:num>
  <w:num w:numId="11" w16cid:durableId="722362392">
    <w:abstractNumId w:val="5"/>
  </w:num>
  <w:num w:numId="12" w16cid:durableId="1347825739">
    <w:abstractNumId w:val="31"/>
  </w:num>
  <w:num w:numId="13" w16cid:durableId="1712145773">
    <w:abstractNumId w:val="9"/>
  </w:num>
  <w:num w:numId="14" w16cid:durableId="177619490">
    <w:abstractNumId w:val="23"/>
  </w:num>
  <w:num w:numId="15" w16cid:durableId="1532107274">
    <w:abstractNumId w:val="16"/>
  </w:num>
  <w:num w:numId="16" w16cid:durableId="809135175">
    <w:abstractNumId w:val="8"/>
  </w:num>
  <w:num w:numId="17" w16cid:durableId="1378122187">
    <w:abstractNumId w:val="29"/>
  </w:num>
  <w:num w:numId="18" w16cid:durableId="1102070306">
    <w:abstractNumId w:val="15"/>
  </w:num>
  <w:num w:numId="19" w16cid:durableId="1706099933">
    <w:abstractNumId w:val="11"/>
  </w:num>
  <w:num w:numId="20" w16cid:durableId="1000501870">
    <w:abstractNumId w:val="27"/>
  </w:num>
  <w:num w:numId="21" w16cid:durableId="1376615946">
    <w:abstractNumId w:val="25"/>
  </w:num>
  <w:num w:numId="22" w16cid:durableId="1863203744">
    <w:abstractNumId w:val="26"/>
  </w:num>
  <w:num w:numId="23" w16cid:durableId="406457899">
    <w:abstractNumId w:val="14"/>
  </w:num>
  <w:num w:numId="24" w16cid:durableId="1131943299">
    <w:abstractNumId w:val="13"/>
  </w:num>
  <w:num w:numId="25" w16cid:durableId="360277580">
    <w:abstractNumId w:val="7"/>
  </w:num>
  <w:num w:numId="26" w16cid:durableId="1217157622">
    <w:abstractNumId w:val="19"/>
  </w:num>
  <w:num w:numId="27" w16cid:durableId="191694267">
    <w:abstractNumId w:val="12"/>
  </w:num>
  <w:num w:numId="28" w16cid:durableId="314337673">
    <w:abstractNumId w:val="30"/>
  </w:num>
  <w:num w:numId="29" w16cid:durableId="113915493">
    <w:abstractNumId w:val="1"/>
  </w:num>
  <w:num w:numId="30" w16cid:durableId="1874072537">
    <w:abstractNumId w:val="20"/>
  </w:num>
  <w:num w:numId="31" w16cid:durableId="772286150">
    <w:abstractNumId w:val="17"/>
  </w:num>
  <w:num w:numId="32" w16cid:durableId="31619123">
    <w:abstractNumId w:val="28"/>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E1"/>
    <w:rsid w:val="00000000"/>
    <w:rsid w:val="00027052"/>
    <w:rsid w:val="000300AF"/>
    <w:rsid w:val="00044C18"/>
    <w:rsid w:val="000724AE"/>
    <w:rsid w:val="0008037D"/>
    <w:rsid w:val="00096AD3"/>
    <w:rsid w:val="000A4E6A"/>
    <w:rsid w:val="000B497F"/>
    <w:rsid w:val="000C7365"/>
    <w:rsid w:val="000D7EE8"/>
    <w:rsid w:val="000F5892"/>
    <w:rsid w:val="00103CEB"/>
    <w:rsid w:val="00112E8F"/>
    <w:rsid w:val="001268BC"/>
    <w:rsid w:val="001323AB"/>
    <w:rsid w:val="00141C61"/>
    <w:rsid w:val="00147108"/>
    <w:rsid w:val="001A0D77"/>
    <w:rsid w:val="001A5586"/>
    <w:rsid w:val="001C7835"/>
    <w:rsid w:val="001D4202"/>
    <w:rsid w:val="001E4C19"/>
    <w:rsid w:val="001F13C1"/>
    <w:rsid w:val="001F446D"/>
    <w:rsid w:val="001F6314"/>
    <w:rsid w:val="00200989"/>
    <w:rsid w:val="002068CA"/>
    <w:rsid w:val="002138C0"/>
    <w:rsid w:val="00221AB7"/>
    <w:rsid w:val="002261BC"/>
    <w:rsid w:val="002300F6"/>
    <w:rsid w:val="00236638"/>
    <w:rsid w:val="00246435"/>
    <w:rsid w:val="00246BCF"/>
    <w:rsid w:val="00270834"/>
    <w:rsid w:val="00271BE0"/>
    <w:rsid w:val="002814E6"/>
    <w:rsid w:val="002965C0"/>
    <w:rsid w:val="002E0EDA"/>
    <w:rsid w:val="002E7A9E"/>
    <w:rsid w:val="002F1FDF"/>
    <w:rsid w:val="002F65AC"/>
    <w:rsid w:val="00305171"/>
    <w:rsid w:val="0034680A"/>
    <w:rsid w:val="00360076"/>
    <w:rsid w:val="00362F66"/>
    <w:rsid w:val="00363FF8"/>
    <w:rsid w:val="00365652"/>
    <w:rsid w:val="003657EF"/>
    <w:rsid w:val="00374847"/>
    <w:rsid w:val="0037721D"/>
    <w:rsid w:val="0038102A"/>
    <w:rsid w:val="003B2396"/>
    <w:rsid w:val="003C5DFB"/>
    <w:rsid w:val="003D23A3"/>
    <w:rsid w:val="003D3729"/>
    <w:rsid w:val="003D5856"/>
    <w:rsid w:val="003E7563"/>
    <w:rsid w:val="00404E4F"/>
    <w:rsid w:val="00407220"/>
    <w:rsid w:val="00412CDA"/>
    <w:rsid w:val="0041673A"/>
    <w:rsid w:val="0042339A"/>
    <w:rsid w:val="0042508F"/>
    <w:rsid w:val="004411F6"/>
    <w:rsid w:val="00441229"/>
    <w:rsid w:val="004635FD"/>
    <w:rsid w:val="004A08A0"/>
    <w:rsid w:val="004B609E"/>
    <w:rsid w:val="004B7536"/>
    <w:rsid w:val="004D0322"/>
    <w:rsid w:val="004D752B"/>
    <w:rsid w:val="004E0833"/>
    <w:rsid w:val="004E28C6"/>
    <w:rsid w:val="004F138F"/>
    <w:rsid w:val="00500C61"/>
    <w:rsid w:val="00502144"/>
    <w:rsid w:val="0050670B"/>
    <w:rsid w:val="00510D22"/>
    <w:rsid w:val="00511924"/>
    <w:rsid w:val="005141E8"/>
    <w:rsid w:val="005259E6"/>
    <w:rsid w:val="005328D8"/>
    <w:rsid w:val="00534D4F"/>
    <w:rsid w:val="00550C99"/>
    <w:rsid w:val="00553413"/>
    <w:rsid w:val="00560EDB"/>
    <w:rsid w:val="00577E2E"/>
    <w:rsid w:val="0058369E"/>
    <w:rsid w:val="00593314"/>
    <w:rsid w:val="00594496"/>
    <w:rsid w:val="005C6618"/>
    <w:rsid w:val="005C6BFA"/>
    <w:rsid w:val="005E32D8"/>
    <w:rsid w:val="005F5590"/>
    <w:rsid w:val="00602C13"/>
    <w:rsid w:val="00603FD5"/>
    <w:rsid w:val="00616DC8"/>
    <w:rsid w:val="006229FB"/>
    <w:rsid w:val="0064570B"/>
    <w:rsid w:val="00665A31"/>
    <w:rsid w:val="0067014A"/>
    <w:rsid w:val="00685F58"/>
    <w:rsid w:val="0068724F"/>
    <w:rsid w:val="00693358"/>
    <w:rsid w:val="006A1DEF"/>
    <w:rsid w:val="006A37AD"/>
    <w:rsid w:val="006C4AF4"/>
    <w:rsid w:val="006D3F2F"/>
    <w:rsid w:val="006E3536"/>
    <w:rsid w:val="006F5547"/>
    <w:rsid w:val="0070342B"/>
    <w:rsid w:val="00714488"/>
    <w:rsid w:val="007251DF"/>
    <w:rsid w:val="007254A7"/>
    <w:rsid w:val="00792F12"/>
    <w:rsid w:val="007A0363"/>
    <w:rsid w:val="007A2584"/>
    <w:rsid w:val="007A2BA8"/>
    <w:rsid w:val="007C57D9"/>
    <w:rsid w:val="007E57ED"/>
    <w:rsid w:val="0081533C"/>
    <w:rsid w:val="0085439B"/>
    <w:rsid w:val="0089026B"/>
    <w:rsid w:val="008A5A55"/>
    <w:rsid w:val="008B05C3"/>
    <w:rsid w:val="008B4965"/>
    <w:rsid w:val="008D1ABD"/>
    <w:rsid w:val="008F70D1"/>
    <w:rsid w:val="0090137A"/>
    <w:rsid w:val="00902AB2"/>
    <w:rsid w:val="0091171B"/>
    <w:rsid w:val="009264A2"/>
    <w:rsid w:val="00936068"/>
    <w:rsid w:val="009517CC"/>
    <w:rsid w:val="009615D4"/>
    <w:rsid w:val="00961CE1"/>
    <w:rsid w:val="00967564"/>
    <w:rsid w:val="00974677"/>
    <w:rsid w:val="009827C2"/>
    <w:rsid w:val="009A1102"/>
    <w:rsid w:val="009A2F17"/>
    <w:rsid w:val="009B1601"/>
    <w:rsid w:val="009C006B"/>
    <w:rsid w:val="009C01F4"/>
    <w:rsid w:val="009C17F8"/>
    <w:rsid w:val="009C5432"/>
    <w:rsid w:val="009D24F5"/>
    <w:rsid w:val="009F1343"/>
    <w:rsid w:val="00A13664"/>
    <w:rsid w:val="00A24EF4"/>
    <w:rsid w:val="00A27FD6"/>
    <w:rsid w:val="00A33747"/>
    <w:rsid w:val="00A90151"/>
    <w:rsid w:val="00A9359B"/>
    <w:rsid w:val="00AA163B"/>
    <w:rsid w:val="00AB5F12"/>
    <w:rsid w:val="00AC0558"/>
    <w:rsid w:val="00AD5CA1"/>
    <w:rsid w:val="00AD7906"/>
    <w:rsid w:val="00AF2097"/>
    <w:rsid w:val="00B05A8C"/>
    <w:rsid w:val="00B153EB"/>
    <w:rsid w:val="00B23603"/>
    <w:rsid w:val="00B255CB"/>
    <w:rsid w:val="00B32D6C"/>
    <w:rsid w:val="00B3749D"/>
    <w:rsid w:val="00B50EDA"/>
    <w:rsid w:val="00B65DAA"/>
    <w:rsid w:val="00B66B2F"/>
    <w:rsid w:val="00B74F7F"/>
    <w:rsid w:val="00B75B08"/>
    <w:rsid w:val="00B87859"/>
    <w:rsid w:val="00B91D47"/>
    <w:rsid w:val="00B94888"/>
    <w:rsid w:val="00BA3CB8"/>
    <w:rsid w:val="00BA7623"/>
    <w:rsid w:val="00BC2D22"/>
    <w:rsid w:val="00BD1BCE"/>
    <w:rsid w:val="00BF68C8"/>
    <w:rsid w:val="00C01E68"/>
    <w:rsid w:val="00C04C28"/>
    <w:rsid w:val="00C11924"/>
    <w:rsid w:val="00C1443F"/>
    <w:rsid w:val="00C326F9"/>
    <w:rsid w:val="00C37A29"/>
    <w:rsid w:val="00C41DED"/>
    <w:rsid w:val="00C44643"/>
    <w:rsid w:val="00C55C51"/>
    <w:rsid w:val="00C70EFC"/>
    <w:rsid w:val="00C932F3"/>
    <w:rsid w:val="00CA78E6"/>
    <w:rsid w:val="00CD1016"/>
    <w:rsid w:val="00CD42AE"/>
    <w:rsid w:val="00CD61EB"/>
    <w:rsid w:val="00CE1F67"/>
    <w:rsid w:val="00CF02F0"/>
    <w:rsid w:val="00D16F74"/>
    <w:rsid w:val="00D567C3"/>
    <w:rsid w:val="00D60649"/>
    <w:rsid w:val="00D61E88"/>
    <w:rsid w:val="00D82889"/>
    <w:rsid w:val="00D83923"/>
    <w:rsid w:val="00D938C6"/>
    <w:rsid w:val="00D9419D"/>
    <w:rsid w:val="00D97135"/>
    <w:rsid w:val="00DB40C3"/>
    <w:rsid w:val="00DF4E3E"/>
    <w:rsid w:val="00E0453D"/>
    <w:rsid w:val="00E05FA6"/>
    <w:rsid w:val="00E25474"/>
    <w:rsid w:val="00E32F93"/>
    <w:rsid w:val="00E42E3C"/>
    <w:rsid w:val="00E47FB6"/>
    <w:rsid w:val="00E5206F"/>
    <w:rsid w:val="00E54B2B"/>
    <w:rsid w:val="00E80F52"/>
    <w:rsid w:val="00E877BC"/>
    <w:rsid w:val="00E94F59"/>
    <w:rsid w:val="00EA1943"/>
    <w:rsid w:val="00EC28BE"/>
    <w:rsid w:val="00EC7A0E"/>
    <w:rsid w:val="00EE6F14"/>
    <w:rsid w:val="00EF3F23"/>
    <w:rsid w:val="00F16030"/>
    <w:rsid w:val="00F162D4"/>
    <w:rsid w:val="00F4010B"/>
    <w:rsid w:val="00F459F3"/>
    <w:rsid w:val="00F4702C"/>
    <w:rsid w:val="00F505B8"/>
    <w:rsid w:val="00F53397"/>
    <w:rsid w:val="00F634F6"/>
    <w:rsid w:val="00F64343"/>
    <w:rsid w:val="00F863F7"/>
    <w:rsid w:val="00F87B07"/>
    <w:rsid w:val="00F93598"/>
    <w:rsid w:val="00F94880"/>
    <w:rsid w:val="00FB0D65"/>
    <w:rsid w:val="00FB4A9F"/>
    <w:rsid w:val="00FC2D8B"/>
    <w:rsid w:val="00FD0FBF"/>
    <w:rsid w:val="00FD3306"/>
    <w:rsid w:val="00FD53F9"/>
    <w:rsid w:val="00FE57D8"/>
    <w:rsid w:val="322390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D921F"/>
  <w15:chartTrackingRefBased/>
  <w15:docId w15:val="{102346D9-3F0B-4FA3-BD2B-8D07BF5432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7135"/>
    <w:pPr>
      <w:spacing w:before="80" w:after="120" w:line="276"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hAnsiTheme="majorHAnsi" w:eastAsiaTheme="majorEastAsia"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hAnsiTheme="majorHAnsi" w:eastAsiaTheme="majorEastAsia"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hAnsiTheme="majorHAnsi" w:eastAsiaTheme="majorEastAsia"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hAnsiTheme="majorHAnsi" w:eastAsiaTheme="majorEastAsia"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hAnsiTheme="majorHAnsi" w:eastAsiaTheme="majorEastAsia" w:cstheme="majorBidi"/>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styleId="DateChar" w:customStyle="1">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5"/>
      </w:numPr>
      <w:contextualSpacing/>
    </w:pPr>
  </w:style>
  <w:style w:type="paragraph" w:styleId="ListBullet2">
    <w:name w:val="List Bullet 2"/>
    <w:basedOn w:val="Normal"/>
    <w:uiPriority w:val="99"/>
    <w:unhideWhenUsed/>
    <w:qFormat/>
    <w:rsid w:val="00D83923"/>
    <w:pPr>
      <w:numPr>
        <w:ilvl w:val="1"/>
        <w:numId w:val="5"/>
      </w:numPr>
      <w:contextualSpacing/>
    </w:pPr>
  </w:style>
  <w:style w:type="paragraph" w:styleId="ListNumber">
    <w:name w:val="List Number"/>
    <w:basedOn w:val="Normal"/>
    <w:uiPriority w:val="99"/>
    <w:unhideWhenUsed/>
    <w:qFormat/>
    <w:rsid w:val="00D16F74"/>
    <w:pPr>
      <w:numPr>
        <w:numId w:val="6"/>
      </w:numPr>
      <w:contextualSpacing/>
    </w:pPr>
  </w:style>
  <w:style w:type="numbering" w:styleId="Bullets" w:customStyle="1">
    <w:name w:val="Bullets"/>
    <w:uiPriority w:val="99"/>
    <w:rsid w:val="00D83923"/>
    <w:pPr>
      <w:numPr>
        <w:numId w:val="2"/>
      </w:numPr>
    </w:pPr>
  </w:style>
  <w:style w:type="character" w:styleId="Heading1Char" w:customStyle="1">
    <w:name w:val="Heading 1 Char"/>
    <w:basedOn w:val="DefaultParagraphFont"/>
    <w:link w:val="Heading1"/>
    <w:uiPriority w:val="9"/>
    <w:rsid w:val="00F459F3"/>
    <w:rPr>
      <w:rFonts w:asciiTheme="majorHAnsi" w:hAnsiTheme="majorHAnsi" w:eastAsiaTheme="majorEastAsia" w:cstheme="majorBidi"/>
      <w:b/>
      <w:color w:val="53565A" w:themeColor="accent6"/>
      <w:sz w:val="28"/>
      <w:szCs w:val="32"/>
    </w:rPr>
  </w:style>
  <w:style w:type="paragraph" w:styleId="ListNumber2">
    <w:name w:val="List Number 2"/>
    <w:basedOn w:val="Normal"/>
    <w:uiPriority w:val="99"/>
    <w:unhideWhenUsed/>
    <w:qFormat/>
    <w:rsid w:val="00D16F74"/>
    <w:pPr>
      <w:numPr>
        <w:ilvl w:val="1"/>
        <w:numId w:val="6"/>
      </w:numPr>
      <w:contextualSpacing/>
    </w:pPr>
  </w:style>
  <w:style w:type="character" w:styleId="Heading2Char" w:customStyle="1">
    <w:name w:val="Heading 2 Char"/>
    <w:basedOn w:val="DefaultParagraphFont"/>
    <w:link w:val="Heading2"/>
    <w:uiPriority w:val="9"/>
    <w:rsid w:val="00027052"/>
    <w:rPr>
      <w:rFonts w:asciiTheme="majorHAnsi" w:hAnsiTheme="majorHAnsi" w:eastAsiaTheme="majorEastAsia"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styleId="HeaderChar" w:customStyle="1">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styleId="FooterChar" w:customStyle="1">
    <w:name w:val="Footer Char"/>
    <w:basedOn w:val="DefaultParagraphFont"/>
    <w:link w:val="Footer"/>
    <w:uiPriority w:val="99"/>
    <w:rsid w:val="0091171B"/>
    <w:rPr>
      <w:sz w:val="14"/>
    </w:rPr>
  </w:style>
  <w:style w:type="numbering" w:styleId="Numbering" w:customStyle="1">
    <w:name w:val="Numbering"/>
    <w:uiPriority w:val="99"/>
    <w:rsid w:val="00D16F74"/>
    <w:pPr>
      <w:numPr>
        <w:numId w:val="3"/>
      </w:numPr>
    </w:pPr>
  </w:style>
  <w:style w:type="paragraph" w:styleId="ListBullet3">
    <w:name w:val="List Bullet 3"/>
    <w:basedOn w:val="Normal"/>
    <w:uiPriority w:val="99"/>
    <w:unhideWhenUsed/>
    <w:rsid w:val="00D83923"/>
    <w:pPr>
      <w:numPr>
        <w:ilvl w:val="2"/>
        <w:numId w:val="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6"/>
      </w:numPr>
      <w:contextualSpacing/>
    </w:pPr>
  </w:style>
  <w:style w:type="paragraph" w:styleId="ListNumber4">
    <w:name w:val="List Number 4"/>
    <w:basedOn w:val="Normal"/>
    <w:uiPriority w:val="99"/>
    <w:unhideWhenUsed/>
    <w:qFormat/>
    <w:rsid w:val="00D16F74"/>
    <w:pPr>
      <w:numPr>
        <w:ilvl w:val="3"/>
        <w:numId w:val="6"/>
      </w:numPr>
      <w:contextualSpacing/>
    </w:pPr>
  </w:style>
  <w:style w:type="paragraph" w:styleId="ListNumber5">
    <w:name w:val="List Number 5"/>
    <w:basedOn w:val="Normal"/>
    <w:uiPriority w:val="99"/>
    <w:unhideWhenUsed/>
    <w:rsid w:val="00D16F74"/>
    <w:pPr>
      <w:numPr>
        <w:ilvl w:val="4"/>
        <w:numId w:val="6"/>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styleId="Heading3Char" w:customStyle="1">
    <w:name w:val="Heading 3 Char"/>
    <w:basedOn w:val="DefaultParagraphFont"/>
    <w:link w:val="Heading3"/>
    <w:uiPriority w:val="9"/>
    <w:rsid w:val="0091171B"/>
    <w:rPr>
      <w:rFonts w:asciiTheme="majorHAnsi" w:hAnsiTheme="majorHAnsi" w:eastAsiaTheme="majorEastAsia" w:cstheme="majorBidi"/>
      <w:b/>
      <w:color w:val="53565A" w:themeColor="accent6"/>
      <w:sz w:val="20"/>
      <w:szCs w:val="24"/>
    </w:rPr>
  </w:style>
  <w:style w:type="character" w:styleId="Heading4Char" w:customStyle="1">
    <w:name w:val="Heading 4 Char"/>
    <w:basedOn w:val="DefaultParagraphFont"/>
    <w:link w:val="Heading4"/>
    <w:uiPriority w:val="9"/>
    <w:rsid w:val="00F53397"/>
    <w:rPr>
      <w:rFonts w:asciiTheme="majorHAnsi" w:hAnsiTheme="majorHAnsi" w:eastAsiaTheme="majorEastAsia" w:cstheme="majorBidi"/>
      <w:b/>
      <w:iCs/>
    </w:rPr>
  </w:style>
  <w:style w:type="character" w:styleId="Heading5Char" w:customStyle="1">
    <w:name w:val="Heading 5 Char"/>
    <w:basedOn w:val="DefaultParagraphFont"/>
    <w:link w:val="Heading5"/>
    <w:uiPriority w:val="9"/>
    <w:rsid w:val="009D24F5"/>
    <w:rPr>
      <w:rFonts w:asciiTheme="majorHAnsi" w:hAnsiTheme="majorHAnsi" w:eastAsiaTheme="majorEastAsia" w:cstheme="majorBidi"/>
      <w:b/>
      <w:sz w:val="18"/>
    </w:rPr>
  </w:style>
  <w:style w:type="numbering" w:styleId="ListHeadings" w:customStyle="1">
    <w:name w:val="List Headings"/>
    <w:uiPriority w:val="99"/>
    <w:rsid w:val="00D16F74"/>
    <w:pPr>
      <w:numPr>
        <w:numId w:val="4"/>
      </w:numPr>
    </w:pPr>
  </w:style>
  <w:style w:type="paragraph" w:styleId="Title">
    <w:name w:val="Title"/>
    <w:basedOn w:val="Normal"/>
    <w:next w:val="Normal"/>
    <w:link w:val="TitleChar"/>
    <w:uiPriority w:val="10"/>
    <w:rsid w:val="00CD42AE"/>
    <w:pPr>
      <w:framePr w:w="5103" w:vSpace="567" w:hSpace="11340" w:wrap="around" w:hAnchor="page" w:vAnchor="page" w:x="1135" w:y="1475"/>
      <w:spacing w:before="0"/>
      <w:contextualSpacing/>
    </w:pPr>
    <w:rPr>
      <w:rFonts w:asciiTheme="majorHAnsi" w:hAnsiTheme="majorHAnsi" w:eastAsiaTheme="majorEastAsia" w:cstheme="majorBidi"/>
      <w:b/>
      <w:color w:val="53565A" w:themeColor="accent6"/>
      <w:spacing w:val="-10"/>
      <w:kern w:val="28"/>
      <w:sz w:val="48"/>
      <w:szCs w:val="56"/>
    </w:rPr>
  </w:style>
  <w:style w:type="character" w:styleId="TitleChar" w:customStyle="1">
    <w:name w:val="Title Char"/>
    <w:basedOn w:val="DefaultParagraphFont"/>
    <w:link w:val="Title"/>
    <w:uiPriority w:val="10"/>
    <w:rsid w:val="00CD42AE"/>
    <w:rPr>
      <w:rFonts w:asciiTheme="majorHAnsi" w:hAnsiTheme="majorHAnsi" w:eastAsiaTheme="majorEastAsia" w:cstheme="majorBidi"/>
      <w:b/>
      <w:color w:val="53565A" w:themeColor="accent6"/>
      <w:spacing w:val="-10"/>
      <w:kern w:val="28"/>
      <w:sz w:val="48"/>
      <w:szCs w:val="56"/>
    </w:rPr>
  </w:style>
  <w:style w:type="paragraph" w:styleId="Pull-outQuote" w:customStyle="1">
    <w:name w:val="Pull-out Quote"/>
    <w:basedOn w:val="Normal"/>
    <w:link w:val="Pull-outQuoteChar"/>
    <w:semiHidden/>
    <w:rsid w:val="009D24F5"/>
    <w:pPr>
      <w:pBdr>
        <w:top w:val="single" w:color="00B2A9" w:themeColor="text2" w:sz="4" w:space="4"/>
        <w:left w:val="single" w:color="00B2A9" w:themeColor="text2" w:sz="4" w:space="4"/>
        <w:bottom w:val="single" w:color="00B2A9" w:themeColor="text2" w:sz="4" w:space="4"/>
        <w:right w:val="single" w:color="00B2A9" w:themeColor="text2" w:sz="4" w:space="4"/>
      </w:pBdr>
      <w:shd w:val="clear" w:color="auto" w:fill="00B2A9" w:themeFill="text2"/>
      <w:ind w:left="113" w:right="113"/>
    </w:pPr>
    <w:rPr>
      <w:color w:val="FFFFFF" w:themeColor="background1"/>
    </w:rPr>
  </w:style>
  <w:style w:type="paragraph" w:styleId="Pull-outQuoteHeading" w:customStyle="1">
    <w:name w:val="Pull-out Quote Heading"/>
    <w:basedOn w:val="Pull-outQuote"/>
    <w:next w:val="Pull-outQuote"/>
    <w:link w:val="Pull-outQuoteHeadingChar"/>
    <w:semiHidden/>
    <w:rsid w:val="004B609E"/>
    <w:rPr>
      <w:b/>
    </w:rPr>
  </w:style>
  <w:style w:type="character" w:styleId="Pull-outQuoteChar" w:customStyle="1">
    <w:name w:val="Pull-out Quote Char"/>
    <w:basedOn w:val="DefaultParagraphFont"/>
    <w:link w:val="Pull-outQuote"/>
    <w:semiHidden/>
    <w:rsid w:val="0050670B"/>
    <w:rPr>
      <w:color w:val="FFFFFF" w:themeColor="background1"/>
      <w:sz w:val="20"/>
      <w:shd w:val="clear" w:color="auto" w:fill="00B2A9" w:themeFill="text2"/>
    </w:rPr>
  </w:style>
  <w:style w:type="character" w:styleId="Pull-outQuoteHeadingChar" w:customStyle="1">
    <w:name w:val="Pull-out Quote Heading Char"/>
    <w:basedOn w:val="Pull-outQuoteChar"/>
    <w:link w:val="Pull-outQuoteHeading"/>
    <w:semiHidden/>
    <w:rsid w:val="0050670B"/>
    <w:rPr>
      <w:b/>
      <w:color w:val="FFFFFF" w:themeColor="background1"/>
      <w:sz w:val="20"/>
      <w:shd w:val="clear" w:color="auto" w:fill="00B2A9" w:themeFill="text2"/>
    </w:rPr>
  </w:style>
  <w:style w:type="paragraph" w:styleId="Heading1-numbered" w:customStyle="1">
    <w:name w:val="Heading 1-numbered"/>
    <w:basedOn w:val="Heading1"/>
    <w:next w:val="Normal"/>
    <w:link w:val="Heading1-numberedChar"/>
    <w:uiPriority w:val="9"/>
    <w:semiHidden/>
    <w:rsid w:val="00D16F74"/>
    <w:pPr>
      <w:numPr>
        <w:numId w:val="7"/>
      </w:numPr>
    </w:pPr>
  </w:style>
  <w:style w:type="paragraph" w:styleId="Heading2-numbered" w:customStyle="1">
    <w:name w:val="Heading 2-numbered"/>
    <w:basedOn w:val="Heading2"/>
    <w:next w:val="Normal"/>
    <w:link w:val="Heading2-numberedChar"/>
    <w:uiPriority w:val="9"/>
    <w:semiHidden/>
    <w:rsid w:val="00D16F74"/>
    <w:pPr>
      <w:numPr>
        <w:ilvl w:val="1"/>
        <w:numId w:val="7"/>
      </w:numPr>
    </w:pPr>
  </w:style>
  <w:style w:type="character" w:styleId="Heading1-numberedChar" w:customStyle="1">
    <w:name w:val="Heading 1-numbered Char"/>
    <w:basedOn w:val="Heading1Char"/>
    <w:link w:val="Heading1-numbered"/>
    <w:uiPriority w:val="9"/>
    <w:semiHidden/>
    <w:rsid w:val="0041673A"/>
    <w:rPr>
      <w:rFonts w:asciiTheme="majorHAnsi" w:hAnsiTheme="majorHAnsi" w:eastAsiaTheme="majorEastAsia" w:cstheme="majorBidi"/>
      <w:b/>
      <w:color w:val="53565A" w:themeColor="accent6"/>
      <w:sz w:val="28"/>
      <w:szCs w:val="32"/>
    </w:rPr>
  </w:style>
  <w:style w:type="character" w:styleId="Heading2-numberedChar" w:customStyle="1">
    <w:name w:val="Heading 2-numbered Char"/>
    <w:basedOn w:val="Heading2Char"/>
    <w:link w:val="Heading2-numbered"/>
    <w:uiPriority w:val="9"/>
    <w:semiHidden/>
    <w:rsid w:val="0041673A"/>
    <w:rPr>
      <w:rFonts w:asciiTheme="majorHAnsi" w:hAnsiTheme="majorHAnsi" w:eastAsiaTheme="majorEastAsia"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8"/>
      </w:numPr>
      <w:contextualSpacing/>
    </w:pPr>
  </w:style>
  <w:style w:type="paragraph" w:styleId="List2">
    <w:name w:val="List 2"/>
    <w:basedOn w:val="Normal"/>
    <w:uiPriority w:val="99"/>
    <w:unhideWhenUsed/>
    <w:qFormat/>
    <w:rsid w:val="00E25474"/>
    <w:pPr>
      <w:numPr>
        <w:ilvl w:val="1"/>
        <w:numId w:val="8"/>
      </w:numPr>
      <w:contextualSpacing/>
    </w:pPr>
  </w:style>
  <w:style w:type="numbering" w:styleId="LetteredList" w:customStyle="1">
    <w:name w:val="Lettered List"/>
    <w:uiPriority w:val="99"/>
    <w:rsid w:val="00E25474"/>
    <w:pPr>
      <w:numPr>
        <w:numId w:val="8"/>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styleId="SubtitleChar" w:customStyle="1">
    <w:name w:val="Subtitle Char"/>
    <w:basedOn w:val="DefaultParagraphFont"/>
    <w:link w:val="Subtitle"/>
    <w:uiPriority w:val="11"/>
    <w:rsid w:val="004B7536"/>
    <w:rPr>
      <w:rFonts w:asciiTheme="majorHAnsi" w:hAnsiTheme="majorHAnsi" w:eastAsiaTheme="majorEastAsia"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3C5DFB"/>
    <w:pPr>
      <w:tabs>
        <w:tab w:val="left" w:pos="660"/>
        <w:tab w:val="right" w:pos="10762"/>
      </w:tabs>
      <w:spacing w:before="12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styleId="Blank" w:customStyle="1">
    <w:name w:val="Blank"/>
    <w:basedOn w:val="TableNormal"/>
    <w:uiPriority w:val="99"/>
    <w:rsid w:val="00FB0D65"/>
    <w:pPr>
      <w:spacing w:after="0" w:line="240" w:lineRule="auto"/>
    </w:pPr>
    <w:tblPr>
      <w:tblCellMar>
        <w:left w:w="0" w:type="dxa"/>
        <w:right w:w="0" w:type="dxa"/>
      </w:tblCellMar>
    </w:tblPr>
  </w:style>
  <w:style w:type="paragraph" w:styleId="NormalBold" w:customStyle="1">
    <w:name w:val="Normal Bold"/>
    <w:basedOn w:val="Normal"/>
    <w:rsid w:val="00AB5F12"/>
    <w:rPr>
      <w:b/>
    </w:rPr>
  </w:style>
  <w:style w:type="paragraph" w:styleId="FooterLeft" w:customStyle="1">
    <w:name w:val="Footer Left"/>
    <w:basedOn w:val="Footer"/>
    <w:rsid w:val="009C006B"/>
    <w:pPr>
      <w:framePr w:w="9356" w:vSpace="567" w:wrap="around" w:hAnchor="margin" w:yAlign="bottom" w:anchorLock="1"/>
      <w:pBdr>
        <w:top w:val="single" w:color="00B2A9" w:themeColor="text2" w:sz="18" w:space="6"/>
      </w:pBdr>
    </w:pPr>
  </w:style>
  <w:style w:type="paragraph" w:styleId="FooterRight" w:customStyle="1">
    <w:name w:val="Footer Right"/>
    <w:basedOn w:val="FooterLeft"/>
    <w:rsid w:val="009C006B"/>
    <w:pPr>
      <w:framePr w:w="5670" w:wrap="around" w:xAlign="right"/>
      <w:jc w:val="right"/>
    </w:pPr>
  </w:style>
  <w:style w:type="character" w:styleId="Bold" w:customStyle="1">
    <w:name w:val="Bold"/>
    <w:basedOn w:val="DefaultParagraphFont"/>
    <w:uiPriority w:val="1"/>
    <w:qFormat/>
    <w:rsid w:val="00374847"/>
    <w:rPr>
      <w:b/>
    </w:rPr>
  </w:style>
  <w:style w:type="paragraph" w:styleId="Instructional" w:customStyle="1">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styleId="InstructionalChar" w:customStyle="1">
    <w:name w:val="Instructional Char"/>
    <w:basedOn w:val="DefaultParagraphFont"/>
    <w:link w:val="Instructional"/>
    <w:uiPriority w:val="1"/>
    <w:rsid w:val="00271BE0"/>
    <w:rPr>
      <w:i/>
      <w:color w:val="0000FF"/>
      <w:sz w:val="20"/>
    </w:rPr>
  </w:style>
  <w:style w:type="table" w:styleId="DTPFootertable" w:customStyle="1">
    <w:name w:val="DTP Footer table"/>
    <w:basedOn w:val="TableNormal"/>
    <w:uiPriority w:val="99"/>
    <w:rsid w:val="004B7536"/>
    <w:pPr>
      <w:spacing w:after="0" w:line="240" w:lineRule="auto"/>
      <w:jc w:val="right"/>
    </w:pPr>
    <w:tblPr>
      <w:tblBorders>
        <w:top w:val="single" w:color="00B2A9" w:themeColor="text2" w:sz="18" w:space="0"/>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styleId="Style1" w:customStyle="1">
    <w:name w:val="Style1"/>
    <w:basedOn w:val="TableNormal"/>
    <w:uiPriority w:val="99"/>
    <w:rsid w:val="0091171B"/>
    <w:pPr>
      <w:spacing w:after="0" w:line="240" w:lineRule="auto"/>
    </w:pPr>
    <w:tblPr>
      <w:tblStyleRowBandSize w:val="1"/>
      <w:tblBorders>
        <w:bottom w:val="single" w:color="FF4CB3" w:sz="4" w:space="0"/>
        <w:insideH w:val="single" w:color="FF4CB3" w:sz="4" w:space="0"/>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styleId="Statement" w:customStyle="1">
    <w:name w:val="Statement"/>
    <w:basedOn w:val="Normal"/>
    <w:link w:val="StatementChar"/>
    <w:uiPriority w:val="1"/>
    <w:qFormat/>
    <w:rsid w:val="0091171B"/>
    <w:pPr>
      <w:spacing w:before="60"/>
    </w:pPr>
    <w:rPr>
      <w:i/>
    </w:rPr>
  </w:style>
  <w:style w:type="character" w:styleId="StatementChar" w:customStyle="1">
    <w:name w:val="Statement Char"/>
    <w:basedOn w:val="DefaultParagraphFont"/>
    <w:link w:val="Statement"/>
    <w:uiPriority w:val="1"/>
    <w:rsid w:val="0091171B"/>
    <w:rPr>
      <w:i/>
      <w:sz w:val="20"/>
    </w:rPr>
  </w:style>
  <w:style w:type="paragraph" w:styleId="GreyText" w:customStyle="1">
    <w:name w:val="Grey Text"/>
    <w:basedOn w:val="Normal"/>
    <w:link w:val="GreyTextChar"/>
    <w:uiPriority w:val="1"/>
    <w:qFormat/>
    <w:rsid w:val="00EC28BE"/>
    <w:pPr>
      <w:spacing w:before="60"/>
    </w:pPr>
  </w:style>
  <w:style w:type="character" w:styleId="GreyTextChar" w:customStyle="1">
    <w:name w:val="Grey Text Char"/>
    <w:basedOn w:val="DefaultParagraphFont"/>
    <w:link w:val="GreyText"/>
    <w:uiPriority w:val="1"/>
    <w:rsid w:val="00EC28BE"/>
    <w:rPr>
      <w:sz w:val="20"/>
    </w:rPr>
  </w:style>
  <w:style w:type="table" w:styleId="DTPDefaulttable" w:customStyle="1">
    <w:name w:val="DTP Default table"/>
    <w:basedOn w:val="TableNormal"/>
    <w:uiPriority w:val="99"/>
    <w:rsid w:val="00E47FB6"/>
    <w:pPr>
      <w:spacing w:after="0" w:line="240" w:lineRule="auto"/>
    </w:pPr>
    <w:tblPr>
      <w:tblStyleRowBandSize w:val="1"/>
      <w:tblBorders>
        <w:bottom w:val="single" w:color="95999E" w:themeColor="accent6" w:themeTint="99" w:sz="8" w:space="0"/>
        <w:insideH w:val="single" w:color="95999E" w:themeColor="accent6" w:themeTint="99" w:sz="8" w:space="0"/>
      </w:tblBorders>
    </w:tblPr>
    <w:tblStylePr w:type="firstRow">
      <w:rPr>
        <w:b/>
        <w:color w:val="FFFFFF" w:themeColor="background1"/>
      </w:rPr>
      <w:tblPr/>
      <w:tcPr>
        <w:shd w:val="clear" w:color="auto" w:fill="53565A" w:themeFill="accent6"/>
      </w:tcPr>
    </w:tblStylePr>
    <w:tblStylePr w:type="lastRow">
      <w:tblPr/>
      <w:tcPr>
        <w:tcBorders>
          <w:top w:val="single" w:color="95999E" w:themeColor="accent6" w:themeTint="99" w:sz="18" w:space="0"/>
          <w:left w:val="nil"/>
          <w:bottom w:val="single" w:color="95999E" w:themeColor="accent6" w:themeTint="99" w:sz="8" w:space="0"/>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styleId="Heading1-Numbered0" w:customStyle="1">
    <w:name w:val="Heading 1 - Numbered"/>
    <w:basedOn w:val="Heading1"/>
    <w:next w:val="Normal"/>
    <w:link w:val="Heading1-NumberedChar0"/>
    <w:uiPriority w:val="9"/>
    <w:qFormat/>
    <w:rsid w:val="00271BE0"/>
    <w:pPr>
      <w:numPr>
        <w:numId w:val="9"/>
      </w:numPr>
      <w:tabs>
        <w:tab w:val="clear" w:pos="360"/>
      </w:tabs>
      <w:ind w:left="567" w:hanging="567"/>
      <w:contextualSpacing/>
    </w:pPr>
  </w:style>
  <w:style w:type="paragraph" w:styleId="Heading2-Numbered0" w:customStyle="1">
    <w:name w:val="Heading 2 - Numbered"/>
    <w:basedOn w:val="Heading2"/>
    <w:next w:val="Normal"/>
    <w:link w:val="Heading2-NumberedChar0"/>
    <w:uiPriority w:val="9"/>
    <w:qFormat/>
    <w:rsid w:val="00271BE0"/>
    <w:pPr>
      <w:numPr>
        <w:ilvl w:val="1"/>
        <w:numId w:val="9"/>
      </w:numPr>
      <w:ind w:left="567" w:hanging="567"/>
      <w:contextualSpacing/>
    </w:pPr>
  </w:style>
  <w:style w:type="character" w:styleId="Heading1-NumberedChar0" w:customStyle="1">
    <w:name w:val="Heading 1 - Numbered Char"/>
    <w:basedOn w:val="Heading1Char"/>
    <w:link w:val="Heading1-Numbered0"/>
    <w:uiPriority w:val="9"/>
    <w:rsid w:val="00271BE0"/>
    <w:rPr>
      <w:rFonts w:asciiTheme="majorHAnsi" w:hAnsiTheme="majorHAnsi" w:eastAsiaTheme="majorEastAsia" w:cstheme="majorBidi"/>
      <w:b/>
      <w:color w:val="53565A" w:themeColor="accent6"/>
      <w:sz w:val="28"/>
      <w:szCs w:val="32"/>
    </w:rPr>
  </w:style>
  <w:style w:type="character" w:styleId="Heading2-NumberedChar0" w:customStyle="1">
    <w:name w:val="Heading 2 - Numbered Char"/>
    <w:basedOn w:val="Heading2Char"/>
    <w:link w:val="Heading2-Numbered0"/>
    <w:uiPriority w:val="9"/>
    <w:rsid w:val="00271BE0"/>
    <w:rPr>
      <w:rFonts w:asciiTheme="majorHAnsi" w:hAnsiTheme="majorHAnsi" w:eastAsiaTheme="majorEastAsia" w:cstheme="majorBidi"/>
      <w:b/>
      <w:sz w:val="24"/>
      <w:szCs w:val="26"/>
    </w:rPr>
  </w:style>
  <w:style w:type="paragraph" w:styleId="Heading3-Numbered" w:customStyle="1">
    <w:name w:val="Heading 3 - Numbered"/>
    <w:basedOn w:val="Heading3"/>
    <w:link w:val="Heading3-NumberedChar"/>
    <w:uiPriority w:val="9"/>
    <w:qFormat/>
    <w:rsid w:val="005328D8"/>
    <w:pPr>
      <w:keepNext w:val="0"/>
      <w:keepLines w:val="0"/>
      <w:numPr>
        <w:ilvl w:val="2"/>
        <w:numId w:val="9"/>
      </w:numPr>
      <w:spacing w:before="60" w:after="120"/>
      <w:ind w:left="851" w:hanging="851"/>
    </w:pPr>
  </w:style>
  <w:style w:type="paragraph" w:styleId="Heading4-Numbered" w:customStyle="1">
    <w:name w:val="Heading 4 - Numbered"/>
    <w:basedOn w:val="Heading4"/>
    <w:link w:val="Heading4-NumberedChar"/>
    <w:uiPriority w:val="9"/>
    <w:qFormat/>
    <w:rsid w:val="004411F6"/>
    <w:pPr>
      <w:keepNext w:val="0"/>
      <w:keepLines w:val="0"/>
      <w:numPr>
        <w:ilvl w:val="3"/>
        <w:numId w:val="9"/>
      </w:numPr>
      <w:spacing w:before="60"/>
      <w:ind w:left="1134" w:hanging="1134"/>
    </w:pPr>
    <w:rPr>
      <w:b w:val="0"/>
      <w:iCs w:val="0"/>
      <w:caps/>
      <w:color w:val="000000" w:themeColor="text1"/>
      <w:sz w:val="18"/>
    </w:rPr>
  </w:style>
  <w:style w:type="character" w:styleId="Heading3-NumberedChar" w:customStyle="1">
    <w:name w:val="Heading 3 - Numbered Char"/>
    <w:basedOn w:val="Heading3Char"/>
    <w:link w:val="Heading3-Numbered"/>
    <w:uiPriority w:val="9"/>
    <w:rsid w:val="005328D8"/>
    <w:rPr>
      <w:rFonts w:asciiTheme="majorHAnsi" w:hAnsiTheme="majorHAnsi" w:eastAsiaTheme="majorEastAsia" w:cstheme="majorBidi"/>
      <w:b/>
      <w:color w:val="53565A" w:themeColor="accent6"/>
      <w:sz w:val="20"/>
      <w:szCs w:val="24"/>
    </w:rPr>
  </w:style>
  <w:style w:type="character" w:styleId="Heading4-NumberedChar" w:customStyle="1">
    <w:name w:val="Heading 4 - Numbered Char"/>
    <w:basedOn w:val="Heading4Char"/>
    <w:link w:val="Heading4-Numbered"/>
    <w:uiPriority w:val="9"/>
    <w:rsid w:val="004411F6"/>
    <w:rPr>
      <w:rFonts w:asciiTheme="majorHAnsi" w:hAnsiTheme="majorHAnsi" w:eastAsiaTheme="majorEastAsia" w:cstheme="majorBidi"/>
      <w:b w:val="0"/>
      <w:iCs w:val="0"/>
      <w:caps/>
      <w:color w:val="000000" w:themeColor="text1"/>
      <w:sz w:val="18"/>
    </w:rPr>
  </w:style>
  <w:style w:type="table" w:styleId="DTP-Blank" w:customStyle="1">
    <w:name w:val="DTP-Blank"/>
    <w:basedOn w:val="TableNormal"/>
    <w:uiPriority w:val="99"/>
    <w:rsid w:val="005259E6"/>
    <w:pPr>
      <w:spacing w:after="0" w:line="240" w:lineRule="auto"/>
    </w:pPr>
    <w:tblPr>
      <w:tblStyleRowBandSize w:val="1"/>
      <w:tblBorders>
        <w:bottom w:val="single" w:color="95999E" w:themeColor="accent6" w:themeTint="99" w:sz="8" w:space="0"/>
        <w:insideH w:val="single" w:color="95999E" w:themeColor="accent6" w:themeTint="99" w:sz="8" w:space="0"/>
      </w:tblBorders>
      <w:tblCellMar>
        <w:left w:w="0" w:type="dxa"/>
      </w:tblCellMar>
    </w:tblPr>
    <w:tblStylePr w:type="firstRow">
      <w:rPr>
        <w:b/>
        <w:color w:val="53565A" w:themeColor="accent6"/>
      </w:rPr>
    </w:tblStylePr>
    <w:tblStylePr w:type="lastRow">
      <w:tblPr/>
      <w:tcPr>
        <w:tcBorders>
          <w:top w:val="single" w:color="95999E" w:themeColor="accent6" w:themeTint="99" w:sz="18" w:space="0"/>
          <w:left w:val="nil"/>
          <w:bottom w:val="single" w:color="95999E" w:themeColor="accent6" w:themeTint="99" w:sz="8" w:space="0"/>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Sign-offtext" w:customStyle="1">
    <w:name w:val="Sign-off text"/>
    <w:basedOn w:val="Normal"/>
    <w:rsid w:val="00044C18"/>
    <w:pPr>
      <w:keepNext/>
      <w:keepLines/>
      <w:framePr w:w="5670" w:hSpace="181" w:wrap="around" w:hAnchor="margin" w:yAlign="bottom" w:anchorLock="1"/>
      <w:spacing w:before="60" w:after="1080"/>
      <w:contextualSpacing/>
      <w:suppressOverlap/>
    </w:pPr>
    <w:rPr>
      <w:rFonts w:ascii="Arial" w:hAnsi="Arial" w:eastAsia="Arial" w:cs="Arial"/>
    </w:rPr>
  </w:style>
  <w:style w:type="paragraph" w:styleId="longformcalloutnumber" w:customStyle="1">
    <w:name w:val="long form callout number"/>
    <w:basedOn w:val="Normal"/>
    <w:uiPriority w:val="20"/>
    <w:qFormat/>
    <w:rsid w:val="00961CE1"/>
    <w:pPr>
      <w:numPr>
        <w:numId w:val="10"/>
      </w:numPr>
      <w:spacing w:before="60" w:after="60" w:line="240" w:lineRule="auto"/>
      <w:ind w:left="340" w:hanging="340"/>
    </w:pPr>
    <w:rPr>
      <w:rFonts w:ascii="Segoe UI" w:hAnsi="Segoe UI"/>
      <w:color w:val="E1EEF9" w:themeColor="background2"/>
      <w:sz w:val="19"/>
      <w:szCs w:val="19"/>
      <w:lang w:eastAsia="en-AU"/>
    </w:rPr>
  </w:style>
  <w:style w:type="character" w:styleId="UnresolvedMention">
    <w:name w:val="Unresolved Mention"/>
    <w:basedOn w:val="DefaultParagraphFont"/>
    <w:uiPriority w:val="99"/>
    <w:semiHidden/>
    <w:unhideWhenUsed/>
    <w:rsid w:val="00961CE1"/>
    <w:rPr>
      <w:color w:val="605E5C"/>
      <w:shd w:val="clear" w:color="auto" w:fill="E1DFDD"/>
    </w:rPr>
  </w:style>
  <w:style w:type="paragraph" w:styleId="Bullet" w:customStyle="1">
    <w:name w:val="Bullet"/>
    <w:basedOn w:val="Normal"/>
    <w:uiPriority w:val="2"/>
    <w:qFormat/>
    <w:rsid w:val="003C5DFB"/>
    <w:pPr>
      <w:numPr>
        <w:numId w:val="28"/>
      </w:numPr>
      <w:suppressAutoHyphens/>
      <w:spacing w:before="0" w:line="256" w:lineRule="auto"/>
    </w:pPr>
    <w:rPr>
      <w:rFonts w:ascii="Segoe UI" w:hAnsi="Segoe UI" w:eastAsia="Times New Roman" w:cs="Times New Roman"/>
      <w:sz w:val="19"/>
      <w:szCs w:val="1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hyperlink" Target="https://mapshare.vic.gov.au/vicplan/?RunWorkflow" TargetMode="External" Id="rId18" /><Relationship Type="http://schemas.openxmlformats.org/officeDocument/2006/relationships/hyperlink" Target="https://mapshare.vic.gov.au/vicplan/?RunWorkflow" TargetMode="External" Id="rId26" /><Relationship Type="http://schemas.openxmlformats.org/officeDocument/2006/relationships/footer" Target="footer1.xml" Id="rId39" /><Relationship Type="http://schemas.openxmlformats.org/officeDocument/2006/relationships/hyperlink" Target="https://www.disputes.vic.gov.au/information-and-advice/fencing" TargetMode="External" Id="rId21" /><Relationship Type="http://schemas.openxmlformats.org/officeDocument/2006/relationships/hyperlink" Target="https://www.planning.vic.gov.au/permits-and-applications/vicsmart" TargetMode="Externa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mapshare.vic.gov.au/vicplan/" TargetMode="External" Id="rId16" /><Relationship Type="http://schemas.openxmlformats.org/officeDocument/2006/relationships/hyperlink" Target="https://www.disputes.vic.gov.au/" TargetMode="External" Id="rId20" /><Relationship Type="http://schemas.openxmlformats.org/officeDocument/2006/relationships/hyperlink" Target="https://www.planning.vic.gov.au/policy-and-strategy/bushfire/prepare-your-property/vegetation-removal-for-bushfire-protection" TargetMode="External" Id="rId29" /><Relationship Type="http://schemas.openxmlformats.org/officeDocument/2006/relationships/glossaryDocument" Target="glossary/document.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mapshare.vic.gov.au/vicplan/?RunWorkflow" TargetMode="External" Id="rId24" /><Relationship Type="http://schemas.openxmlformats.org/officeDocument/2006/relationships/hyperlink" Target="mailto:Landata.enquiries@victorianlrs.com.au" TargetMode="External" Id="rId32" /><Relationship Type="http://schemas.openxmlformats.org/officeDocument/2006/relationships/hyperlink" Target="https://www.planning.vic.gov.au/legislation-regulations-and-fees/planning-and-subdivision-fees" TargetMode="Externa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https://mapshare.vic.gov.au/vicplan/?RunWorkflow" TargetMode="External" Id="rId15" /><Relationship Type="http://schemas.openxmlformats.org/officeDocument/2006/relationships/hyperlink" Target="https://www.basscoast.vic.gov.au/building-planning/building/boundary-fences" TargetMode="External" Id="rId23" /><Relationship Type="http://schemas.openxmlformats.org/officeDocument/2006/relationships/hyperlink" Target="https://planning-schemes.api.delwp.vic.gov.au/schemes/vpp/52_12.pdf" TargetMode="External" Id="rId28" /><Relationship Type="http://schemas.openxmlformats.org/officeDocument/2006/relationships/hyperlink" Target="https://www.vba.vic.gov.au/tools/find-practitioner" TargetMode="External" Id="rId36" /><Relationship Type="http://schemas.openxmlformats.org/officeDocument/2006/relationships/endnotes" Target="endnotes.xml" Id="rId10" /><Relationship Type="http://schemas.openxmlformats.org/officeDocument/2006/relationships/hyperlink" Target="https://www.disputes.vic.gov.au/information-and-advice/fencing" TargetMode="External" Id="rId19" /><Relationship Type="http://schemas.openxmlformats.org/officeDocument/2006/relationships/hyperlink" Target="https://www.landata.vic.gov.au/"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landata.vic.gov.au" TargetMode="External" Id="rId14" /><Relationship Type="http://schemas.openxmlformats.org/officeDocument/2006/relationships/hyperlink" Target="https://www.basscoast.vic.gov.au/building-planning/building/boundary-fences" TargetMode="External" Id="rId22" /><Relationship Type="http://schemas.openxmlformats.org/officeDocument/2006/relationships/hyperlink" Target="https://planning-schemes.delwp.vic.gov.au/schemes/vpps/52_12.pdf?_ga=2.55628779.151394788.1595199496-899408773.1556675708" TargetMode="External" Id="rId27" /><Relationship Type="http://schemas.openxmlformats.org/officeDocument/2006/relationships/hyperlink" Target="https://www.acsv.com.au/content/39/find-a-surveyor-land-vic-residential-surveyors.aspx" TargetMode="External" Id="rId30" /><Relationship Type="http://schemas.openxmlformats.org/officeDocument/2006/relationships/hyperlink" Target="https://www.vba.vic.gov.au/consumers/home-renovation-essentials/appointing-building-surveyor" TargetMode="Externa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svg" Id="rId12" /><Relationship Type="http://schemas.openxmlformats.org/officeDocument/2006/relationships/hyperlink" Target="https://www.planning.vic.gov.au/planning-permit-applications/vicsmart" TargetMode="External" Id="rId17" /><Relationship Type="http://schemas.openxmlformats.org/officeDocument/2006/relationships/hyperlink" Target="https://mapshare.vic.gov.au/vicplan/?RunWorkflow" TargetMode="External" Id="rId25" /><Relationship Type="http://schemas.openxmlformats.org/officeDocument/2006/relationships/hyperlink" Target="https://mapshare.vic.gov.au/vicplan/" TargetMode="External" Id="rId33" /><Relationship Type="http://schemas.openxmlformats.org/officeDocument/2006/relationships/header" Target="header1.xml" Id="rId38" /></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nah.Tran\Nous%20Group\VD%20-%20VD\Client%20artwork\DSE_Dept%20of%20Environment,%20Water,%20Land%20and%20Planning\DSE152\Best%20Practice%20solutions%20DTP%20brand\_DTP%20templates%20and%20brand%20guide\Accessible%20versions\DTP_Document_A4_accessi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E5E3B1A2804548ADAD6217570A881F"/>
        <w:category>
          <w:name w:val="General"/>
          <w:gallery w:val="placeholder"/>
        </w:category>
        <w:types>
          <w:type w:val="bbPlcHdr"/>
        </w:types>
        <w:behaviors>
          <w:behavior w:val="content"/>
        </w:behaviors>
        <w:guid w:val="{28137D12-EF3A-4357-AE14-C658791A559F}"/>
      </w:docPartPr>
      <w:docPartBody>
        <w:p w:rsidR="00714A9C" w:rsidRDefault="00000000">
          <w:pPr>
            <w:pStyle w:val="B7E5E3B1A2804548ADAD6217570A881F"/>
          </w:pPr>
          <w:r w:rsidRPr="00F52011">
            <w:rPr>
              <w:rStyle w:val="PlaceholderText"/>
            </w:rPr>
            <w:t>Click or tap here to enter text.</w:t>
          </w:r>
        </w:p>
      </w:docPartBody>
    </w:docPart>
    <w:docPart>
      <w:docPartPr>
        <w:name w:val="B8D506FF025343BA9DDF2EB82A2C2737"/>
        <w:category>
          <w:name w:val="General"/>
          <w:gallery w:val="placeholder"/>
        </w:category>
        <w:types>
          <w:type w:val="bbPlcHdr"/>
        </w:types>
        <w:behaviors>
          <w:behavior w:val="content"/>
        </w:behaviors>
        <w:guid w:val="{000B4A3E-B641-43E1-A9B8-430E361F240A}"/>
      </w:docPartPr>
      <w:docPartBody>
        <w:p w:rsidR="00714A9C" w:rsidRDefault="00000000">
          <w:pPr>
            <w:pStyle w:val="B8D506FF025343BA9DDF2EB82A2C2737"/>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9F"/>
    <w:rsid w:val="00714A9C"/>
    <w:rsid w:val="00CA299F"/>
    <w:rsid w:val="00E95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B7E5E3B1A2804548ADAD6217570A881F">
    <w:name w:val="B7E5E3B1A2804548ADAD6217570A881F"/>
  </w:style>
  <w:style w:type="paragraph" w:customStyle="1" w:styleId="B8D506FF025343BA9DDF2EB82A2C2737">
    <w:name w:val="B8D506FF025343BA9DDF2EB82A2C2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cb25b9-5e2a-4cbc-a1d6-f53ee7652e4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2BB819AAA975489E33CF0F50496490" ma:contentTypeVersion="10" ma:contentTypeDescription="Create a new document." ma:contentTypeScope="" ma:versionID="e8aed1a0a979e0d4bd7ee35307791cd5">
  <xsd:schema xmlns:xsd="http://www.w3.org/2001/XMLSchema" xmlns:xs="http://www.w3.org/2001/XMLSchema" xmlns:p="http://schemas.microsoft.com/office/2006/metadata/properties" xmlns:ns2="3dcb25b9-5e2a-4cbc-a1d6-f53ee7652e42" targetNamespace="http://schemas.microsoft.com/office/2006/metadata/properties" ma:root="true" ma:fieldsID="bdac9d7d3ad936dc420253b2d2cf3a3d" ns2:_="">
    <xsd:import namespace="3dcb25b9-5e2a-4cbc-a1d6-f53ee7652e4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b25b9-5e2a-4cbc-a1d6-f53ee7652e4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2a39602-bab5-4ac0-a14f-71daef3a2535"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2.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3dcb25b9-5e2a-4cbc-a1d6-f53ee7652e42"/>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DDBC95CE-7890-4B52-BB1C-D6394C800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b25b9-5e2a-4cbc-a1d6-f53ee7652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DTP_Document_A4_accessible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Planning common questions</dc:title>
  <dc:subject>[Document subtitle or date]</dc:subject>
  <dc:creator>Alannah Tran</dc:creator>
  <keywords/>
  <dc:description/>
  <lastModifiedBy>Paul White (DEECA)</lastModifiedBy>
  <revision>35</revision>
  <lastPrinted>2022-12-28T22:22:00.0000000Z</lastPrinted>
  <dcterms:created xsi:type="dcterms:W3CDTF">2023-07-25T04:49:00.0000000Z</dcterms:created>
  <dcterms:modified xsi:type="dcterms:W3CDTF">2023-08-11T00:38:22.5758340Z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0x010100942BB819AAA975489E33CF0F50496490</vt:lpwstr>
  </property>
  <property fmtid="{D5CDD505-2E9C-101B-9397-08002B2CF9AE}" pid="3" name="MediaServiceImageTags">
    <vt:lpwstr/>
  </property>
  <property fmtid="{D5CDD505-2E9C-101B-9397-08002B2CF9AE}" pid="4" name="MSIP_Label_b92b7feb-b287-442c-a072-f385b02ec972_Enabled">
    <vt:lpwstr>true</vt:lpwstr>
  </property>
  <property fmtid="{D5CDD505-2E9C-101B-9397-08002B2CF9AE}" pid="5" name="MSIP_Label_b92b7feb-b287-442c-a072-f385b02ec972_SetDate">
    <vt:lpwstr>2023-01-24T03:21:30Z</vt:lpwstr>
  </property>
  <property fmtid="{D5CDD505-2E9C-101B-9397-08002B2CF9AE}" pid="6" name="MSIP_Label_b92b7feb-b287-442c-a072-f385b02ec972_Method">
    <vt:lpwstr>Privileged</vt:lpwstr>
  </property>
  <property fmtid="{D5CDD505-2E9C-101B-9397-08002B2CF9AE}" pid="7" name="MSIP_Label_b92b7feb-b287-442c-a072-f385b02ec972_Name">
    <vt:lpwstr>Unofficial</vt:lpwstr>
  </property>
  <property fmtid="{D5CDD505-2E9C-101B-9397-08002B2CF9AE}" pid="8" name="MSIP_Label_b92b7feb-b287-442c-a072-f385b02ec972_SiteId">
    <vt:lpwstr>e8bdd6f7-fc18-4e48-a554-7f547927223b</vt:lpwstr>
  </property>
  <property fmtid="{D5CDD505-2E9C-101B-9397-08002B2CF9AE}" pid="9" name="MSIP_Label_b92b7feb-b287-442c-a072-f385b02ec972_ActionId">
    <vt:lpwstr>d61f07e6-f296-4fc2-9118-796e8771d614</vt:lpwstr>
  </property>
  <property fmtid="{D5CDD505-2E9C-101B-9397-08002B2CF9AE}" pid="10" name="MSIP_Label_b92b7feb-b287-442c-a072-f385b02ec972_ContentBits">
    <vt:lpwstr>2</vt:lpwstr>
  </property>
</Properties>
</file>