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247C" w14:textId="77777777" w:rsidR="00C62D90" w:rsidRPr="00881316" w:rsidRDefault="00C62D90" w:rsidP="00C62D90">
      <w:pPr>
        <w:pStyle w:val="Heading1"/>
      </w:pPr>
      <w:bookmarkStart w:id="0" w:name="_Toc216731309"/>
      <w:r w:rsidRPr="00B7769F">
        <w:t>Amendment VC277</w:t>
      </w:r>
      <w:bookmarkEnd w:id="0"/>
    </w:p>
    <w:p w14:paraId="7B62776B" w14:textId="77777777" w:rsidR="00C62D90" w:rsidRPr="00983A2C" w:rsidRDefault="00C62D90" w:rsidP="00C62D90">
      <w:pPr>
        <w:pStyle w:val="Heading2"/>
      </w:pPr>
      <w:bookmarkStart w:id="1" w:name="_Toc216731310"/>
      <w:r w:rsidRPr="00983A2C">
        <w:t>What changes are being made?</w:t>
      </w:r>
      <w:bookmarkEnd w:id="1"/>
    </w:p>
    <w:p w14:paraId="0B8C43ED" w14:textId="77777777" w:rsidR="00C62D90" w:rsidRDefault="00C62D90" w:rsidP="00C62D90">
      <w:r w:rsidRPr="6DB60554">
        <w:t xml:space="preserve">The Victorian Government has adopted a new approach to car parking that generally reduces car parking rates proportionate to existing public transport access. </w:t>
      </w:r>
    </w:p>
    <w:p w14:paraId="1F169EE9" w14:textId="77777777" w:rsidR="00C62D90" w:rsidRPr="00CF4437" w:rsidRDefault="00C62D90" w:rsidP="00C62D90">
      <w:r w:rsidRPr="6DB60554">
        <w:t xml:space="preserve">The reforms to the </w:t>
      </w:r>
      <w:r>
        <w:t>c</w:t>
      </w:r>
      <w:r w:rsidRPr="6DB60554">
        <w:t xml:space="preserve">ar </w:t>
      </w:r>
      <w:r>
        <w:t>p</w:t>
      </w:r>
      <w:r w:rsidRPr="6DB60554">
        <w:t xml:space="preserve">arking provisions at </w:t>
      </w:r>
      <w:r>
        <w:t>c</w:t>
      </w:r>
      <w:r w:rsidRPr="6DB60554">
        <w:t xml:space="preserve">lause 52.06 of the </w:t>
      </w:r>
      <w:r>
        <w:t>Victoria Planning Provisions (VPP)</w:t>
      </w:r>
      <w:r w:rsidRPr="6DB60554">
        <w:t xml:space="preserve"> assign</w:t>
      </w:r>
      <w:r>
        <w:t xml:space="preserve"> car</w:t>
      </w:r>
      <w:r w:rsidRPr="6DB60554">
        <w:t xml:space="preserve"> parking rates for </w:t>
      </w:r>
      <w:r>
        <w:t xml:space="preserve">a land </w:t>
      </w:r>
      <w:r w:rsidRPr="6DB60554">
        <w:t>use based on the level of public transport accessibility in an area.</w:t>
      </w:r>
      <w:r>
        <w:t xml:space="preserve"> </w:t>
      </w:r>
      <w:r w:rsidRPr="6DB60554">
        <w:t xml:space="preserve">As a result, most car parking rates </w:t>
      </w:r>
      <w:r>
        <w:t>are</w:t>
      </w:r>
      <w:r w:rsidRPr="6DB60554">
        <w:t xml:space="preserve"> reduced</w:t>
      </w:r>
      <w:r>
        <w:t>, particularly in areas with good public transport connectivity</w:t>
      </w:r>
      <w:r w:rsidRPr="6DB60554">
        <w:t>.</w:t>
      </w:r>
    </w:p>
    <w:p w14:paraId="41DB12E2" w14:textId="77777777" w:rsidR="00C62D90" w:rsidRDefault="00C62D90" w:rsidP="00C62D90">
      <w:r>
        <w:t xml:space="preserve">New maps were developed to align car parking rates with public transport access – </w:t>
      </w:r>
      <w:r>
        <w:rPr>
          <w:i/>
          <w:iCs/>
        </w:rPr>
        <w:t>Car Parking Requirement Maps (Department of Transport and Planning, December 2025)</w:t>
      </w:r>
      <w:r>
        <w:t>.</w:t>
      </w:r>
    </w:p>
    <w:p w14:paraId="0C703176" w14:textId="77777777" w:rsidR="00C62D90" w:rsidRPr="00CF4437" w:rsidRDefault="00C62D90" w:rsidP="00C62D90">
      <w:pPr>
        <w:pStyle w:val="Heading2"/>
      </w:pPr>
      <w:bookmarkStart w:id="2" w:name="_Toc216731311"/>
      <w:r w:rsidRPr="6DB60554">
        <w:t xml:space="preserve">Why </w:t>
      </w:r>
      <w:r>
        <w:t>are changes being made</w:t>
      </w:r>
      <w:r w:rsidRPr="6DB60554">
        <w:t>?</w:t>
      </w:r>
      <w:bookmarkEnd w:id="2"/>
    </w:p>
    <w:p w14:paraId="472628AD" w14:textId="77777777" w:rsidR="00C62D90" w:rsidRDefault="00C62D90" w:rsidP="00C62D90">
      <w:r w:rsidRPr="6DB60554">
        <w:t>Action 5 in Plan for Victoria seeks to ‘match car and bike parking requirements and bike facilities with demand’ to</w:t>
      </w:r>
      <w:r>
        <w:t>:</w:t>
      </w:r>
      <w:r w:rsidRPr="6DB60554">
        <w:t xml:space="preserve"> </w:t>
      </w:r>
    </w:p>
    <w:p w14:paraId="1DF34027" w14:textId="77777777" w:rsidR="00C62D90" w:rsidRDefault="00C62D90" w:rsidP="00E23EAF">
      <w:pPr>
        <w:pStyle w:val="ListBullet"/>
      </w:pPr>
      <w:r>
        <w:t>Reduce the cost of</w:t>
      </w:r>
      <w:r w:rsidRPr="00CA6C21">
        <w:t xml:space="preserve"> housing where it’s needed most.</w:t>
      </w:r>
      <w:r w:rsidRPr="00CA6C21">
        <w:rPr>
          <w:rFonts w:ascii="Cambria" w:hAnsi="Cambria" w:cs="Cambria"/>
        </w:rPr>
        <w:t> </w:t>
      </w:r>
    </w:p>
    <w:p w14:paraId="17F0E0B4" w14:textId="77777777" w:rsidR="00C62D90" w:rsidRDefault="00C62D90" w:rsidP="00E23EAF">
      <w:pPr>
        <w:pStyle w:val="ListBullet"/>
      </w:pPr>
      <w:r w:rsidRPr="00CA6C21">
        <w:t>Helps meet our housing and emissions targets</w:t>
      </w:r>
      <w:r>
        <w:t xml:space="preserve"> by </w:t>
      </w:r>
      <w:r w:rsidRPr="6DB60554">
        <w:t>encourag</w:t>
      </w:r>
      <w:r>
        <w:t>ing</w:t>
      </w:r>
      <w:r w:rsidRPr="6DB60554">
        <w:t xml:space="preserve"> commuters to shift from cars</w:t>
      </w:r>
      <w:r>
        <w:t xml:space="preserve"> to</w:t>
      </w:r>
      <w:r w:rsidRPr="6DB60554">
        <w:t xml:space="preserve"> sustainable forms of transport in locations that facilitate these modes</w:t>
      </w:r>
      <w:r w:rsidRPr="00CA6C21">
        <w:t>.</w:t>
      </w:r>
      <w:r w:rsidRPr="00CA6C21">
        <w:rPr>
          <w:rFonts w:ascii="Cambria" w:hAnsi="Cambria" w:cs="Cambria"/>
        </w:rPr>
        <w:t> </w:t>
      </w:r>
    </w:p>
    <w:p w14:paraId="0EE90647" w14:textId="77777777" w:rsidR="00C62D90" w:rsidRDefault="00C62D90" w:rsidP="00E23EAF">
      <w:pPr>
        <w:pStyle w:val="ListBullet"/>
      </w:pPr>
      <w:r w:rsidRPr="00CA6C21">
        <w:t>Relieves pressure on our transport network.</w:t>
      </w:r>
      <w:r w:rsidRPr="00CA6C21">
        <w:rPr>
          <w:rFonts w:ascii="Cambria" w:hAnsi="Cambria" w:cs="Cambria"/>
        </w:rPr>
        <w:t> </w:t>
      </w:r>
    </w:p>
    <w:p w14:paraId="1CA27DB4" w14:textId="77777777" w:rsidR="00C62D90" w:rsidRDefault="00C62D90" w:rsidP="00E23EAF">
      <w:pPr>
        <w:pStyle w:val="ListBullet"/>
      </w:pPr>
      <w:r w:rsidRPr="00CA6C21">
        <w:t>Makes best use of land.</w:t>
      </w:r>
    </w:p>
    <w:p w14:paraId="20BD26CD" w14:textId="77777777" w:rsidR="00C62D90" w:rsidRPr="00B7769F" w:rsidRDefault="00C62D90" w:rsidP="00C62D90">
      <w:pPr>
        <w:pStyle w:val="Heading1"/>
        <w:rPr>
          <w:b w:val="0"/>
        </w:rPr>
      </w:pPr>
      <w:bookmarkStart w:id="3" w:name="_Toc216731312"/>
      <w:r w:rsidRPr="00B7769F">
        <w:t>Car Parking Requirement Maps</w:t>
      </w:r>
      <w:bookmarkEnd w:id="3"/>
    </w:p>
    <w:p w14:paraId="13865A18" w14:textId="77777777" w:rsidR="00C62D90" w:rsidRPr="00792896" w:rsidRDefault="00C62D90" w:rsidP="00C62D90">
      <w:pPr>
        <w:pStyle w:val="Heading2"/>
      </w:pPr>
      <w:bookmarkStart w:id="4" w:name="_Toc216731313"/>
      <w:r w:rsidRPr="6DB60554">
        <w:t xml:space="preserve">Why </w:t>
      </w:r>
      <w:r>
        <w:t>are new</w:t>
      </w:r>
      <w:r w:rsidRPr="6DB60554">
        <w:t xml:space="preserve"> </w:t>
      </w:r>
      <w:r w:rsidRPr="00FD0D11">
        <w:t>Car Parking Requirement Maps</w:t>
      </w:r>
      <w:r>
        <w:rPr>
          <w:i/>
        </w:rPr>
        <w:t xml:space="preserve"> </w:t>
      </w:r>
      <w:r w:rsidRPr="6DB60554">
        <w:t>needed?</w:t>
      </w:r>
      <w:bookmarkEnd w:id="4"/>
    </w:p>
    <w:p w14:paraId="243B1978" w14:textId="77777777" w:rsidR="00C62D90" w:rsidRDefault="00C62D90" w:rsidP="00C62D90">
      <w:r w:rsidRPr="6DB60554">
        <w:t xml:space="preserve">The </w:t>
      </w:r>
      <w:r w:rsidRPr="008F67AE">
        <w:t>Car Parking Requirement Maps</w:t>
      </w:r>
      <w:r>
        <w:rPr>
          <w:i/>
        </w:rPr>
        <w:t xml:space="preserve"> </w:t>
      </w:r>
      <w:r>
        <w:t>are</w:t>
      </w:r>
      <w:r w:rsidRPr="6DB60554">
        <w:t xml:space="preserve"> based on a more sophisticated modelling of public transport accessibility compared to the Principal Public Transport Network (PPTN) Area Maps that </w:t>
      </w:r>
      <w:r>
        <w:t xml:space="preserve">were previously </w:t>
      </w:r>
      <w:r w:rsidRPr="6DB60554">
        <w:t xml:space="preserve">used </w:t>
      </w:r>
      <w:r>
        <w:t>when applying</w:t>
      </w:r>
      <w:r w:rsidRPr="6DB60554">
        <w:t xml:space="preserve"> </w:t>
      </w:r>
      <w:r>
        <w:t>c</w:t>
      </w:r>
      <w:r w:rsidRPr="6DB60554">
        <w:t>lause 52.06 provisions.</w:t>
      </w:r>
    </w:p>
    <w:p w14:paraId="0A4CE6C4" w14:textId="77777777" w:rsidR="00C62D90" w:rsidRDefault="00C62D90" w:rsidP="00C62D90">
      <w:r w:rsidRPr="6DB60554">
        <w:t>The Car Parking Requirement Map</w:t>
      </w:r>
      <w:r>
        <w:t>s</w:t>
      </w:r>
      <w:r w:rsidRPr="6DB60554">
        <w:t xml:space="preserve"> replace the current PPTN Area Maps as it captures the frequency and quality of existing public transport in a location. </w:t>
      </w:r>
    </w:p>
    <w:p w14:paraId="433D9C55" w14:textId="77777777" w:rsidR="00C62D90" w:rsidRDefault="00C62D90" w:rsidP="00C62D90">
      <w:r w:rsidRPr="6DB60554">
        <w:t>The Car Parking Requirement Map</w:t>
      </w:r>
      <w:r>
        <w:t>s</w:t>
      </w:r>
      <w:r w:rsidRPr="6DB60554">
        <w:t xml:space="preserve"> more accurately reflect car parking demands of a proposed use or development proposal.</w:t>
      </w:r>
    </w:p>
    <w:p w14:paraId="2DA34C63" w14:textId="77777777" w:rsidR="00C62D90" w:rsidRPr="00700409" w:rsidRDefault="00C62D90" w:rsidP="00C62D90">
      <w:pPr>
        <w:pStyle w:val="Heading2"/>
      </w:pPr>
      <w:bookmarkStart w:id="5" w:name="_Toc216731314"/>
      <w:r w:rsidRPr="2E8481AA">
        <w:t>How do I find out which rate of car parking applies to land I am interested in?</w:t>
      </w:r>
      <w:bookmarkEnd w:id="5"/>
    </w:p>
    <w:p w14:paraId="6CB62DD5" w14:textId="77777777" w:rsidR="00C62D90" w:rsidRDefault="00C62D90" w:rsidP="00C62D90">
      <w:r>
        <w:t xml:space="preserve">The Car Parking Requirement Maps have been incorporated into all planning schemes and can be found by using the Car Parking Requirement Maps layer on </w:t>
      </w:r>
      <w:hyperlink r:id="rId9" w:history="1">
        <w:r w:rsidRPr="00AE0B76">
          <w:rPr>
            <w:rStyle w:val="Hyperlink"/>
            <w:color w:val="0070C0"/>
          </w:rPr>
          <w:t>VicPlan</w:t>
        </w:r>
      </w:hyperlink>
      <w:r w:rsidRPr="00222AB3">
        <w:t>.</w:t>
      </w:r>
      <w:r>
        <w:t xml:space="preserve"> </w:t>
      </w:r>
    </w:p>
    <w:p w14:paraId="2409233D" w14:textId="77777777" w:rsidR="00C62D90" w:rsidRDefault="00C62D90" w:rsidP="00C62D90">
      <w:r>
        <w:t xml:space="preserve">Table 1 to clause 52.06 of the VPP provides four different car parking categories with each land use assigned a car parking rate specific to each category.  </w:t>
      </w:r>
    </w:p>
    <w:p w14:paraId="0978C604" w14:textId="77777777" w:rsidR="00E23EAF" w:rsidRDefault="00E23EAF">
      <w:r>
        <w:br w:type="page"/>
      </w:r>
    </w:p>
    <w:p w14:paraId="0D99B381" w14:textId="7685E395" w:rsidR="00C62D90" w:rsidRDefault="00C62D90" w:rsidP="00C62D90">
      <w:r>
        <w:lastRenderedPageBreak/>
        <w:t>The four categories are:</w:t>
      </w:r>
    </w:p>
    <w:p w14:paraId="5C881542" w14:textId="77777777" w:rsidR="00C62D90" w:rsidRDefault="00C62D90" w:rsidP="00E23EAF">
      <w:pPr>
        <w:pStyle w:val="ListBullet"/>
      </w:pPr>
      <w:r>
        <w:t>Category 1 – which provides a minimum car parking rate</w:t>
      </w:r>
    </w:p>
    <w:p w14:paraId="6BA4640F" w14:textId="77777777" w:rsidR="00C62D90" w:rsidRDefault="00C62D90" w:rsidP="00E23EAF">
      <w:pPr>
        <w:pStyle w:val="ListBullet"/>
      </w:pPr>
      <w:r>
        <w:t>Category 2 – which provides a minimum car parking rate</w:t>
      </w:r>
    </w:p>
    <w:p w14:paraId="1C9F808C" w14:textId="77777777" w:rsidR="00C62D90" w:rsidRDefault="00C62D90" w:rsidP="00E23EAF">
      <w:pPr>
        <w:pStyle w:val="ListBullet"/>
      </w:pPr>
      <w:r>
        <w:t>Category 3 – which provides a minimum and maximum car parking rate</w:t>
      </w:r>
    </w:p>
    <w:p w14:paraId="2E134052" w14:textId="77777777" w:rsidR="00C62D90" w:rsidRPr="00AC0D53" w:rsidRDefault="00C62D90" w:rsidP="00E23EAF">
      <w:pPr>
        <w:pStyle w:val="ListBullet"/>
      </w:pPr>
      <w:r>
        <w:t>Category 4 – which provides a maximum car parking rate</w:t>
      </w:r>
    </w:p>
    <w:p w14:paraId="33974BE0" w14:textId="77777777" w:rsidR="00C62D90" w:rsidRPr="001372DF" w:rsidRDefault="00C62D90" w:rsidP="00C62D90">
      <w:pPr>
        <w:pStyle w:val="Heading2"/>
      </w:pPr>
      <w:bookmarkStart w:id="6" w:name="_Toc216731315"/>
      <w:r>
        <w:t>How were</w:t>
      </w:r>
      <w:r w:rsidRPr="6DB60554">
        <w:t xml:space="preserve"> the Car Parking Requirement Map</w:t>
      </w:r>
      <w:r>
        <w:t>s</w:t>
      </w:r>
      <w:r w:rsidRPr="6DB60554">
        <w:t xml:space="preserve"> </w:t>
      </w:r>
      <w:r>
        <w:t>developed</w:t>
      </w:r>
      <w:r w:rsidRPr="6DB60554">
        <w:t>?</w:t>
      </w:r>
      <w:bookmarkEnd w:id="6"/>
      <w:r w:rsidRPr="6DB60554">
        <w:t xml:space="preserve"> </w:t>
      </w:r>
    </w:p>
    <w:p w14:paraId="4E46B228" w14:textId="77777777" w:rsidR="00C62D90" w:rsidRDefault="00C62D90" w:rsidP="00C62D90">
      <w:r>
        <w:t>The new Car Parking Requirement Maps were developed using the Public Transport Accessibility Level (PTAL) methodology. PTAL is a measure used in transport planning to assess how well a specific location is connected to the public transport network.</w:t>
      </w:r>
    </w:p>
    <w:p w14:paraId="092D83F3" w14:textId="77777777" w:rsidR="00C62D90" w:rsidRDefault="00C62D90" w:rsidP="00C62D90">
      <w:r>
        <w:t>Developed in the United Kingdom and adapted for Victorian conditions, the PTAL model for Victoria is a modified version of the methodology used interstate and internationally. The PTAL method has been used in New South Wales since 2019.</w:t>
      </w:r>
    </w:p>
    <w:p w14:paraId="322BA578" w14:textId="77777777" w:rsidR="00C62D90" w:rsidRDefault="00C62D90" w:rsidP="00C62D90">
      <w:r w:rsidRPr="6DB60554">
        <w:t>The model overlays a square grid divided at intervals of 200 metres across Victoria.</w:t>
      </w:r>
    </w:p>
    <w:p w14:paraId="4F77BC2B" w14:textId="77777777" w:rsidR="00C62D90" w:rsidRDefault="00C62D90" w:rsidP="00C62D90">
      <w:r w:rsidRPr="6DB60554">
        <w:t>Public transport access is scored from the centre of each square based on the walkability, type of public transport, public transport routes and timetabling data.</w:t>
      </w:r>
    </w:p>
    <w:p w14:paraId="3F7A93B7" w14:textId="77777777" w:rsidR="00C62D90" w:rsidRPr="00F42D5E" w:rsidRDefault="00C62D90" w:rsidP="00C62D90">
      <w:pPr>
        <w:pStyle w:val="Heading2"/>
      </w:pPr>
      <w:bookmarkStart w:id="7" w:name="_Toc216731316"/>
      <w:r>
        <w:t>Ho</w:t>
      </w:r>
      <w:r w:rsidRPr="6DB60554">
        <w:t>w do the Car Parking Requirement Map</w:t>
      </w:r>
      <w:r>
        <w:t>s</w:t>
      </w:r>
      <w:r w:rsidRPr="6DB60554">
        <w:t xml:space="preserve"> allocate car parking rates?</w:t>
      </w:r>
      <w:bookmarkEnd w:id="7"/>
    </w:p>
    <w:p w14:paraId="5C81A201" w14:textId="77777777" w:rsidR="00C62D90" w:rsidRDefault="00C62D90" w:rsidP="00C62D90">
      <w:r w:rsidRPr="6DB60554">
        <w:t xml:space="preserve">The Car Parking Requirement </w:t>
      </w:r>
      <w:r w:rsidRPr="00A63FAF">
        <w:t>Map</w:t>
      </w:r>
      <w:r>
        <w:t>s</w:t>
      </w:r>
      <w:r w:rsidRPr="6DB60554">
        <w:t xml:space="preserve"> use categories 1, 2, 3, 4 to identify a location’s public transport access level. </w:t>
      </w:r>
    </w:p>
    <w:p w14:paraId="7430E7FC" w14:textId="77777777" w:rsidR="00C62D90" w:rsidRDefault="00C62D90" w:rsidP="00C62D90">
      <w:r w:rsidRPr="6DB60554">
        <w:t xml:space="preserve">Category 1 represents the lowest level of public transport access </w:t>
      </w:r>
      <w:r>
        <w:t>where higher car parking rates are required.</w:t>
      </w:r>
      <w:r w:rsidRPr="6DB60554">
        <w:t xml:space="preserve"> Category 4 represents the highest</w:t>
      </w:r>
      <w:r>
        <w:t xml:space="preserve"> level of</w:t>
      </w:r>
      <w:r w:rsidRPr="6DB60554">
        <w:t xml:space="preserve"> public transport access</w:t>
      </w:r>
      <w:r>
        <w:t xml:space="preserve"> where lower, or no car parking is required.</w:t>
      </w:r>
    </w:p>
    <w:p w14:paraId="1340B6C5" w14:textId="77777777" w:rsidR="00C62D90" w:rsidRDefault="00C62D90" w:rsidP="00C62D90">
      <w:r>
        <w:t xml:space="preserve">Below is a </w:t>
      </w:r>
      <w:r w:rsidRPr="6DB60554">
        <w:t>summary of the new rates, categories and examples of the types of locations</w:t>
      </w:r>
      <w:r>
        <w:t>.</w:t>
      </w:r>
    </w:p>
    <w:p w14:paraId="7CDEF52B" w14:textId="35E2E875" w:rsidR="00E23EAF" w:rsidRPr="00E23EAF" w:rsidRDefault="00E23EAF" w:rsidP="00C62D90">
      <w:pPr>
        <w:rPr>
          <w:b/>
        </w:rPr>
      </w:pPr>
      <w:r w:rsidRPr="00E23EAF">
        <w:rPr>
          <w:b/>
        </w:rPr>
        <w:t>Summary of rates and categories</w:t>
      </w:r>
    </w:p>
    <w:tbl>
      <w:tblPr>
        <w:tblStyle w:val="ListTable4-Accent3"/>
        <w:tblW w:w="0" w:type="auto"/>
        <w:tblLook w:val="04A0" w:firstRow="1" w:lastRow="0" w:firstColumn="1" w:lastColumn="0" w:noHBand="0" w:noVBand="1"/>
      </w:tblPr>
      <w:tblGrid>
        <w:gridCol w:w="2690"/>
        <w:gridCol w:w="2691"/>
        <w:gridCol w:w="2690"/>
        <w:gridCol w:w="2691"/>
      </w:tblGrid>
      <w:tr w:rsidR="00E23EAF" w:rsidRPr="00E23EAF" w14:paraId="5224D76B" w14:textId="77777777" w:rsidTr="00E23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auto"/>
              <w:bottom w:val="single" w:sz="4" w:space="0" w:color="auto"/>
              <w:right w:val="single" w:sz="4" w:space="0" w:color="auto"/>
            </w:tcBorders>
          </w:tcPr>
          <w:p w14:paraId="0D971A89" w14:textId="61148B7E" w:rsidR="00E23EAF" w:rsidRPr="00E23EAF" w:rsidRDefault="00E23EAF" w:rsidP="00C62D90">
            <w:pPr>
              <w:rPr>
                <w:color w:val="auto"/>
              </w:rPr>
            </w:pPr>
            <w:r w:rsidRPr="00E23EAF">
              <w:rPr>
                <w:color w:val="auto"/>
              </w:rPr>
              <w:t>Category</w:t>
            </w:r>
          </w:p>
        </w:tc>
        <w:tc>
          <w:tcPr>
            <w:tcW w:w="2691" w:type="dxa"/>
            <w:tcBorders>
              <w:top w:val="single" w:sz="4" w:space="0" w:color="auto"/>
              <w:left w:val="single" w:sz="4" w:space="0" w:color="auto"/>
              <w:bottom w:val="single" w:sz="4" w:space="0" w:color="auto"/>
              <w:right w:val="single" w:sz="4" w:space="0" w:color="auto"/>
            </w:tcBorders>
          </w:tcPr>
          <w:p w14:paraId="78E1A201" w14:textId="5BF2479F" w:rsidR="00E23EAF" w:rsidRPr="00E23EAF" w:rsidRDefault="00E23EAF" w:rsidP="00C62D90">
            <w:pPr>
              <w:cnfStyle w:val="100000000000" w:firstRow="1" w:lastRow="0" w:firstColumn="0" w:lastColumn="0" w:oddVBand="0" w:evenVBand="0" w:oddHBand="0" w:evenHBand="0" w:firstRowFirstColumn="0" w:firstRowLastColumn="0" w:lastRowFirstColumn="0" w:lastRowLastColumn="0"/>
              <w:rPr>
                <w:color w:val="auto"/>
              </w:rPr>
            </w:pPr>
            <w:r w:rsidRPr="00E23EAF">
              <w:rPr>
                <w:color w:val="auto"/>
              </w:rPr>
              <w:t>Typical locations of categories</w:t>
            </w:r>
          </w:p>
        </w:tc>
        <w:tc>
          <w:tcPr>
            <w:tcW w:w="2690" w:type="dxa"/>
            <w:tcBorders>
              <w:top w:val="single" w:sz="4" w:space="0" w:color="auto"/>
              <w:left w:val="single" w:sz="4" w:space="0" w:color="auto"/>
              <w:bottom w:val="single" w:sz="4" w:space="0" w:color="auto"/>
              <w:right w:val="single" w:sz="4" w:space="0" w:color="auto"/>
            </w:tcBorders>
          </w:tcPr>
          <w:p w14:paraId="0310EEF6" w14:textId="21E0D0B4" w:rsidR="00E23EAF" w:rsidRPr="00E23EAF" w:rsidRDefault="00E23EAF" w:rsidP="00C62D90">
            <w:pPr>
              <w:cnfStyle w:val="100000000000" w:firstRow="1" w:lastRow="0" w:firstColumn="0" w:lastColumn="0" w:oddVBand="0" w:evenVBand="0" w:oddHBand="0" w:evenHBand="0" w:firstRowFirstColumn="0" w:firstRowLastColumn="0" w:lastRowFirstColumn="0" w:lastRowLastColumn="0"/>
              <w:rPr>
                <w:color w:val="auto"/>
              </w:rPr>
            </w:pPr>
            <w:r w:rsidRPr="00E23EAF">
              <w:rPr>
                <w:color w:val="auto"/>
              </w:rPr>
              <w:t>Type of rate</w:t>
            </w:r>
          </w:p>
        </w:tc>
        <w:tc>
          <w:tcPr>
            <w:tcW w:w="2691" w:type="dxa"/>
            <w:tcBorders>
              <w:top w:val="single" w:sz="4" w:space="0" w:color="auto"/>
              <w:left w:val="single" w:sz="4" w:space="0" w:color="auto"/>
              <w:bottom w:val="single" w:sz="4" w:space="0" w:color="auto"/>
            </w:tcBorders>
          </w:tcPr>
          <w:p w14:paraId="3BAC0ABD" w14:textId="529FC258" w:rsidR="00E23EAF" w:rsidRPr="00E23EAF" w:rsidRDefault="00E23EAF" w:rsidP="00C62D90">
            <w:pPr>
              <w:cnfStyle w:val="100000000000" w:firstRow="1" w:lastRow="0" w:firstColumn="0" w:lastColumn="0" w:oddVBand="0" w:evenVBand="0" w:oddHBand="0" w:evenHBand="0" w:firstRowFirstColumn="0" w:firstRowLastColumn="0" w:lastRowFirstColumn="0" w:lastRowLastColumn="0"/>
              <w:rPr>
                <w:color w:val="auto"/>
              </w:rPr>
            </w:pPr>
            <w:r w:rsidRPr="00E23EAF">
              <w:rPr>
                <w:color w:val="auto"/>
              </w:rPr>
              <w:t>Rate description</w:t>
            </w:r>
          </w:p>
        </w:tc>
      </w:tr>
      <w:tr w:rsidR="00E23EAF" w:rsidRPr="00E23EAF" w14:paraId="668081A7" w14:textId="77777777" w:rsidTr="00E23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auto"/>
              <w:bottom w:val="single" w:sz="4" w:space="0" w:color="auto"/>
              <w:right w:val="single" w:sz="4" w:space="0" w:color="auto"/>
            </w:tcBorders>
          </w:tcPr>
          <w:p w14:paraId="6A68FDC8" w14:textId="7037A088" w:rsidR="00E23EAF" w:rsidRPr="00E23EAF" w:rsidRDefault="00E23EAF" w:rsidP="00C62D90">
            <w:pPr>
              <w:rPr>
                <w:b w:val="0"/>
              </w:rPr>
            </w:pPr>
            <w:r>
              <w:rPr>
                <w:b w:val="0"/>
              </w:rPr>
              <w:t>Category 1 (poor public transport access)</w:t>
            </w:r>
          </w:p>
        </w:tc>
        <w:tc>
          <w:tcPr>
            <w:tcW w:w="2691" w:type="dxa"/>
            <w:tcBorders>
              <w:top w:val="single" w:sz="4" w:space="0" w:color="auto"/>
              <w:left w:val="single" w:sz="4" w:space="0" w:color="auto"/>
              <w:bottom w:val="single" w:sz="4" w:space="0" w:color="auto"/>
              <w:right w:val="single" w:sz="4" w:space="0" w:color="auto"/>
            </w:tcBorders>
          </w:tcPr>
          <w:p w14:paraId="3B595BAF" w14:textId="56308BB5" w:rsidR="00E23EAF" w:rsidRPr="007532F5" w:rsidRDefault="00E23EAF" w:rsidP="00C62D90">
            <w:pPr>
              <w:cnfStyle w:val="000000100000" w:firstRow="0" w:lastRow="0" w:firstColumn="0" w:lastColumn="0" w:oddVBand="0" w:evenVBand="0" w:oddHBand="1" w:evenHBand="0" w:firstRowFirstColumn="0" w:firstRowLastColumn="0" w:lastRowFirstColumn="0" w:lastRowLastColumn="0"/>
            </w:pPr>
            <w:r w:rsidRPr="007532F5">
              <w:t>Suburban areas</w:t>
            </w:r>
          </w:p>
          <w:p w14:paraId="58DCE0A9" w14:textId="065570F3" w:rsidR="00E23EAF" w:rsidRPr="007532F5" w:rsidRDefault="00E23EAF" w:rsidP="00C62D90">
            <w:pPr>
              <w:cnfStyle w:val="000000100000" w:firstRow="0" w:lastRow="0" w:firstColumn="0" w:lastColumn="0" w:oddVBand="0" w:evenVBand="0" w:oddHBand="1" w:evenHBand="0" w:firstRowFirstColumn="0" w:firstRowLastColumn="0" w:lastRowFirstColumn="0" w:lastRowLastColumn="0"/>
            </w:pPr>
            <w:r w:rsidRPr="007532F5">
              <w:t>Rural and regional areas</w:t>
            </w:r>
          </w:p>
        </w:tc>
        <w:tc>
          <w:tcPr>
            <w:tcW w:w="2690" w:type="dxa"/>
            <w:tcBorders>
              <w:top w:val="single" w:sz="4" w:space="0" w:color="auto"/>
              <w:left w:val="single" w:sz="4" w:space="0" w:color="auto"/>
              <w:bottom w:val="single" w:sz="4" w:space="0" w:color="auto"/>
              <w:right w:val="single" w:sz="4" w:space="0" w:color="auto"/>
            </w:tcBorders>
          </w:tcPr>
          <w:p w14:paraId="7C4B3F9A" w14:textId="77777777" w:rsidR="00E23EAF" w:rsidRPr="007532F5" w:rsidRDefault="007532F5" w:rsidP="00C62D90">
            <w:pPr>
              <w:cnfStyle w:val="000000100000" w:firstRow="0" w:lastRow="0" w:firstColumn="0" w:lastColumn="0" w:oddVBand="0" w:evenVBand="0" w:oddHBand="1" w:evenHBand="0" w:firstRowFirstColumn="0" w:firstRowLastColumn="0" w:lastRowFirstColumn="0" w:lastRowLastColumn="0"/>
            </w:pPr>
            <w:r w:rsidRPr="007532F5">
              <w:t>Minimum</w:t>
            </w:r>
          </w:p>
          <w:p w14:paraId="2CA388AA" w14:textId="2CA57D2D" w:rsidR="007532F5" w:rsidRPr="007532F5" w:rsidRDefault="007532F5" w:rsidP="00C62D90">
            <w:pPr>
              <w:cnfStyle w:val="000000100000" w:firstRow="0" w:lastRow="0" w:firstColumn="0" w:lastColumn="0" w:oddVBand="0" w:evenVBand="0" w:oddHBand="1" w:evenHBand="0" w:firstRowFirstColumn="0" w:firstRowLastColumn="0" w:lastRowFirstColumn="0" w:lastRowLastColumn="0"/>
            </w:pPr>
            <w:r w:rsidRPr="007532F5">
              <w:t>No Maximum</w:t>
            </w:r>
          </w:p>
        </w:tc>
        <w:tc>
          <w:tcPr>
            <w:tcW w:w="2691" w:type="dxa"/>
            <w:tcBorders>
              <w:top w:val="single" w:sz="4" w:space="0" w:color="auto"/>
              <w:left w:val="single" w:sz="4" w:space="0" w:color="auto"/>
              <w:bottom w:val="single" w:sz="4" w:space="0" w:color="auto"/>
            </w:tcBorders>
          </w:tcPr>
          <w:p w14:paraId="18BEB05C" w14:textId="20138856" w:rsidR="00E23EAF" w:rsidRPr="007532F5" w:rsidRDefault="007532F5" w:rsidP="00C62D90">
            <w:pPr>
              <w:cnfStyle w:val="000000100000" w:firstRow="0" w:lastRow="0" w:firstColumn="0" w:lastColumn="0" w:oddVBand="0" w:evenVBand="0" w:oddHBand="1" w:evenHBand="0" w:firstRowFirstColumn="0" w:firstRowLastColumn="0" w:lastRowFirstColumn="0" w:lastRowLastColumn="0"/>
            </w:pPr>
            <w:r w:rsidRPr="007532F5">
              <w:t>Low change to the existing rate</w:t>
            </w:r>
          </w:p>
        </w:tc>
      </w:tr>
      <w:tr w:rsidR="00E23EAF" w:rsidRPr="00E23EAF" w14:paraId="2FC0E6CD" w14:textId="77777777" w:rsidTr="00E23EAF">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auto"/>
              <w:bottom w:val="single" w:sz="4" w:space="0" w:color="auto"/>
              <w:right w:val="single" w:sz="4" w:space="0" w:color="auto"/>
            </w:tcBorders>
          </w:tcPr>
          <w:p w14:paraId="6AFAC167" w14:textId="785DDDC9" w:rsidR="00E23EAF" w:rsidRPr="00E23EAF" w:rsidRDefault="00E23EAF" w:rsidP="00C62D90">
            <w:r>
              <w:rPr>
                <w:b w:val="0"/>
              </w:rPr>
              <w:t xml:space="preserve">Category </w:t>
            </w:r>
            <w:r>
              <w:rPr>
                <w:b w:val="0"/>
              </w:rPr>
              <w:t>2</w:t>
            </w:r>
            <w:r>
              <w:rPr>
                <w:b w:val="0"/>
              </w:rPr>
              <w:t xml:space="preserve"> </w:t>
            </w:r>
            <w:r>
              <w:rPr>
                <w:b w:val="0"/>
              </w:rPr>
              <w:t>(low public</w:t>
            </w:r>
            <w:r>
              <w:rPr>
                <w:b w:val="0"/>
              </w:rPr>
              <w:t xml:space="preserve"> transport access)</w:t>
            </w:r>
          </w:p>
        </w:tc>
        <w:tc>
          <w:tcPr>
            <w:tcW w:w="2691" w:type="dxa"/>
            <w:tcBorders>
              <w:top w:val="single" w:sz="4" w:space="0" w:color="auto"/>
              <w:left w:val="single" w:sz="4" w:space="0" w:color="auto"/>
              <w:bottom w:val="single" w:sz="4" w:space="0" w:color="auto"/>
              <w:right w:val="single" w:sz="4" w:space="0" w:color="auto"/>
            </w:tcBorders>
          </w:tcPr>
          <w:p w14:paraId="05A2363E" w14:textId="77777777" w:rsidR="00E429D2" w:rsidRDefault="00E23EAF" w:rsidP="00E429D2">
            <w:pPr>
              <w:cnfStyle w:val="000000000000" w:firstRow="0" w:lastRow="0" w:firstColumn="0" w:lastColumn="0" w:oddVBand="0" w:evenVBand="0" w:oddHBand="0" w:evenHBand="0" w:firstRowFirstColumn="0" w:firstRowLastColumn="0" w:lastRowFirstColumn="0" w:lastRowLastColumn="0"/>
            </w:pPr>
            <w:r w:rsidRPr="00E23EAF">
              <w:t xml:space="preserve">Suburban </w:t>
            </w:r>
            <w:r w:rsidR="00E429D2">
              <w:t>areas</w:t>
            </w:r>
          </w:p>
          <w:p w14:paraId="30DA6F2D" w14:textId="36481033" w:rsidR="00E23EAF" w:rsidRPr="00E23EAF" w:rsidRDefault="00E23EAF" w:rsidP="00E429D2">
            <w:pPr>
              <w:cnfStyle w:val="000000000000" w:firstRow="0" w:lastRow="0" w:firstColumn="0" w:lastColumn="0" w:oddVBand="0" w:evenVBand="0" w:oddHBand="0" w:evenHBand="0" w:firstRowFirstColumn="0" w:firstRowLastColumn="0" w:lastRowFirstColumn="0" w:lastRowLastColumn="0"/>
              <w:rPr>
                <w:b/>
              </w:rPr>
            </w:pPr>
            <w:r>
              <w:t>Larger</w:t>
            </w:r>
            <w:r w:rsidRPr="00E23EAF">
              <w:t xml:space="preserve"> regional </w:t>
            </w:r>
            <w:r>
              <w:t>centres</w:t>
            </w:r>
          </w:p>
        </w:tc>
        <w:tc>
          <w:tcPr>
            <w:tcW w:w="2690" w:type="dxa"/>
            <w:tcBorders>
              <w:top w:val="single" w:sz="4" w:space="0" w:color="auto"/>
              <w:left w:val="single" w:sz="4" w:space="0" w:color="auto"/>
              <w:bottom w:val="single" w:sz="4" w:space="0" w:color="auto"/>
              <w:right w:val="single" w:sz="4" w:space="0" w:color="auto"/>
            </w:tcBorders>
          </w:tcPr>
          <w:p w14:paraId="08ADBAFB" w14:textId="77777777" w:rsidR="007532F5" w:rsidRPr="007532F5" w:rsidRDefault="007532F5" w:rsidP="007532F5">
            <w:pPr>
              <w:cnfStyle w:val="000000000000" w:firstRow="0" w:lastRow="0" w:firstColumn="0" w:lastColumn="0" w:oddVBand="0" w:evenVBand="0" w:oddHBand="0" w:evenHBand="0" w:firstRowFirstColumn="0" w:firstRowLastColumn="0" w:lastRowFirstColumn="0" w:lastRowLastColumn="0"/>
            </w:pPr>
            <w:r w:rsidRPr="007532F5">
              <w:t>Minimum</w:t>
            </w:r>
          </w:p>
          <w:p w14:paraId="46E7D469" w14:textId="0BEAD27A" w:rsidR="00E23EAF" w:rsidRPr="00E23EAF" w:rsidRDefault="007532F5" w:rsidP="007532F5">
            <w:pPr>
              <w:cnfStyle w:val="000000000000" w:firstRow="0" w:lastRow="0" w:firstColumn="0" w:lastColumn="0" w:oddVBand="0" w:evenVBand="0" w:oddHBand="0" w:evenHBand="0" w:firstRowFirstColumn="0" w:firstRowLastColumn="0" w:lastRowFirstColumn="0" w:lastRowLastColumn="0"/>
              <w:rPr>
                <w:b/>
              </w:rPr>
            </w:pPr>
            <w:r w:rsidRPr="007532F5">
              <w:t>No Maximum</w:t>
            </w:r>
          </w:p>
        </w:tc>
        <w:tc>
          <w:tcPr>
            <w:tcW w:w="2691" w:type="dxa"/>
            <w:tcBorders>
              <w:top w:val="single" w:sz="4" w:space="0" w:color="auto"/>
              <w:left w:val="single" w:sz="4" w:space="0" w:color="auto"/>
              <w:bottom w:val="single" w:sz="4" w:space="0" w:color="auto"/>
            </w:tcBorders>
          </w:tcPr>
          <w:p w14:paraId="46CC896D" w14:textId="0675394F" w:rsidR="00E23EAF" w:rsidRPr="007532F5" w:rsidRDefault="007532F5" w:rsidP="00C62D90">
            <w:pPr>
              <w:cnfStyle w:val="000000000000" w:firstRow="0" w:lastRow="0" w:firstColumn="0" w:lastColumn="0" w:oddVBand="0" w:evenVBand="0" w:oddHBand="0" w:evenHBand="0" w:firstRowFirstColumn="0" w:firstRowLastColumn="0" w:lastRowFirstColumn="0" w:lastRowLastColumn="0"/>
            </w:pPr>
            <w:r w:rsidRPr="007532F5">
              <w:t>Moderate change</w:t>
            </w:r>
          </w:p>
        </w:tc>
      </w:tr>
      <w:tr w:rsidR="00E23EAF" w:rsidRPr="00E23EAF" w14:paraId="61F2AF76" w14:textId="77777777" w:rsidTr="00E23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auto"/>
              <w:bottom w:val="single" w:sz="4" w:space="0" w:color="auto"/>
              <w:right w:val="single" w:sz="4" w:space="0" w:color="auto"/>
            </w:tcBorders>
          </w:tcPr>
          <w:p w14:paraId="166315E6" w14:textId="59DBBAFD" w:rsidR="00E23EAF" w:rsidRPr="00E23EAF" w:rsidRDefault="00E23EAF" w:rsidP="00C62D90">
            <w:r>
              <w:rPr>
                <w:b w:val="0"/>
              </w:rPr>
              <w:t xml:space="preserve">Category </w:t>
            </w:r>
            <w:r>
              <w:rPr>
                <w:b w:val="0"/>
              </w:rPr>
              <w:t>3</w:t>
            </w:r>
            <w:r>
              <w:rPr>
                <w:b w:val="0"/>
              </w:rPr>
              <w:t xml:space="preserve"> (</w:t>
            </w:r>
            <w:r>
              <w:rPr>
                <w:b w:val="0"/>
              </w:rPr>
              <w:t>medium</w:t>
            </w:r>
            <w:r>
              <w:rPr>
                <w:b w:val="0"/>
              </w:rPr>
              <w:t xml:space="preserve"> public transport access)</w:t>
            </w:r>
          </w:p>
        </w:tc>
        <w:tc>
          <w:tcPr>
            <w:tcW w:w="2691" w:type="dxa"/>
            <w:tcBorders>
              <w:top w:val="single" w:sz="4" w:space="0" w:color="auto"/>
              <w:left w:val="single" w:sz="4" w:space="0" w:color="auto"/>
              <w:bottom w:val="single" w:sz="4" w:space="0" w:color="auto"/>
              <w:right w:val="single" w:sz="4" w:space="0" w:color="auto"/>
            </w:tcBorders>
          </w:tcPr>
          <w:p w14:paraId="3DA843C8" w14:textId="77777777" w:rsidR="00E23EAF" w:rsidRPr="00E23EAF" w:rsidRDefault="00E23EAF" w:rsidP="00C62D90">
            <w:pPr>
              <w:cnfStyle w:val="000000100000" w:firstRow="0" w:lastRow="0" w:firstColumn="0" w:lastColumn="0" w:oddVBand="0" w:evenVBand="0" w:oddHBand="1" w:evenHBand="0" w:firstRowFirstColumn="0" w:firstRowLastColumn="0" w:lastRowFirstColumn="0" w:lastRowLastColumn="0"/>
            </w:pPr>
            <w:r w:rsidRPr="00E23EAF">
              <w:t xml:space="preserve">Melbourne central city periphery </w:t>
            </w:r>
          </w:p>
          <w:p w14:paraId="6313EDCD" w14:textId="77777777" w:rsidR="00E23EAF" w:rsidRPr="00E23EAF" w:rsidRDefault="00E23EAF" w:rsidP="00C62D90">
            <w:pPr>
              <w:cnfStyle w:val="000000100000" w:firstRow="0" w:lastRow="0" w:firstColumn="0" w:lastColumn="0" w:oddVBand="0" w:evenVBand="0" w:oddHBand="1" w:evenHBand="0" w:firstRowFirstColumn="0" w:firstRowLastColumn="0" w:lastRowFirstColumn="0" w:lastRowLastColumn="0"/>
            </w:pPr>
            <w:r w:rsidRPr="00E23EAF">
              <w:t>Key public transport corridors</w:t>
            </w:r>
          </w:p>
          <w:p w14:paraId="724BE0B5" w14:textId="233460C9" w:rsidR="00E23EAF" w:rsidRPr="00E23EAF" w:rsidRDefault="00E23EAF" w:rsidP="00C62D90">
            <w:pPr>
              <w:cnfStyle w:val="000000100000" w:firstRow="0" w:lastRow="0" w:firstColumn="0" w:lastColumn="0" w:oddVBand="0" w:evenVBand="0" w:oddHBand="1" w:evenHBand="0" w:firstRowFirstColumn="0" w:firstRowLastColumn="0" w:lastRowFirstColumn="0" w:lastRowLastColumn="0"/>
              <w:rPr>
                <w:b/>
              </w:rPr>
            </w:pPr>
            <w:r w:rsidRPr="00E23EAF">
              <w:t>Some major suburban and regional centres</w:t>
            </w:r>
          </w:p>
        </w:tc>
        <w:tc>
          <w:tcPr>
            <w:tcW w:w="2690" w:type="dxa"/>
            <w:tcBorders>
              <w:top w:val="single" w:sz="4" w:space="0" w:color="auto"/>
              <w:left w:val="single" w:sz="4" w:space="0" w:color="auto"/>
              <w:bottom w:val="single" w:sz="4" w:space="0" w:color="auto"/>
              <w:right w:val="single" w:sz="4" w:space="0" w:color="auto"/>
            </w:tcBorders>
          </w:tcPr>
          <w:p w14:paraId="63F87CE2" w14:textId="0570E8CE" w:rsidR="00E23EAF" w:rsidRPr="007532F5" w:rsidRDefault="007532F5" w:rsidP="007532F5">
            <w:pPr>
              <w:cnfStyle w:val="000000100000" w:firstRow="0" w:lastRow="0" w:firstColumn="0" w:lastColumn="0" w:oddVBand="0" w:evenVBand="0" w:oddHBand="1" w:evenHBand="0" w:firstRowFirstColumn="0" w:firstRowLastColumn="0" w:lastRowFirstColumn="0" w:lastRowLastColumn="0"/>
            </w:pPr>
            <w:r w:rsidRPr="007532F5">
              <w:t>Minimum</w:t>
            </w:r>
            <w:r>
              <w:t xml:space="preserve"> and </w:t>
            </w:r>
            <w:r w:rsidRPr="007532F5">
              <w:t>Maximum</w:t>
            </w:r>
          </w:p>
        </w:tc>
        <w:tc>
          <w:tcPr>
            <w:tcW w:w="2691" w:type="dxa"/>
            <w:tcBorders>
              <w:top w:val="single" w:sz="4" w:space="0" w:color="auto"/>
              <w:left w:val="single" w:sz="4" w:space="0" w:color="auto"/>
              <w:bottom w:val="single" w:sz="4" w:space="0" w:color="auto"/>
            </w:tcBorders>
          </w:tcPr>
          <w:p w14:paraId="5290FCCE" w14:textId="77777777" w:rsidR="00E23EAF" w:rsidRPr="007532F5" w:rsidRDefault="007532F5" w:rsidP="00C62D90">
            <w:pPr>
              <w:cnfStyle w:val="000000100000" w:firstRow="0" w:lastRow="0" w:firstColumn="0" w:lastColumn="0" w:oddVBand="0" w:evenVBand="0" w:oddHBand="1" w:evenHBand="0" w:firstRowFirstColumn="0" w:firstRowLastColumn="0" w:lastRowFirstColumn="0" w:lastRowLastColumn="0"/>
            </w:pPr>
            <w:r w:rsidRPr="007532F5">
              <w:t>Higher change</w:t>
            </w:r>
          </w:p>
          <w:p w14:paraId="4EDBD121" w14:textId="65F13B3D" w:rsidR="007532F5" w:rsidRPr="007532F5" w:rsidRDefault="007532F5" w:rsidP="00C62D90">
            <w:pPr>
              <w:cnfStyle w:val="000000100000" w:firstRow="0" w:lastRow="0" w:firstColumn="0" w:lastColumn="0" w:oddVBand="0" w:evenVBand="0" w:oddHBand="1" w:evenHBand="0" w:firstRowFirstColumn="0" w:firstRowLastColumn="0" w:lastRowFirstColumn="0" w:lastRowLastColumn="0"/>
            </w:pPr>
            <w:r w:rsidRPr="007532F5">
              <w:t>Applies minimum rate for some uses (generally less than Category 2) and maximum rate for most uses.</w:t>
            </w:r>
          </w:p>
        </w:tc>
      </w:tr>
      <w:tr w:rsidR="00E23EAF" w:rsidRPr="00E23EAF" w14:paraId="64F615F7" w14:textId="77777777" w:rsidTr="00E23EAF">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auto"/>
              <w:bottom w:val="single" w:sz="4" w:space="0" w:color="auto"/>
              <w:right w:val="single" w:sz="4" w:space="0" w:color="auto"/>
            </w:tcBorders>
          </w:tcPr>
          <w:p w14:paraId="36421EDB" w14:textId="6E791FBD" w:rsidR="00E23EAF" w:rsidRPr="00E23EAF" w:rsidRDefault="00E23EAF" w:rsidP="00C62D90">
            <w:r>
              <w:rPr>
                <w:b w:val="0"/>
              </w:rPr>
              <w:t xml:space="preserve">Category </w:t>
            </w:r>
            <w:r>
              <w:rPr>
                <w:b w:val="0"/>
              </w:rPr>
              <w:t>4</w:t>
            </w:r>
            <w:r>
              <w:rPr>
                <w:b w:val="0"/>
              </w:rPr>
              <w:t xml:space="preserve"> (</w:t>
            </w:r>
            <w:r>
              <w:rPr>
                <w:b w:val="0"/>
              </w:rPr>
              <w:t>high</w:t>
            </w:r>
            <w:r>
              <w:rPr>
                <w:b w:val="0"/>
              </w:rPr>
              <w:t xml:space="preserve"> public transport access)</w:t>
            </w:r>
          </w:p>
        </w:tc>
        <w:tc>
          <w:tcPr>
            <w:tcW w:w="2691" w:type="dxa"/>
            <w:tcBorders>
              <w:top w:val="single" w:sz="4" w:space="0" w:color="auto"/>
              <w:left w:val="single" w:sz="4" w:space="0" w:color="auto"/>
              <w:bottom w:val="single" w:sz="4" w:space="0" w:color="auto"/>
              <w:right w:val="single" w:sz="4" w:space="0" w:color="auto"/>
            </w:tcBorders>
          </w:tcPr>
          <w:p w14:paraId="02664BF2" w14:textId="77777777" w:rsidR="00E23EAF" w:rsidRPr="007532F5" w:rsidRDefault="007532F5" w:rsidP="00C62D90">
            <w:pPr>
              <w:cnfStyle w:val="000000000000" w:firstRow="0" w:lastRow="0" w:firstColumn="0" w:lastColumn="0" w:oddVBand="0" w:evenVBand="0" w:oddHBand="0" w:evenHBand="0" w:firstRowFirstColumn="0" w:firstRowLastColumn="0" w:lastRowFirstColumn="0" w:lastRowLastColumn="0"/>
            </w:pPr>
            <w:r w:rsidRPr="007532F5">
              <w:t>Melbourne central city and adjacent areas</w:t>
            </w:r>
          </w:p>
          <w:p w14:paraId="21A67AFF" w14:textId="540F243C" w:rsidR="007532F5" w:rsidRPr="007532F5" w:rsidRDefault="007532F5" w:rsidP="00C62D90">
            <w:pPr>
              <w:cnfStyle w:val="000000000000" w:firstRow="0" w:lastRow="0" w:firstColumn="0" w:lastColumn="0" w:oddVBand="0" w:evenVBand="0" w:oddHBand="0" w:evenHBand="0" w:firstRowFirstColumn="0" w:firstRowLastColumn="0" w:lastRowFirstColumn="0" w:lastRowLastColumn="0"/>
            </w:pPr>
            <w:r w:rsidRPr="007532F5">
              <w:t>A few major suburban centres</w:t>
            </w:r>
          </w:p>
        </w:tc>
        <w:tc>
          <w:tcPr>
            <w:tcW w:w="2690" w:type="dxa"/>
            <w:tcBorders>
              <w:top w:val="single" w:sz="4" w:space="0" w:color="auto"/>
              <w:left w:val="single" w:sz="4" w:space="0" w:color="auto"/>
              <w:bottom w:val="single" w:sz="4" w:space="0" w:color="auto"/>
              <w:right w:val="single" w:sz="4" w:space="0" w:color="auto"/>
            </w:tcBorders>
          </w:tcPr>
          <w:p w14:paraId="00A08739" w14:textId="77777777" w:rsidR="00E23EAF" w:rsidRDefault="007532F5" w:rsidP="00C62D90">
            <w:pPr>
              <w:cnfStyle w:val="000000000000" w:firstRow="0" w:lastRow="0" w:firstColumn="0" w:lastColumn="0" w:oddVBand="0" w:evenVBand="0" w:oddHBand="0" w:evenHBand="0" w:firstRowFirstColumn="0" w:firstRowLastColumn="0" w:lastRowFirstColumn="0" w:lastRowLastColumn="0"/>
            </w:pPr>
            <w:r w:rsidRPr="007532F5">
              <w:t>No Maximum</w:t>
            </w:r>
          </w:p>
          <w:p w14:paraId="0AC94E66" w14:textId="331C9466" w:rsidR="007532F5" w:rsidRPr="007532F5" w:rsidRDefault="007532F5" w:rsidP="00C62D90">
            <w:pPr>
              <w:cnfStyle w:val="000000000000" w:firstRow="0" w:lastRow="0" w:firstColumn="0" w:lastColumn="0" w:oddVBand="0" w:evenVBand="0" w:oddHBand="0" w:evenHBand="0" w:firstRowFirstColumn="0" w:firstRowLastColumn="0" w:lastRowFirstColumn="0" w:lastRowLastColumn="0"/>
            </w:pPr>
            <w:r w:rsidRPr="007532F5">
              <w:t>Maximum</w:t>
            </w:r>
          </w:p>
        </w:tc>
        <w:tc>
          <w:tcPr>
            <w:tcW w:w="2691" w:type="dxa"/>
            <w:tcBorders>
              <w:top w:val="single" w:sz="4" w:space="0" w:color="auto"/>
              <w:left w:val="single" w:sz="4" w:space="0" w:color="auto"/>
              <w:bottom w:val="single" w:sz="4" w:space="0" w:color="auto"/>
            </w:tcBorders>
          </w:tcPr>
          <w:p w14:paraId="732C996A" w14:textId="77777777" w:rsidR="00E23EAF" w:rsidRPr="007532F5" w:rsidRDefault="007532F5" w:rsidP="00C62D90">
            <w:pPr>
              <w:cnfStyle w:val="000000000000" w:firstRow="0" w:lastRow="0" w:firstColumn="0" w:lastColumn="0" w:oddVBand="0" w:evenVBand="0" w:oddHBand="0" w:evenHBand="0" w:firstRowFirstColumn="0" w:firstRowLastColumn="0" w:lastRowFirstColumn="0" w:lastRowLastColumn="0"/>
            </w:pPr>
            <w:r w:rsidRPr="007532F5">
              <w:t>Most change</w:t>
            </w:r>
          </w:p>
          <w:p w14:paraId="67D156A6" w14:textId="0C05A812" w:rsidR="007532F5" w:rsidRPr="00E23EAF" w:rsidRDefault="007532F5" w:rsidP="00C62D90">
            <w:pPr>
              <w:cnfStyle w:val="000000000000" w:firstRow="0" w:lastRow="0" w:firstColumn="0" w:lastColumn="0" w:oddVBand="0" w:evenVBand="0" w:oddHBand="0" w:evenHBand="0" w:firstRowFirstColumn="0" w:firstRowLastColumn="0" w:lastRowFirstColumn="0" w:lastRowLastColumn="0"/>
              <w:rPr>
                <w:b/>
              </w:rPr>
            </w:pPr>
            <w:r w:rsidRPr="007532F5">
              <w:t>Maximum rate for some uses generally less than Category 3</w:t>
            </w:r>
          </w:p>
        </w:tc>
      </w:tr>
    </w:tbl>
    <w:p w14:paraId="6D5583AA" w14:textId="77777777" w:rsidR="00C62D90" w:rsidRPr="00EE037E" w:rsidRDefault="00C62D90" w:rsidP="00C62D90">
      <w:pPr>
        <w:pStyle w:val="Heading2"/>
      </w:pPr>
      <w:bookmarkStart w:id="8" w:name="_Toc216731317"/>
      <w:r w:rsidRPr="6DB60554">
        <w:lastRenderedPageBreak/>
        <w:t xml:space="preserve">What </w:t>
      </w:r>
      <w:r>
        <w:t>if my land is in</w:t>
      </w:r>
      <w:r w:rsidRPr="6DB60554">
        <w:t xml:space="preserve"> two categories on the Car Parking Requirement </w:t>
      </w:r>
      <w:r w:rsidRPr="002B584C">
        <w:t>Map</w:t>
      </w:r>
      <w:r>
        <w:t>s</w:t>
      </w:r>
      <w:r w:rsidRPr="6DB60554">
        <w:t>?</w:t>
      </w:r>
      <w:bookmarkEnd w:id="8"/>
    </w:p>
    <w:p w14:paraId="04A8FED5" w14:textId="77777777" w:rsidR="00C62D90" w:rsidRDefault="00C62D90" w:rsidP="00C62D90">
      <w:r>
        <w:t xml:space="preserve">If the land is in more than one category, the least restrictive category applies. For example, if the land is within both Category 3 and Category 4, then Category 4 rates apply to </w:t>
      </w:r>
      <w:proofErr w:type="gramStart"/>
      <w:r>
        <w:t>all of</w:t>
      </w:r>
      <w:proofErr w:type="gramEnd"/>
      <w:r>
        <w:t xml:space="preserve"> the land.</w:t>
      </w:r>
    </w:p>
    <w:p w14:paraId="6244DE69" w14:textId="77777777" w:rsidR="00C62D90" w:rsidRPr="007B0E52" w:rsidRDefault="00C62D90" w:rsidP="00C62D90">
      <w:pPr>
        <w:pStyle w:val="Heading2"/>
      </w:pPr>
      <w:bookmarkStart w:id="9" w:name="_Toc216731318"/>
      <w:r w:rsidRPr="007B0E52">
        <w:t xml:space="preserve">Why is </w:t>
      </w:r>
      <w:r>
        <w:t>my land in a different category to my neighbour?</w:t>
      </w:r>
      <w:bookmarkEnd w:id="9"/>
    </w:p>
    <w:p w14:paraId="0715425B" w14:textId="77777777" w:rsidR="00C62D90" w:rsidRDefault="00C62D90" w:rsidP="00C62D90">
      <w:r>
        <w:t xml:space="preserve">The Car Parking Requirement Maps use a grid-based calculation of all land across Victoria. The level of public transport access is scored from the centre of each grid. Public transport access towards </w:t>
      </w:r>
      <w:r w:rsidRPr="00222AB3">
        <w:t>the edge of the grid may</w:t>
      </w:r>
      <w:r>
        <w:t xml:space="preserve"> vary from the centre and result in a different category for the adjacent grid. See </w:t>
      </w:r>
      <w:hyperlink r:id="rId10" w:history="1">
        <w:r w:rsidRPr="00E429D2">
          <w:rPr>
            <w:rStyle w:val="Hyperlink"/>
            <w:color w:val="0070C0"/>
          </w:rPr>
          <w:t>PTAL Fact Sheet</w:t>
        </w:r>
      </w:hyperlink>
      <w:r>
        <w:t xml:space="preserve"> for more information on the methodology that sets the categories in the  Car Parking Requirement Maps.</w:t>
      </w:r>
    </w:p>
    <w:p w14:paraId="559F593A" w14:textId="77777777" w:rsidR="00C62D90" w:rsidRPr="000A62AB" w:rsidRDefault="00C62D90" w:rsidP="00C62D90">
      <w:pPr>
        <w:pStyle w:val="Heading2"/>
      </w:pPr>
      <w:bookmarkStart w:id="10" w:name="_Toc216731319"/>
      <w:r>
        <w:t>Will the Car Parking Requirement Maps be updated over time</w:t>
      </w:r>
      <w:r w:rsidRPr="6DB60554">
        <w:t>?</w:t>
      </w:r>
      <w:bookmarkEnd w:id="10"/>
    </w:p>
    <w:p w14:paraId="5D2EDA70" w14:textId="77777777" w:rsidR="00C62D90" w:rsidRPr="00CA6C21" w:rsidRDefault="00C62D90" w:rsidP="00C62D90">
      <w:r w:rsidRPr="00CA6C21">
        <w:t>The Car Parking Requirement Maps will be reviewed annually in response to changes to public transport timetables, stops and infrastructure.</w:t>
      </w:r>
    </w:p>
    <w:p w14:paraId="697EE8C1" w14:textId="77777777" w:rsidR="00C62D90" w:rsidRPr="00B7769F" w:rsidRDefault="00C62D90" w:rsidP="00C62D90">
      <w:pPr>
        <w:pStyle w:val="Heading1"/>
        <w:rPr>
          <w:b w:val="0"/>
        </w:rPr>
      </w:pPr>
      <w:bookmarkStart w:id="11" w:name="_Toc216731320"/>
      <w:r w:rsidRPr="00B7769F">
        <w:t>Planning Permit Requirements</w:t>
      </w:r>
      <w:bookmarkEnd w:id="11"/>
    </w:p>
    <w:p w14:paraId="44B42DCC" w14:textId="77777777" w:rsidR="00C62D90" w:rsidRDefault="00C62D90" w:rsidP="00C62D90">
      <w:pPr>
        <w:pStyle w:val="Heading2"/>
      </w:pPr>
      <w:bookmarkStart w:id="12" w:name="_Toc216731321"/>
      <w:r>
        <w:t>When is a planning permit required</w:t>
      </w:r>
      <w:r w:rsidRPr="60A08417">
        <w:t>?</w:t>
      </w:r>
      <w:bookmarkEnd w:id="12"/>
    </w:p>
    <w:p w14:paraId="4F4DC459" w14:textId="77777777" w:rsidR="00C62D90" w:rsidRPr="004A41BD" w:rsidRDefault="00C62D90" w:rsidP="00C62D90">
      <w:pPr>
        <w:rPr>
          <w:bCs/>
        </w:rPr>
      </w:pPr>
      <w:r w:rsidRPr="004A41BD">
        <w:rPr>
          <w:bCs/>
        </w:rPr>
        <w:t xml:space="preserve">Clause 52.06 sets out the minimum and maximum car parking requirements. </w:t>
      </w:r>
    </w:p>
    <w:p w14:paraId="757270FB" w14:textId="77777777" w:rsidR="00C62D90" w:rsidRPr="00780B10" w:rsidRDefault="00C62D90" w:rsidP="00C62D90">
      <w:r w:rsidRPr="00780B10">
        <w:t>A planning permit will continue to be required to provide less than the minimum car parking spaces</w:t>
      </w:r>
      <w:r>
        <w:t>. A</w:t>
      </w:r>
      <w:r w:rsidRPr="00780B10">
        <w:t xml:space="preserve"> planning permit will now be required to exceed the maximum car parking spaces.</w:t>
      </w:r>
    </w:p>
    <w:p w14:paraId="4265478B" w14:textId="77777777" w:rsidR="00C62D90" w:rsidRDefault="00C62D90" w:rsidP="00C62D90">
      <w:pPr>
        <w:pStyle w:val="Heading2"/>
      </w:pPr>
      <w:bookmarkStart w:id="13" w:name="_Toc216731322"/>
      <w:r>
        <w:t>What if a proponent chooses to provide more than the minimum number of car spaces required under clause 52.06?</w:t>
      </w:r>
      <w:bookmarkEnd w:id="13"/>
    </w:p>
    <w:p w14:paraId="42766ACD" w14:textId="77777777" w:rsidR="00C62D90" w:rsidRPr="00EE52A8" w:rsidRDefault="00C62D90" w:rsidP="00C62D90">
      <w:r>
        <w:t>T</w:t>
      </w:r>
      <w:r w:rsidRPr="00EE52A8">
        <w:t>he proponent may choose the amoun</w:t>
      </w:r>
      <w:r>
        <w:t xml:space="preserve">t of car parking for the proposed development provided the maximum car parking requirement is not exceeded without a planning permit. </w:t>
      </w:r>
    </w:p>
    <w:p w14:paraId="53EC0301" w14:textId="77777777" w:rsidR="00C62D90" w:rsidRPr="00BC6E83" w:rsidRDefault="00C62D90" w:rsidP="00C62D90">
      <w:pPr>
        <w:pStyle w:val="Heading2"/>
      </w:pPr>
      <w:bookmarkStart w:id="14" w:name="_Toc216731323"/>
      <w:r w:rsidRPr="00BC6E83">
        <w:t>Will there be a transition period for existing permit applications?</w:t>
      </w:r>
      <w:bookmarkEnd w:id="14"/>
    </w:p>
    <w:p w14:paraId="203C109C" w14:textId="77777777" w:rsidR="00C62D90" w:rsidRDefault="00C62D90" w:rsidP="00C62D90">
      <w:r>
        <w:t>There will be a six -month transition period to provide flexibility in relation to the application of car parking rates for existing permit applications.</w:t>
      </w:r>
    </w:p>
    <w:p w14:paraId="3B5602F2" w14:textId="77777777" w:rsidR="00C62D90" w:rsidRDefault="00C62D90" w:rsidP="00C62D90">
      <w:r>
        <w:t>The following transitional provisions have been developed:</w:t>
      </w:r>
    </w:p>
    <w:p w14:paraId="6DBBC252" w14:textId="77777777" w:rsidR="00C62D90" w:rsidRDefault="00C62D90" w:rsidP="00E23EAF">
      <w:pPr>
        <w:pStyle w:val="ListBullet"/>
      </w:pPr>
      <w:r>
        <w:t>Minimum car parking requirements - the lower of the former or the new car parking requirement applies to:</w:t>
      </w:r>
    </w:p>
    <w:p w14:paraId="571ABDC5" w14:textId="77777777" w:rsidR="00C62D90" w:rsidRDefault="00C62D90" w:rsidP="00E23EAF">
      <w:pPr>
        <w:pStyle w:val="ListBullet2"/>
      </w:pPr>
      <w:r>
        <w:t>an application or parking plan submitted before or within 6 months after the commencement of Amendment VC277; or</w:t>
      </w:r>
    </w:p>
    <w:p w14:paraId="37EF23AE" w14:textId="77777777" w:rsidR="00C62D90" w:rsidRDefault="00C62D90" w:rsidP="00E23EAF">
      <w:pPr>
        <w:pStyle w:val="ListBullet2"/>
      </w:pPr>
      <w:r>
        <w:t>a use or development started within 6 months of the commencement of Amendment VC277 (if a permit or car parking is not required).</w:t>
      </w:r>
    </w:p>
    <w:p w14:paraId="6C38A060" w14:textId="77777777" w:rsidR="00C62D90" w:rsidRDefault="00C62D90" w:rsidP="00E23EAF">
      <w:pPr>
        <w:pStyle w:val="ListBullet"/>
      </w:pPr>
      <w:r>
        <w:t>Maximum car parking requirements</w:t>
      </w:r>
    </w:p>
    <w:p w14:paraId="536D7EBB" w14:textId="77777777" w:rsidR="00C62D90" w:rsidRDefault="00C62D90" w:rsidP="00E23EAF">
      <w:pPr>
        <w:pStyle w:val="ListBullet2"/>
      </w:pPr>
      <w:r>
        <w:t>the new maximum car parking requirement will not apply to an application or parking plan submitted before the commencement of Amendment VC277,</w:t>
      </w:r>
    </w:p>
    <w:p w14:paraId="2AA3AF84" w14:textId="77777777" w:rsidR="00C62D90" w:rsidRDefault="00C62D90" w:rsidP="00E23EAF">
      <w:pPr>
        <w:pStyle w:val="ListBullet2"/>
      </w:pPr>
      <w:r>
        <w:t>the new maximum car parking requirement will apply to any proposal after the commencement of Amendment VC277 regardless of whether a permit or car parking plan is required</w:t>
      </w:r>
    </w:p>
    <w:p w14:paraId="64911DCA" w14:textId="6AE050F8" w:rsidR="00C62D90" w:rsidRDefault="00C62D90" w:rsidP="00E23EAF">
      <w:pPr>
        <w:pStyle w:val="ListBullet"/>
      </w:pPr>
      <w:r>
        <w:t>Parking Overlay – the former Column B rates specified in Table 1 to clause 52.06 apply until further notice</w:t>
      </w:r>
      <w:r w:rsidR="00E23EAF">
        <w:t>.</w:t>
      </w:r>
    </w:p>
    <w:p w14:paraId="2E30A91F" w14:textId="77777777" w:rsidR="00C62D90" w:rsidRDefault="00C62D90" w:rsidP="00C62D90">
      <w:pPr>
        <w:pStyle w:val="Heading2"/>
      </w:pPr>
      <w:bookmarkStart w:id="15" w:name="_Toc216731324"/>
      <w:r w:rsidRPr="00B75788">
        <w:lastRenderedPageBreak/>
        <w:t>Will the VicSmart pathway remain available for car parking applications?</w:t>
      </w:r>
      <w:bookmarkEnd w:id="15"/>
      <w:r w:rsidRPr="00B75788">
        <w:t xml:space="preserve"> </w:t>
      </w:r>
    </w:p>
    <w:p w14:paraId="1BD4E2D4" w14:textId="77777777" w:rsidR="00C62D90" w:rsidRDefault="00C62D90" w:rsidP="00C62D90">
      <w:r>
        <w:t xml:space="preserve">Yes, the existing VicSmart provisions at clause 59 of the VPP continue to apply to an application to reduce the number of required car parking spaces. </w:t>
      </w:r>
    </w:p>
    <w:p w14:paraId="510EAD51" w14:textId="77777777" w:rsidR="00C62D90" w:rsidRDefault="00C62D90" w:rsidP="00C62D90">
      <w:r>
        <w:t xml:space="preserve">VicSmart does not apply to an application to exceed the maximum number of required car parking spaces. </w:t>
      </w:r>
    </w:p>
    <w:p w14:paraId="3B1BCF26" w14:textId="77777777" w:rsidR="00C62D90" w:rsidRPr="00B7769F" w:rsidRDefault="00C62D90" w:rsidP="00C62D90">
      <w:pPr>
        <w:pStyle w:val="Heading1"/>
        <w:rPr>
          <w:b w:val="0"/>
        </w:rPr>
      </w:pPr>
      <w:bookmarkStart w:id="16" w:name="_Toc216731325"/>
      <w:r w:rsidRPr="00B7769F">
        <w:t>Other Operational Matters</w:t>
      </w:r>
      <w:bookmarkEnd w:id="16"/>
    </w:p>
    <w:p w14:paraId="34E6ACA9" w14:textId="77777777" w:rsidR="00C62D90" w:rsidRPr="00E571EF" w:rsidRDefault="00C62D90" w:rsidP="00C62D90">
      <w:pPr>
        <w:pStyle w:val="Heading2"/>
      </w:pPr>
      <w:bookmarkStart w:id="17" w:name="_Toc216731326"/>
      <w:r w:rsidRPr="6DB60554">
        <w:t xml:space="preserve">Will there be changes to the </w:t>
      </w:r>
      <w:r>
        <w:t>P</w:t>
      </w:r>
      <w:r w:rsidRPr="6DB60554">
        <w:t xml:space="preserve">arking </w:t>
      </w:r>
      <w:r>
        <w:t>O</w:t>
      </w:r>
      <w:r w:rsidRPr="6DB60554">
        <w:t>verlay?</w:t>
      </w:r>
      <w:bookmarkEnd w:id="17"/>
    </w:p>
    <w:p w14:paraId="107AB0A8" w14:textId="77777777" w:rsidR="00C62D90" w:rsidRDefault="00C62D90" w:rsidP="00C62D90">
      <w:r>
        <w:t>Amendment VC277 did not change the Parking Overlay. DTP will undertake work to consider the most effective approach to ensure the Parking Overlay and schedules are updated to operate effectively in conjunction with the new clause 52.06.</w:t>
      </w:r>
    </w:p>
    <w:p w14:paraId="4DD7C7AA" w14:textId="77777777" w:rsidR="00C62D90" w:rsidRDefault="00C62D90" w:rsidP="00C62D90">
      <w:r>
        <w:t>Parking Overlay requirements will continue to prevail over the requirements set out in clause 52.06. The former car parking rates in Column B to Table 1 continue to apply if specified in a schedule.</w:t>
      </w:r>
    </w:p>
    <w:p w14:paraId="6A13AC28" w14:textId="77777777" w:rsidR="00C62D90" w:rsidRPr="00C24B89" w:rsidRDefault="00C62D90" w:rsidP="00C62D90">
      <w:pPr>
        <w:pStyle w:val="Heading2"/>
      </w:pPr>
      <w:bookmarkStart w:id="18" w:name="_Toc216731327"/>
      <w:r w:rsidRPr="00C24B89">
        <w:t>Is there still a role for the PPTN</w:t>
      </w:r>
      <w:r>
        <w:t xml:space="preserve"> Area Maps</w:t>
      </w:r>
      <w:r w:rsidRPr="00C24B89">
        <w:t xml:space="preserve"> in the </w:t>
      </w:r>
      <w:r>
        <w:t>Victorian planning system</w:t>
      </w:r>
      <w:r w:rsidRPr="00C24B89">
        <w:t>?</w:t>
      </w:r>
      <w:bookmarkEnd w:id="18"/>
    </w:p>
    <w:p w14:paraId="0FC06DD9" w14:textId="77777777" w:rsidR="00C62D90" w:rsidRPr="00C24B89" w:rsidRDefault="00C62D90" w:rsidP="00C62D90">
      <w:r w:rsidRPr="6DB60554">
        <w:t xml:space="preserve">The PPTN Area Maps still have an important strategic and statutory role to play in many planning schemes, including strategically designating areas to direct urban infill and as a statutory instrument to require referrals for some planning permit applications. </w:t>
      </w:r>
    </w:p>
    <w:p w14:paraId="6442E636" w14:textId="77777777" w:rsidR="00C62D90" w:rsidRDefault="00C62D90" w:rsidP="00C62D90">
      <w:pPr>
        <w:pStyle w:val="Heading2"/>
      </w:pPr>
      <w:bookmarkStart w:id="19" w:name="_Toc216731328"/>
      <w:r>
        <w:t>Are there</w:t>
      </w:r>
      <w:r w:rsidRPr="6DB60554">
        <w:t xml:space="preserve"> any other changes to car parking requirements including </w:t>
      </w:r>
      <w:r>
        <w:t>car park</w:t>
      </w:r>
      <w:r w:rsidRPr="6DB60554">
        <w:t xml:space="preserve"> dimensions, disabled parking, or electric vehicle charging stations?</w:t>
      </w:r>
      <w:bookmarkEnd w:id="19"/>
    </w:p>
    <w:p w14:paraId="75869149" w14:textId="77777777" w:rsidR="00C62D90" w:rsidRDefault="00C62D90" w:rsidP="00C62D90">
      <w:r w:rsidRPr="00B95C33">
        <w:t xml:space="preserve">No. The other requirements under </w:t>
      </w:r>
      <w:r>
        <w:t>c</w:t>
      </w:r>
      <w:r w:rsidRPr="00B95C33">
        <w:t xml:space="preserve">lause 52.06 will remain unchanged. </w:t>
      </w:r>
    </w:p>
    <w:p w14:paraId="46809E65" w14:textId="77777777" w:rsidR="00C62D90" w:rsidRPr="00B95C33" w:rsidRDefault="00C62D90" w:rsidP="00C62D90">
      <w:r w:rsidRPr="00B95C33">
        <w:t>The provision of disabled parking will also continue to be regulated under the planning scheme, Australian Standards 2890 and Building Regulations 2018.</w:t>
      </w:r>
    </w:p>
    <w:p w14:paraId="4F4972B7" w14:textId="77777777" w:rsidR="00C62D90" w:rsidRPr="00DF382F" w:rsidRDefault="00C62D90" w:rsidP="00C62D90">
      <w:pPr>
        <w:pStyle w:val="Heading2"/>
      </w:pPr>
      <w:bookmarkStart w:id="20" w:name="_Toc216731329"/>
      <w:r w:rsidRPr="00DF382F">
        <w:t>When will bike parking requirements be reformed?</w:t>
      </w:r>
      <w:bookmarkEnd w:id="20"/>
    </w:p>
    <w:p w14:paraId="4FC2B125" w14:textId="77777777" w:rsidR="00C62D90" w:rsidRDefault="00C62D90" w:rsidP="00C62D90">
      <w:r>
        <w:t xml:space="preserve">DTP is investigating options for bicycle parking rates and end of trip facilities in response to stakeholder feedback. It is anticipated that </w:t>
      </w:r>
      <w:r w:rsidRPr="00E3084F">
        <w:t>changes</w:t>
      </w:r>
      <w:r w:rsidRPr="00222AB3">
        <w:t xml:space="preserve"> to</w:t>
      </w:r>
      <w:r w:rsidRPr="00E3084F">
        <w:t xml:space="preserve"> bike parking provisions will occur in 2026.</w:t>
      </w:r>
    </w:p>
    <w:p w14:paraId="7B12AA09" w14:textId="77777777" w:rsidR="00C62D90" w:rsidRPr="00196B59" w:rsidRDefault="00C62D90" w:rsidP="00C62D90">
      <w:pPr>
        <w:pStyle w:val="Heading2"/>
      </w:pPr>
      <w:bookmarkStart w:id="21" w:name="_Toc216731330"/>
      <w:r w:rsidRPr="00196B59">
        <w:t>How do these changes align with the Building Regulations?</w:t>
      </w:r>
      <w:bookmarkEnd w:id="21"/>
    </w:p>
    <w:p w14:paraId="1612140F" w14:textId="77777777" w:rsidR="00C62D90" w:rsidRDefault="00C62D90" w:rsidP="00C62D90">
      <w:r>
        <w:t xml:space="preserve">The </w:t>
      </w:r>
      <w:r w:rsidRPr="006C0263">
        <w:rPr>
          <w:i/>
        </w:rPr>
        <w:t>Building Regulations 2018</w:t>
      </w:r>
      <w:r>
        <w:rPr>
          <w:i/>
        </w:rPr>
        <w:t xml:space="preserve"> </w:t>
      </w:r>
      <w:r>
        <w:t xml:space="preserve">will continue to regulate car parking requirements for dwellings where the planning scheme does not apply. These reforms do not affect the operation of the </w:t>
      </w:r>
      <w:r w:rsidRPr="006C0263">
        <w:rPr>
          <w:i/>
        </w:rPr>
        <w:t>Building Regulations 2018</w:t>
      </w:r>
      <w:r>
        <w:rPr>
          <w:i/>
        </w:rPr>
        <w:t>.</w:t>
      </w:r>
    </w:p>
    <w:p w14:paraId="4E982F6E" w14:textId="77777777" w:rsidR="00C62D90" w:rsidRDefault="00C62D90" w:rsidP="00C62D90">
      <w:pPr>
        <w:pStyle w:val="Heading2"/>
      </w:pPr>
      <w:bookmarkStart w:id="22" w:name="_Toc216731331"/>
      <w:r w:rsidRPr="7E6483F0">
        <w:t>Will the changes impact the regulation of on-</w:t>
      </w:r>
      <w:proofErr w:type="gramStart"/>
      <w:r w:rsidRPr="7E6483F0">
        <w:t>street car</w:t>
      </w:r>
      <w:proofErr w:type="gramEnd"/>
      <w:r w:rsidRPr="7E6483F0">
        <w:t xml:space="preserve"> parking requirements?</w:t>
      </w:r>
      <w:bookmarkEnd w:id="22"/>
      <w:r w:rsidRPr="7E6483F0">
        <w:t xml:space="preserve"> </w:t>
      </w:r>
    </w:p>
    <w:p w14:paraId="3F6080B4" w14:textId="77777777" w:rsidR="00C62D90" w:rsidRPr="00714A87" w:rsidRDefault="00C62D90" w:rsidP="00C62D90">
      <w:r>
        <w:t>The reforms do not regulate the impact of on-</w:t>
      </w:r>
      <w:proofErr w:type="gramStart"/>
      <w:r>
        <w:t>street car</w:t>
      </w:r>
      <w:proofErr w:type="gramEnd"/>
      <w:r>
        <w:t xml:space="preserve"> parking requirements. On-</w:t>
      </w:r>
      <w:proofErr w:type="gramStart"/>
      <w:r>
        <w:t>street car</w:t>
      </w:r>
      <w:proofErr w:type="gramEnd"/>
      <w:r>
        <w:t xml:space="preserve"> parking is managed at a local level by the responsible authority.  </w:t>
      </w:r>
    </w:p>
    <w:p w14:paraId="77161DBB" w14:textId="68082695" w:rsidR="007C05AA" w:rsidRDefault="007C05AA" w:rsidP="007B70AC"/>
    <w:p w14:paraId="4E0477D6" w14:textId="77777777" w:rsidR="00C62D90" w:rsidRPr="0075264F" w:rsidRDefault="00C62D90" w:rsidP="007B70AC"/>
    <w:sectPr w:rsidR="00C62D90" w:rsidRPr="0075264F" w:rsidSect="007A7A48">
      <w:headerReference w:type="default" r:id="rId11"/>
      <w:footerReference w:type="default" r:id="rId12"/>
      <w:headerReference w:type="first" r:id="rId13"/>
      <w:footerReference w:type="first" r:id="rId14"/>
      <w:pgSz w:w="11906" w:h="16838"/>
      <w:pgMar w:top="1758"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2CFA" w14:textId="77777777" w:rsidR="00153C56" w:rsidRDefault="00153C56" w:rsidP="005C306E">
      <w:pPr>
        <w:spacing w:after="0"/>
      </w:pPr>
      <w:r>
        <w:separator/>
      </w:r>
    </w:p>
    <w:p w14:paraId="6ABC37AD" w14:textId="77777777" w:rsidR="00153C56" w:rsidRDefault="00153C56"/>
    <w:p w14:paraId="51B0E547" w14:textId="77777777" w:rsidR="00153C56" w:rsidRDefault="00153C56"/>
  </w:endnote>
  <w:endnote w:type="continuationSeparator" w:id="0">
    <w:p w14:paraId="07920A21" w14:textId="77777777" w:rsidR="00153C56" w:rsidRDefault="00153C56" w:rsidP="005C306E">
      <w:pPr>
        <w:spacing w:after="0"/>
      </w:pPr>
      <w:r>
        <w:continuationSeparator/>
      </w:r>
    </w:p>
    <w:p w14:paraId="089B545B" w14:textId="77777777" w:rsidR="00153C56" w:rsidRDefault="00153C56"/>
    <w:p w14:paraId="49FFDBA8" w14:textId="77777777" w:rsidR="00153C56" w:rsidRDefault="00153C56"/>
  </w:endnote>
  <w:endnote w:type="continuationNotice" w:id="1">
    <w:p w14:paraId="03657BCE" w14:textId="77777777" w:rsidR="00153C56" w:rsidRDefault="00153C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VIC">
    <w:altName w:val="Cambria"/>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Arial"/>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6DE2"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4B57384A" w14:textId="3D588A6F"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195CEE5C" wp14:editId="1D30F692">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76FD8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7A700CE3" wp14:editId="37AB561A">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48519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4313042E" wp14:editId="4B941F4B">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101F1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r w:rsidR="00C409CB">
      <w:t>Public Transport Accessibility Level (PTAL)</w:t>
    </w:r>
  </w:p>
  <w:p w14:paraId="6C1749C5" w14:textId="0000913B" w:rsidR="004176BE" w:rsidRDefault="00C622BD" w:rsidP="00CF01B0">
    <w:pPr>
      <w:pStyle w:val="FooterLight"/>
    </w:pPr>
    <w:r>
      <w:ptab w:relativeTo="margin" w:alignment="right" w:leader="none"/>
    </w:r>
    <w:r w:rsidR="00F9479D">
      <w:t>F</w:t>
    </w:r>
    <w:r w:rsidR="00AE0B76">
      <w:t>requently Asked Questions</w:t>
    </w:r>
    <w:r w:rsidR="00F9479D">
      <w:t xml:space="preserve"> – December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CD0A"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1471D459" w14:textId="75BCC587"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0EA57559" wp14:editId="7C938316">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2493C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4218E631" wp14:editId="5043C1BD">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71F3B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526C44A1" wp14:editId="1E91AD95">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3B039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r w:rsidR="00E23EAF">
      <w:t>Car Parking Reforms</w:t>
    </w:r>
  </w:p>
  <w:p w14:paraId="6DEC1A65" w14:textId="7A202C63" w:rsidR="00C42FB0" w:rsidRPr="00C42FB0" w:rsidRDefault="00C42FB0" w:rsidP="0008556C">
    <w:pPr>
      <w:pStyle w:val="FooterLight"/>
    </w:pPr>
    <w:r w:rsidRPr="00C42FB0">
      <w:ptab w:relativeTo="margin" w:alignment="right" w:leader="none"/>
    </w:r>
    <w:r w:rsidR="00F9479D">
      <w:t>F</w:t>
    </w:r>
    <w:r w:rsidR="00AE0B76">
      <w:t>requently Asked Questions</w:t>
    </w:r>
    <w:r w:rsidR="00F9479D">
      <w:t xml:space="preserve"> –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E32F" w14:textId="77777777" w:rsidR="00153C56" w:rsidRDefault="00153C56" w:rsidP="005C306E">
      <w:pPr>
        <w:spacing w:after="0"/>
      </w:pPr>
      <w:r>
        <w:separator/>
      </w:r>
    </w:p>
  </w:footnote>
  <w:footnote w:type="continuationSeparator" w:id="0">
    <w:p w14:paraId="36569ABC" w14:textId="77777777" w:rsidR="00153C56" w:rsidRDefault="00153C56" w:rsidP="005C306E">
      <w:pPr>
        <w:spacing w:after="0"/>
      </w:pPr>
      <w:r>
        <w:continuationSeparator/>
      </w:r>
    </w:p>
    <w:p w14:paraId="337AFA16" w14:textId="77777777" w:rsidR="00153C56" w:rsidRDefault="00153C56"/>
  </w:footnote>
  <w:footnote w:type="continuationNotice" w:id="1">
    <w:p w14:paraId="0ED6F884" w14:textId="77777777" w:rsidR="00153C56" w:rsidRDefault="00153C56">
      <w:pPr>
        <w:spacing w:before="0" w:after="0"/>
      </w:pPr>
    </w:p>
    <w:p w14:paraId="6808918E" w14:textId="77777777" w:rsidR="00153C56" w:rsidRDefault="00153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0B95"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264A9A73" wp14:editId="17140778">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28E8F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766F4A53" wp14:editId="26835A26">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6BE06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1826315C" wp14:editId="0C4049D3">
          <wp:simplePos x="0" y="0"/>
          <wp:positionH relativeFrom="rightMargin">
            <wp:posOffset>-1289050</wp:posOffset>
          </wp:positionH>
          <wp:positionV relativeFrom="page">
            <wp:posOffset>0</wp:posOffset>
          </wp:positionV>
          <wp:extent cx="518400" cy="900000"/>
          <wp:effectExtent l="0" t="0" r="0" b="0"/>
          <wp:wrapNone/>
          <wp:docPr id="201553664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7276" w14:textId="72919D94" w:rsidR="0063550E" w:rsidRDefault="0063550E" w:rsidP="0063550E">
    <w:pPr>
      <w:pStyle w:val="BannerTitle"/>
    </w:pPr>
    <w:r w:rsidRPr="00CE1794">
      <w:rPr>
        <w:noProof/>
        <w:highlight w:val="yellow"/>
      </w:rPr>
      <w:drawing>
        <wp:anchor distT="0" distB="0" distL="114300" distR="114300" simplePos="0" relativeHeight="251658251" behindDoc="1" locked="0" layoutInCell="1" allowOverlap="1" wp14:anchorId="402ABE83" wp14:editId="1967DAF8">
          <wp:simplePos x="0" y="0"/>
          <wp:positionH relativeFrom="page">
            <wp:align>right</wp:align>
          </wp:positionH>
          <wp:positionV relativeFrom="page">
            <wp:align>top</wp:align>
          </wp:positionV>
          <wp:extent cx="842010" cy="1619885"/>
          <wp:effectExtent l="0" t="0" r="0" b="0"/>
          <wp:wrapNone/>
          <wp:docPr id="113624821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62278" r="26573"/>
                  <a:stretch/>
                </pic:blipFill>
                <pic:spPr bwMode="auto">
                  <a:xfrm>
                    <a:off x="0" y="0"/>
                    <a:ext cx="842010"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1794">
      <w:rPr>
        <w:noProof/>
        <w:highlight w:val="yellow"/>
      </w:rPr>
      <mc:AlternateContent>
        <mc:Choice Requires="wps">
          <w:drawing>
            <wp:anchor distT="0" distB="0" distL="114300" distR="114300" simplePos="0" relativeHeight="251658249" behindDoc="0" locked="0" layoutInCell="1" allowOverlap="1" wp14:anchorId="7C42F0A3" wp14:editId="2F168644">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20BE3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r w:rsidR="008A697E">
      <w:rPr>
        <w:noProof/>
      </w:rPr>
      <w:t>Car Parking Reforms</w:t>
    </w:r>
  </w:p>
  <w:p w14:paraId="6E19920D" w14:textId="5757274F" w:rsidR="00CC20E4" w:rsidRPr="00C51CBD" w:rsidRDefault="007A5571" w:rsidP="007532F5">
    <w:pPr>
      <w:pStyle w:val="BannerSubtitle"/>
      <w:spacing w:before="480"/>
    </w:pPr>
    <w:r>
      <w:rPr>
        <w:noProof/>
      </w:rPr>
      <w:drawing>
        <wp:anchor distT="0" distB="0" distL="114300" distR="114300" simplePos="0" relativeHeight="251658252" behindDoc="1" locked="0" layoutInCell="1" allowOverlap="1" wp14:anchorId="0E29ABA8" wp14:editId="30C7716D">
          <wp:simplePos x="0" y="0"/>
          <wp:positionH relativeFrom="rightMargin">
            <wp:posOffset>-1856740</wp:posOffset>
          </wp:positionH>
          <wp:positionV relativeFrom="margin">
            <wp:posOffset>-546100</wp:posOffset>
          </wp:positionV>
          <wp:extent cx="1306195" cy="402590"/>
          <wp:effectExtent l="0" t="0" r="8255" b="0"/>
          <wp:wrapNone/>
          <wp:docPr id="143653553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06195" cy="402590"/>
                  </a:xfrm>
                  <a:prstGeom prst="rect">
                    <a:avLst/>
                  </a:prstGeom>
                </pic:spPr>
              </pic:pic>
            </a:graphicData>
          </a:graphic>
          <wp14:sizeRelH relativeFrom="margin">
            <wp14:pctWidth>0</wp14:pctWidth>
          </wp14:sizeRelH>
          <wp14:sizeRelV relativeFrom="margin">
            <wp14:pctHeight>0</wp14:pctHeight>
          </wp14:sizeRelV>
        </wp:anchor>
      </w:drawing>
    </w:r>
    <w:r w:rsidR="0063550E">
      <w:t>F</w:t>
    </w:r>
    <w:r w:rsidR="00C62D90">
      <w:t>requently Asked Questions</w:t>
    </w:r>
    <w:r w:rsidR="00F9479D">
      <w:t xml:space="preserve"> – December 2025</w:t>
    </w:r>
    <w:r w:rsidR="0063550E">
      <w:rPr>
        <w:noProof/>
      </w:rPr>
      <mc:AlternateContent>
        <mc:Choice Requires="wps">
          <w:drawing>
            <wp:anchor distT="0" distB="133350" distL="114300" distR="114300" simplePos="0" relativeHeight="251658250" behindDoc="0" locked="0" layoutInCell="1" allowOverlap="1" wp14:anchorId="113AEBD2" wp14:editId="1C758B84">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5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7B47E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11B0875"/>
    <w:multiLevelType w:val="multilevel"/>
    <w:tmpl w:val="2192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B0915"/>
    <w:multiLevelType w:val="multilevel"/>
    <w:tmpl w:val="19C647A6"/>
    <w:lvl w:ilvl="0">
      <w:start w:val="1"/>
      <w:numFmt w:val="decimal"/>
      <w:lvlText w:val="%1."/>
      <w:lvlJc w:val="left"/>
      <w:pPr>
        <w:ind w:left="284" w:hanging="284"/>
      </w:pPr>
      <w:rPr>
        <w:rFonts w:ascii="VIC Light" w:hAnsi="VIC Light" w:hint="default"/>
      </w:rPr>
    </w:lvl>
    <w:lvl w:ilvl="1">
      <w:start w:val="1"/>
      <w:numFmt w:val="decimal"/>
      <w:lvlText w:val="%1.%2."/>
      <w:lvlJc w:val="left"/>
      <w:pPr>
        <w:ind w:left="567" w:hanging="567"/>
      </w:pPr>
      <w:rPr>
        <w:rFonts w:ascii="VIC Light" w:hAnsi="VIC Light" w:hint="default"/>
      </w:rPr>
    </w:lvl>
    <w:lvl w:ilvl="2">
      <w:start w:val="1"/>
      <w:numFmt w:val="decimal"/>
      <w:lvlText w:val="%1.%2.%3."/>
      <w:lvlJc w:val="left"/>
      <w:pPr>
        <w:ind w:left="851" w:hanging="851"/>
      </w:pPr>
      <w:rPr>
        <w:rFonts w:ascii="VIC Light" w:hAnsi="VIC Light" w:hint="default"/>
      </w:rPr>
    </w:lvl>
    <w:lvl w:ilvl="3">
      <w:start w:val="1"/>
      <w:numFmt w:val="decimal"/>
      <w:lvlText w:val="%1.%2.%3.%4."/>
      <w:lvlJc w:val="left"/>
      <w:pPr>
        <w:ind w:left="1134" w:hanging="1134"/>
      </w:pPr>
      <w:rPr>
        <w:rFonts w:ascii="VIC Light" w:hAnsi="VIC Light" w:hint="default"/>
      </w:rPr>
    </w:lvl>
    <w:lvl w:ilvl="4">
      <w:start w:val="1"/>
      <w:numFmt w:val="decimal"/>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0F892655"/>
    <w:multiLevelType w:val="multilevel"/>
    <w:tmpl w:val="F8C8B592"/>
    <w:numStyleLink w:val="111111"/>
  </w:abstractNum>
  <w:abstractNum w:abstractNumId="5" w15:restartNumberingAfterBreak="0">
    <w:nsid w:val="10914C3B"/>
    <w:multiLevelType w:val="hybridMultilevel"/>
    <w:tmpl w:val="68587210"/>
    <w:lvl w:ilvl="0" w:tplc="795C352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701E4"/>
    <w:multiLevelType w:val="multilevel"/>
    <w:tmpl w:val="FEAA512A"/>
    <w:numStyleLink w:val="ListContinueList"/>
  </w:abstractNum>
  <w:abstractNum w:abstractNumId="7"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1CA64A30"/>
    <w:multiLevelType w:val="hybridMultilevel"/>
    <w:tmpl w:val="96B66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C06614"/>
    <w:multiLevelType w:val="multilevel"/>
    <w:tmpl w:val="E06E75AE"/>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0" w15:restartNumberingAfterBreak="0">
    <w:nsid w:val="200A6419"/>
    <w:multiLevelType w:val="hybridMultilevel"/>
    <w:tmpl w:val="D916D7C8"/>
    <w:lvl w:ilvl="0" w:tplc="FC54DA12">
      <w:start w:val="1"/>
      <w:numFmt w:val="bullet"/>
      <w:lvlText w:val=""/>
      <w:lvlJc w:val="left"/>
      <w:pPr>
        <w:tabs>
          <w:tab w:val="num" w:pos="720"/>
        </w:tabs>
        <w:ind w:left="720" w:hanging="360"/>
      </w:pPr>
      <w:rPr>
        <w:rFonts w:ascii="Symbol" w:hAnsi="Symbol" w:hint="default"/>
        <w:sz w:val="20"/>
      </w:rPr>
    </w:lvl>
    <w:lvl w:ilvl="1" w:tplc="6B364DEE" w:tentative="1">
      <w:start w:val="1"/>
      <w:numFmt w:val="bullet"/>
      <w:lvlText w:val=""/>
      <w:lvlJc w:val="left"/>
      <w:pPr>
        <w:tabs>
          <w:tab w:val="num" w:pos="1440"/>
        </w:tabs>
        <w:ind w:left="1440" w:hanging="360"/>
      </w:pPr>
      <w:rPr>
        <w:rFonts w:ascii="Symbol" w:hAnsi="Symbol" w:hint="default"/>
        <w:sz w:val="20"/>
      </w:rPr>
    </w:lvl>
    <w:lvl w:ilvl="2" w:tplc="33CEB8D4" w:tentative="1">
      <w:start w:val="1"/>
      <w:numFmt w:val="bullet"/>
      <w:lvlText w:val=""/>
      <w:lvlJc w:val="left"/>
      <w:pPr>
        <w:tabs>
          <w:tab w:val="num" w:pos="2160"/>
        </w:tabs>
        <w:ind w:left="2160" w:hanging="360"/>
      </w:pPr>
      <w:rPr>
        <w:rFonts w:ascii="Symbol" w:hAnsi="Symbol" w:hint="default"/>
        <w:sz w:val="20"/>
      </w:rPr>
    </w:lvl>
    <w:lvl w:ilvl="3" w:tplc="4F1675CA" w:tentative="1">
      <w:start w:val="1"/>
      <w:numFmt w:val="bullet"/>
      <w:lvlText w:val=""/>
      <w:lvlJc w:val="left"/>
      <w:pPr>
        <w:tabs>
          <w:tab w:val="num" w:pos="2880"/>
        </w:tabs>
        <w:ind w:left="2880" w:hanging="360"/>
      </w:pPr>
      <w:rPr>
        <w:rFonts w:ascii="Symbol" w:hAnsi="Symbol" w:hint="default"/>
        <w:sz w:val="20"/>
      </w:rPr>
    </w:lvl>
    <w:lvl w:ilvl="4" w:tplc="6ADCE2DA" w:tentative="1">
      <w:start w:val="1"/>
      <w:numFmt w:val="bullet"/>
      <w:lvlText w:val=""/>
      <w:lvlJc w:val="left"/>
      <w:pPr>
        <w:tabs>
          <w:tab w:val="num" w:pos="3600"/>
        </w:tabs>
        <w:ind w:left="3600" w:hanging="360"/>
      </w:pPr>
      <w:rPr>
        <w:rFonts w:ascii="Symbol" w:hAnsi="Symbol" w:hint="default"/>
        <w:sz w:val="20"/>
      </w:rPr>
    </w:lvl>
    <w:lvl w:ilvl="5" w:tplc="8036F7B4" w:tentative="1">
      <w:start w:val="1"/>
      <w:numFmt w:val="bullet"/>
      <w:lvlText w:val=""/>
      <w:lvlJc w:val="left"/>
      <w:pPr>
        <w:tabs>
          <w:tab w:val="num" w:pos="4320"/>
        </w:tabs>
        <w:ind w:left="4320" w:hanging="360"/>
      </w:pPr>
      <w:rPr>
        <w:rFonts w:ascii="Symbol" w:hAnsi="Symbol" w:hint="default"/>
        <w:sz w:val="20"/>
      </w:rPr>
    </w:lvl>
    <w:lvl w:ilvl="6" w:tplc="4566E228" w:tentative="1">
      <w:start w:val="1"/>
      <w:numFmt w:val="bullet"/>
      <w:lvlText w:val=""/>
      <w:lvlJc w:val="left"/>
      <w:pPr>
        <w:tabs>
          <w:tab w:val="num" w:pos="5040"/>
        </w:tabs>
        <w:ind w:left="5040" w:hanging="360"/>
      </w:pPr>
      <w:rPr>
        <w:rFonts w:ascii="Symbol" w:hAnsi="Symbol" w:hint="default"/>
        <w:sz w:val="20"/>
      </w:rPr>
    </w:lvl>
    <w:lvl w:ilvl="7" w:tplc="D1FC3BE4" w:tentative="1">
      <w:start w:val="1"/>
      <w:numFmt w:val="bullet"/>
      <w:lvlText w:val=""/>
      <w:lvlJc w:val="left"/>
      <w:pPr>
        <w:tabs>
          <w:tab w:val="num" w:pos="5760"/>
        </w:tabs>
        <w:ind w:left="5760" w:hanging="360"/>
      </w:pPr>
      <w:rPr>
        <w:rFonts w:ascii="Symbol" w:hAnsi="Symbol" w:hint="default"/>
        <w:sz w:val="20"/>
      </w:rPr>
    </w:lvl>
    <w:lvl w:ilvl="8" w:tplc="02B05A7A"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22A40"/>
    <w:multiLevelType w:val="multilevel"/>
    <w:tmpl w:val="3C0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13" w15:restartNumberingAfterBreak="0">
    <w:nsid w:val="30957A29"/>
    <w:multiLevelType w:val="multilevel"/>
    <w:tmpl w:val="9F723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F5F05"/>
    <w:multiLevelType w:val="multilevel"/>
    <w:tmpl w:val="7474E35E"/>
    <w:numStyleLink w:val="TableListContinueSet"/>
  </w:abstractNum>
  <w:abstractNum w:abstractNumId="15"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DDE3603"/>
    <w:multiLevelType w:val="hybridMultilevel"/>
    <w:tmpl w:val="D8967CB8"/>
    <w:lvl w:ilvl="0" w:tplc="0840BE94">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B5D84"/>
    <w:multiLevelType w:val="hybridMultilevel"/>
    <w:tmpl w:val="904C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BC192C"/>
    <w:multiLevelType w:val="multilevel"/>
    <w:tmpl w:val="0CB26120"/>
    <w:numStyleLink w:val="TableCellLists"/>
  </w:abstractNum>
  <w:abstractNum w:abstractNumId="19" w15:restartNumberingAfterBreak="0">
    <w:nsid w:val="46322CB4"/>
    <w:multiLevelType w:val="hybridMultilevel"/>
    <w:tmpl w:val="C8F61B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465456"/>
    <w:multiLevelType w:val="multilevel"/>
    <w:tmpl w:val="5420A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B3AE6"/>
    <w:multiLevelType w:val="hybridMultilevel"/>
    <w:tmpl w:val="25DA6BA0"/>
    <w:lvl w:ilvl="0" w:tplc="3A24013C">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CC71AC"/>
    <w:multiLevelType w:val="multilevel"/>
    <w:tmpl w:val="6A28D734"/>
    <w:numStyleLink w:val="1ai"/>
  </w:abstractNum>
  <w:abstractNum w:abstractNumId="23" w15:restartNumberingAfterBreak="0">
    <w:nsid w:val="535104F8"/>
    <w:multiLevelType w:val="multilevel"/>
    <w:tmpl w:val="6A28D734"/>
    <w:numStyleLink w:val="1ai"/>
  </w:abstractNum>
  <w:abstractNum w:abstractNumId="24" w15:restartNumberingAfterBreak="0">
    <w:nsid w:val="571A5B2D"/>
    <w:multiLevelType w:val="hybridMultilevel"/>
    <w:tmpl w:val="374A5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F21AA9"/>
    <w:multiLevelType w:val="multilevel"/>
    <w:tmpl w:val="1A36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F81202"/>
    <w:multiLevelType w:val="multilevel"/>
    <w:tmpl w:val="0AB2B08C"/>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59C1052E"/>
    <w:multiLevelType w:val="multilevel"/>
    <w:tmpl w:val="BFFC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EB3132"/>
    <w:multiLevelType w:val="multilevel"/>
    <w:tmpl w:val="EF46D354"/>
    <w:numStyleLink w:val="Lists"/>
  </w:abstractNum>
  <w:abstractNum w:abstractNumId="29"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0"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7015202F"/>
    <w:multiLevelType w:val="hybridMultilevel"/>
    <w:tmpl w:val="E4286340"/>
    <w:lvl w:ilvl="0" w:tplc="03066A5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706A6A4F"/>
    <w:multiLevelType w:val="multilevel"/>
    <w:tmpl w:val="59769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1304CE"/>
    <w:multiLevelType w:val="hybridMultilevel"/>
    <w:tmpl w:val="9CBC6A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505F5C"/>
    <w:multiLevelType w:val="multilevel"/>
    <w:tmpl w:val="88745F1C"/>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5"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6" w15:restartNumberingAfterBreak="0">
    <w:nsid w:val="79B56FEF"/>
    <w:multiLevelType w:val="multilevel"/>
    <w:tmpl w:val="FCB43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51852">
    <w:abstractNumId w:val="15"/>
  </w:num>
  <w:num w:numId="2" w16cid:durableId="1323777600">
    <w:abstractNumId w:val="30"/>
  </w:num>
  <w:num w:numId="3" w16cid:durableId="301155632">
    <w:abstractNumId w:val="26"/>
  </w:num>
  <w:num w:numId="4" w16cid:durableId="573202172">
    <w:abstractNumId w:val="7"/>
  </w:num>
  <w:num w:numId="5" w16cid:durableId="1559125064">
    <w:abstractNumId w:val="35"/>
  </w:num>
  <w:num w:numId="6" w16cid:durableId="1870336632">
    <w:abstractNumId w:val="29"/>
  </w:num>
  <w:num w:numId="7" w16cid:durableId="1291597006">
    <w:abstractNumId w:val="12"/>
  </w:num>
  <w:num w:numId="8" w16cid:durableId="1773864742">
    <w:abstractNumId w:val="0"/>
  </w:num>
  <w:num w:numId="9" w16cid:durableId="1559322917">
    <w:abstractNumId w:val="26"/>
  </w:num>
  <w:num w:numId="10" w16cid:durableId="713967767">
    <w:abstractNumId w:val="4"/>
  </w:num>
  <w:num w:numId="11" w16cid:durableId="755858208">
    <w:abstractNumId w:val="35"/>
  </w:num>
  <w:num w:numId="12" w16cid:durableId="27488652">
    <w:abstractNumId w:val="23"/>
  </w:num>
  <w:num w:numId="13" w16cid:durableId="1297374319">
    <w:abstractNumId w:val="7"/>
  </w:num>
  <w:num w:numId="14" w16cid:durableId="1390109764">
    <w:abstractNumId w:val="3"/>
  </w:num>
  <w:num w:numId="15" w16cid:durableId="736591779">
    <w:abstractNumId w:val="29"/>
  </w:num>
  <w:num w:numId="16" w16cid:durableId="607273753">
    <w:abstractNumId w:val="12"/>
  </w:num>
  <w:num w:numId="17" w16cid:durableId="2090997296">
    <w:abstractNumId w:val="19"/>
  </w:num>
  <w:num w:numId="18" w16cid:durableId="1636905772">
    <w:abstractNumId w:val="33"/>
  </w:num>
  <w:num w:numId="19" w16cid:durableId="938758382">
    <w:abstractNumId w:val="11"/>
  </w:num>
  <w:num w:numId="20" w16cid:durableId="1302539874">
    <w:abstractNumId w:val="36"/>
  </w:num>
  <w:num w:numId="21" w16cid:durableId="1578051988">
    <w:abstractNumId w:val="10"/>
  </w:num>
  <w:num w:numId="22" w16cid:durableId="1182865549">
    <w:abstractNumId w:val="27"/>
  </w:num>
  <w:num w:numId="23" w16cid:durableId="311255479">
    <w:abstractNumId w:val="1"/>
  </w:num>
  <w:num w:numId="24" w16cid:durableId="1044981710">
    <w:abstractNumId w:val="32"/>
  </w:num>
  <w:num w:numId="25" w16cid:durableId="722943560">
    <w:abstractNumId w:val="21"/>
  </w:num>
  <w:num w:numId="26" w16cid:durableId="1072115999">
    <w:abstractNumId w:val="5"/>
  </w:num>
  <w:num w:numId="27" w16cid:durableId="2048675002">
    <w:abstractNumId w:val="22"/>
  </w:num>
  <w:num w:numId="28" w16cid:durableId="1917786769">
    <w:abstractNumId w:val="34"/>
  </w:num>
  <w:num w:numId="29" w16cid:durableId="1723867171">
    <w:abstractNumId w:val="6"/>
  </w:num>
  <w:num w:numId="30" w16cid:durableId="1362515520">
    <w:abstractNumId w:val="9"/>
  </w:num>
  <w:num w:numId="31" w16cid:durableId="669018142">
    <w:abstractNumId w:val="2"/>
  </w:num>
  <w:num w:numId="32" w16cid:durableId="1200969312">
    <w:abstractNumId w:val="9"/>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3" w16cid:durableId="1414005861">
    <w:abstractNumId w:val="9"/>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4" w16cid:durableId="2012101038">
    <w:abstractNumId w:val="9"/>
    <w:lvlOverride w:ilvl="0">
      <w:startOverride w:val="1"/>
      <w:lvl w:ilvl="0">
        <w:start w:val="1"/>
        <w:numFmt w:val="decimal"/>
        <w:lvlText w:val="%1."/>
        <w:lvlJc w:val="left"/>
        <w:pPr>
          <w:ind w:left="284" w:hanging="284"/>
        </w:pPr>
        <w:rPr>
          <w:rFonts w:ascii="VIC Light" w:hAnsi="VIC Light" w:hint="default"/>
        </w:rPr>
      </w:lvl>
    </w:lvlOverride>
    <w:lvlOverride w:ilvl="1">
      <w:startOverride w:val="1"/>
      <w:lvl w:ilvl="1">
        <w:start w:val="1"/>
        <w:numFmt w:val="decimal"/>
        <w:lvlText w:val="%1.%2."/>
        <w:lvlJc w:val="left"/>
        <w:pPr>
          <w:ind w:left="568" w:hanging="568"/>
        </w:pPr>
        <w:rPr>
          <w:rFonts w:ascii="VIC Light" w:hAnsi="VIC Light" w:hint="default"/>
        </w:rPr>
      </w:lvl>
    </w:lvlOverride>
    <w:lvlOverride w:ilvl="2">
      <w:startOverride w:val="1"/>
      <w:lvl w:ilvl="2">
        <w:start w:val="1"/>
        <w:numFmt w:val="decimal"/>
        <w:lvlText w:val="%1.%2.%3."/>
        <w:lvlJc w:val="left"/>
        <w:pPr>
          <w:ind w:left="852" w:hanging="852"/>
        </w:pPr>
        <w:rPr>
          <w:rFonts w:ascii="VIC Light" w:hAnsi="VIC Light" w:hint="default"/>
        </w:rPr>
      </w:lvl>
    </w:lvlOverride>
    <w:lvlOverride w:ilvl="3">
      <w:startOverride w:val="1"/>
      <w:lvl w:ilvl="3">
        <w:start w:val="1"/>
        <w:numFmt w:val="decimal"/>
        <w:lvlText w:val="%1.%2.%3.%4."/>
        <w:lvlJc w:val="left"/>
        <w:pPr>
          <w:ind w:left="1136" w:hanging="1136"/>
        </w:pPr>
        <w:rPr>
          <w:rFonts w:ascii="VIC Light" w:hAnsi="VIC Light" w:hint="default"/>
        </w:rPr>
      </w:lvl>
    </w:lvlOverride>
    <w:lvlOverride w:ilvl="4">
      <w:startOverride w:val="1"/>
      <w:lvl w:ilvl="4">
        <w:start w:val="1"/>
        <w:numFmt w:val="decimal"/>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5" w16cid:durableId="1906180807">
    <w:abstractNumId w:val="9"/>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6" w16cid:durableId="1173034665">
    <w:abstractNumId w:val="9"/>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7" w16cid:durableId="881284602">
    <w:abstractNumId w:val="9"/>
    <w:lvlOverride w:ilvl="0">
      <w:startOverride w:val="1"/>
      <w:lvl w:ilvl="0">
        <w:start w:val="1"/>
        <w:numFmt w:val="decimal"/>
        <w:lvlText w:val="%1."/>
        <w:lvlJc w:val="left"/>
        <w:pPr>
          <w:ind w:left="284" w:hanging="284"/>
        </w:pPr>
        <w:rPr>
          <w:rFonts w:ascii="VIC Light" w:hAnsi="VIC Light" w:hint="default"/>
        </w:rPr>
      </w:lvl>
    </w:lvlOverride>
    <w:lvlOverride w:ilvl="1">
      <w:startOverride w:val="1"/>
      <w:lvl w:ilvl="1">
        <w:start w:val="1"/>
        <w:numFmt w:val="decimal"/>
        <w:lvlText w:val="%1.%2."/>
        <w:lvlJc w:val="left"/>
        <w:pPr>
          <w:ind w:left="568" w:hanging="568"/>
        </w:pPr>
        <w:rPr>
          <w:rFonts w:ascii="VIC Light" w:hAnsi="VIC Light" w:hint="default"/>
        </w:rPr>
      </w:lvl>
    </w:lvlOverride>
    <w:lvlOverride w:ilvl="2">
      <w:startOverride w:val="1"/>
      <w:lvl w:ilvl="2">
        <w:start w:val="1"/>
        <w:numFmt w:val="decimal"/>
        <w:lvlText w:val="%1.%2.%3."/>
        <w:lvlJc w:val="left"/>
        <w:pPr>
          <w:ind w:left="852" w:hanging="852"/>
        </w:pPr>
        <w:rPr>
          <w:rFonts w:ascii="VIC Light" w:hAnsi="VIC Light" w:hint="default"/>
        </w:rPr>
      </w:lvl>
    </w:lvlOverride>
    <w:lvlOverride w:ilvl="3">
      <w:startOverride w:val="1"/>
      <w:lvl w:ilvl="3">
        <w:start w:val="1"/>
        <w:numFmt w:val="decimal"/>
        <w:lvlText w:val="%1.%2.%3.%4."/>
        <w:lvlJc w:val="left"/>
        <w:pPr>
          <w:ind w:left="1136" w:hanging="1136"/>
        </w:pPr>
        <w:rPr>
          <w:rFonts w:ascii="VIC Light" w:hAnsi="VIC Light" w:hint="default"/>
        </w:rPr>
      </w:lvl>
    </w:lvlOverride>
    <w:lvlOverride w:ilvl="4">
      <w:startOverride w:val="1"/>
      <w:lvl w:ilvl="4">
        <w:start w:val="1"/>
        <w:numFmt w:val="decimal"/>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8" w16cid:durableId="102892237">
    <w:abstractNumId w:val="9"/>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9" w16cid:durableId="2111001108">
    <w:abstractNumId w:val="9"/>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0" w16cid:durableId="1773428655">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1" w16cid:durableId="1286037234">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2" w16cid:durableId="2135975073">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3" w16cid:durableId="1259825752">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4" w16cid:durableId="1811248961">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5" w16cid:durableId="602302643">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6" w16cid:durableId="79641534">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7" w16cid:durableId="1791434058">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8" w16cid:durableId="1350255595">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9" w16cid:durableId="619186000">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0" w16cid:durableId="1424834007">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1" w16cid:durableId="644089419">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2" w16cid:durableId="659695503">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3" w16cid:durableId="916937695">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4" w16cid:durableId="1589999814">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5" w16cid:durableId="2086027992">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6" w16cid:durableId="1372611089">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7" w16cid:durableId="63645237">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8" w16cid:durableId="205720082">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9" w16cid:durableId="745809303">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0" w16cid:durableId="268396949">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1" w16cid:durableId="1445463167">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2" w16cid:durableId="203295419">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3" w16cid:durableId="1232737483">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4" w16cid:durableId="1641763209">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5" w16cid:durableId="1483505319">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6" w16cid:durableId="831607393">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7" w16cid:durableId="240602958">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8" w16cid:durableId="450829650">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69" w16cid:durableId="1012416795">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70" w16cid:durableId="1605188594">
    <w:abstractNumId w:val="3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71" w16cid:durableId="734012205">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2" w16cid:durableId="615672818">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3" w16cid:durableId="306128967">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4" w16cid:durableId="72625191">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5" w16cid:durableId="297540132">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6" w16cid:durableId="297800774">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7" w16cid:durableId="765424551">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8" w16cid:durableId="1896425309">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9" w16cid:durableId="1106341412">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0" w16cid:durableId="1200439040">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1" w16cid:durableId="1605267932">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2" w16cid:durableId="987785905">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3" w16cid:durableId="2059351826">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4" w16cid:durableId="527253393">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5" w16cid:durableId="1172530486">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6" w16cid:durableId="348457511">
    <w:abstractNumId w:val="28"/>
  </w:num>
  <w:num w:numId="87" w16cid:durableId="1394695917">
    <w:abstractNumId w:val="18"/>
  </w:num>
  <w:num w:numId="88" w16cid:durableId="1441877202">
    <w:abstractNumId w:val="14"/>
  </w:num>
  <w:num w:numId="89" w16cid:durableId="1646199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583956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698272">
    <w:abstractNumId w:val="29"/>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2" w16cid:durableId="1933121865">
    <w:abstractNumId w:val="29"/>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3" w16cid:durableId="93749010">
    <w:abstractNumId w:val="29"/>
    <w:lvlOverride w:ilvl="0">
      <w:startOverride w:val="1"/>
      <w:lvl w:ilvl="0">
        <w:start w:val="1"/>
        <w:numFmt w:val="decimal"/>
        <w:pStyle w:val="TableCellList"/>
        <w:lvlText w:val="%1."/>
        <w:lvlJc w:val="left"/>
        <w:pPr>
          <w:ind w:left="284" w:hanging="284"/>
        </w:pPr>
        <w:rPr>
          <w:rFonts w:ascii="VIC Light" w:hAnsi="VIC Light" w:hint="default"/>
        </w:rPr>
      </w:lvl>
    </w:lvlOverride>
    <w:lvlOverride w:ilvl="1">
      <w:startOverride w:val="1"/>
      <w:lvl w:ilvl="1">
        <w:start w:val="1"/>
        <w:numFmt w:val="decimal"/>
        <w:pStyle w:val="TableCellList2"/>
        <w:lvlText w:val="%1.%2."/>
        <w:lvlJc w:val="left"/>
        <w:pPr>
          <w:ind w:left="568" w:hanging="568"/>
        </w:pPr>
        <w:rPr>
          <w:rFonts w:ascii="VIC Light" w:hAnsi="VIC Light" w:hint="default"/>
        </w:rPr>
      </w:lvl>
    </w:lvlOverride>
    <w:lvlOverride w:ilvl="2">
      <w:startOverride w:val="1"/>
      <w:lvl w:ilvl="2">
        <w:start w:val="1"/>
        <w:numFmt w:val="decimal"/>
        <w:pStyle w:val="TableCellList3"/>
        <w:lvlText w:val="%1.%2.%3."/>
        <w:lvlJc w:val="left"/>
        <w:pPr>
          <w:ind w:left="852" w:hanging="852"/>
        </w:pPr>
        <w:rPr>
          <w:rFonts w:ascii="VIC Light" w:hAnsi="VIC Light" w:hint="default"/>
        </w:rPr>
      </w:lvl>
    </w:lvlOverride>
    <w:lvlOverride w:ilvl="3">
      <w:startOverride w:val="1"/>
      <w:lvl w:ilvl="3">
        <w:start w:val="1"/>
        <w:numFmt w:val="decimal"/>
        <w:pStyle w:val="TableCellList4"/>
        <w:lvlText w:val="%1.%2.%3.%4."/>
        <w:lvlJc w:val="left"/>
        <w:pPr>
          <w:ind w:left="1136" w:hanging="1136"/>
        </w:pPr>
        <w:rPr>
          <w:rFonts w:ascii="VIC Light" w:hAnsi="VIC Light" w:hint="default"/>
        </w:rPr>
      </w:lvl>
    </w:lvlOverride>
    <w:lvlOverride w:ilvl="4">
      <w:startOverride w:val="1"/>
      <w:lvl w:ilvl="4">
        <w:start w:val="1"/>
        <w:numFmt w:val="decimal"/>
        <w:pStyle w:val="TableCellList5"/>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94" w16cid:durableId="2111655553">
    <w:abstractNumId w:val="29"/>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5" w16cid:durableId="1161701466">
    <w:abstractNumId w:val="29"/>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6" w16cid:durableId="1577008520">
    <w:abstractNumId w:val="29"/>
    <w:lvlOverride w:ilvl="0">
      <w:startOverride w:val="1"/>
      <w:lvl w:ilvl="0">
        <w:start w:val="1"/>
        <w:numFmt w:val="decimal"/>
        <w:pStyle w:val="TableCellList"/>
        <w:lvlText w:val="%1."/>
        <w:lvlJc w:val="left"/>
        <w:pPr>
          <w:ind w:left="284" w:hanging="284"/>
        </w:pPr>
        <w:rPr>
          <w:rFonts w:ascii="VIC Light" w:hAnsi="VIC Light" w:hint="default"/>
        </w:rPr>
      </w:lvl>
    </w:lvlOverride>
    <w:lvlOverride w:ilvl="1">
      <w:startOverride w:val="1"/>
      <w:lvl w:ilvl="1">
        <w:start w:val="1"/>
        <w:numFmt w:val="decimal"/>
        <w:pStyle w:val="TableCellList2"/>
        <w:lvlText w:val="%1.%2."/>
        <w:lvlJc w:val="left"/>
        <w:pPr>
          <w:ind w:left="568" w:hanging="568"/>
        </w:pPr>
        <w:rPr>
          <w:rFonts w:ascii="VIC Light" w:hAnsi="VIC Light" w:hint="default"/>
        </w:rPr>
      </w:lvl>
    </w:lvlOverride>
    <w:lvlOverride w:ilvl="2">
      <w:startOverride w:val="1"/>
      <w:lvl w:ilvl="2">
        <w:start w:val="1"/>
        <w:numFmt w:val="decimal"/>
        <w:pStyle w:val="TableCellList3"/>
        <w:lvlText w:val="%1.%2.%3."/>
        <w:lvlJc w:val="left"/>
        <w:pPr>
          <w:ind w:left="852" w:hanging="852"/>
        </w:pPr>
        <w:rPr>
          <w:rFonts w:ascii="VIC Light" w:hAnsi="VIC Light" w:hint="default"/>
        </w:rPr>
      </w:lvl>
    </w:lvlOverride>
    <w:lvlOverride w:ilvl="3">
      <w:startOverride w:val="1"/>
      <w:lvl w:ilvl="3">
        <w:start w:val="1"/>
        <w:numFmt w:val="decimal"/>
        <w:pStyle w:val="TableCellList4"/>
        <w:lvlText w:val="%1.%2.%3.%4."/>
        <w:lvlJc w:val="left"/>
        <w:pPr>
          <w:ind w:left="1136" w:hanging="1136"/>
        </w:pPr>
        <w:rPr>
          <w:rFonts w:ascii="VIC Light" w:hAnsi="VIC Light" w:hint="default"/>
        </w:rPr>
      </w:lvl>
    </w:lvlOverride>
    <w:lvlOverride w:ilvl="4">
      <w:startOverride w:val="1"/>
      <w:lvl w:ilvl="4">
        <w:start w:val="1"/>
        <w:numFmt w:val="decimal"/>
        <w:pStyle w:val="TableCellList5"/>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97" w16cid:durableId="1579365231">
    <w:abstractNumId w:val="29"/>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8" w16cid:durableId="1427506422">
    <w:abstractNumId w:val="29"/>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9" w16cid:durableId="640817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17539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28189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271558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397348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494916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52773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49893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37540450">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8" w16cid:durableId="1856727961">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9" w16cid:durableId="852761876">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0" w16cid:durableId="1505320193">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1" w16cid:durableId="2087800933">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2" w16cid:durableId="992411729">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3" w16cid:durableId="861750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53523714">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5" w16cid:durableId="1081676662">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6" w16cid:durableId="1471436049">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7" w16cid:durableId="958561153">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8" w16cid:durableId="298613126">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19" w16cid:durableId="593124256">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0" w16cid:durableId="892348343">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1" w16cid:durableId="1881278810">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2" w16cid:durableId="2085562059">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3" w16cid:durableId="947470048">
    <w:abstractNumId w:val="23"/>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4" w16cid:durableId="591939013">
    <w:abstractNumId w:val="23"/>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5" w16cid:durableId="1208819">
    <w:abstractNumId w:val="23"/>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6" w16cid:durableId="1764492374">
    <w:abstractNumId w:val="23"/>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7" w16cid:durableId="1529833139">
    <w:abstractNumId w:val="23"/>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8" w16cid:durableId="1073350815">
    <w:abstractNumId w:val="23"/>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9" w16cid:durableId="1518419628">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0" w16cid:durableId="569001754">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1" w16cid:durableId="1042628578">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2" w16cid:durableId="1102604444">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3" w16cid:durableId="1136487994">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4" w16cid:durableId="913247120">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5" w16cid:durableId="1344864955">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6" w16cid:durableId="603348905">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7" w16cid:durableId="1145318138">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8" w16cid:durableId="253365451">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9" w16cid:durableId="16505500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87263327">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1" w16cid:durableId="1298146582">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2" w16cid:durableId="2098861954">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3" w16cid:durableId="807287589">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4" w16cid:durableId="1513371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16838051">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6" w16cid:durableId="458306525">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7" w16cid:durableId="2107725019">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8" w16cid:durableId="1989283854">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9" w16cid:durableId="1926106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90532546">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1" w16cid:durableId="20826332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310525607">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3" w16cid:durableId="12494607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46493777">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5" w16cid:durableId="658509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4427332">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7" w16cid:durableId="19491229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20823568">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9" w16cid:durableId="1688822752">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60" w16cid:durableId="400492041">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61" w16cid:durableId="1255671349">
    <w:abstractNumId w:val="20"/>
  </w:num>
  <w:num w:numId="162" w16cid:durableId="517816808">
    <w:abstractNumId w:val="25"/>
  </w:num>
  <w:num w:numId="163" w16cid:durableId="915633713">
    <w:abstractNumId w:val="13"/>
  </w:num>
  <w:num w:numId="164" w16cid:durableId="1626035257">
    <w:abstractNumId w:val="24"/>
  </w:num>
  <w:num w:numId="165" w16cid:durableId="580600008">
    <w:abstractNumId w:val="16"/>
  </w:num>
  <w:num w:numId="166" w16cid:durableId="69817884">
    <w:abstractNumId w:val="17"/>
  </w:num>
  <w:num w:numId="167" w16cid:durableId="774177178">
    <w:abstractNumId w:val="8"/>
  </w:num>
  <w:num w:numId="168" w16cid:durableId="875045742">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69" w16cid:durableId="1037242823">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70" w16cid:durableId="241917970">
    <w:abstractNumId w:val="31"/>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9"/>
    <w:rsid w:val="00003208"/>
    <w:rsid w:val="00003A5C"/>
    <w:rsid w:val="000043C2"/>
    <w:rsid w:val="000045CD"/>
    <w:rsid w:val="00005553"/>
    <w:rsid w:val="00005BDA"/>
    <w:rsid w:val="00005CDD"/>
    <w:rsid w:val="00010570"/>
    <w:rsid w:val="000114B0"/>
    <w:rsid w:val="000127BF"/>
    <w:rsid w:val="00012ABD"/>
    <w:rsid w:val="00013046"/>
    <w:rsid w:val="000133F9"/>
    <w:rsid w:val="00013BFC"/>
    <w:rsid w:val="000146F8"/>
    <w:rsid w:val="00014F64"/>
    <w:rsid w:val="00015096"/>
    <w:rsid w:val="00015CA8"/>
    <w:rsid w:val="000167F9"/>
    <w:rsid w:val="00017AC2"/>
    <w:rsid w:val="00017E97"/>
    <w:rsid w:val="0002008F"/>
    <w:rsid w:val="00020502"/>
    <w:rsid w:val="00020FFB"/>
    <w:rsid w:val="0002111C"/>
    <w:rsid w:val="000216FE"/>
    <w:rsid w:val="00021FB2"/>
    <w:rsid w:val="0002316C"/>
    <w:rsid w:val="00023F87"/>
    <w:rsid w:val="00024A12"/>
    <w:rsid w:val="00024A19"/>
    <w:rsid w:val="00026F0A"/>
    <w:rsid w:val="00026FD9"/>
    <w:rsid w:val="000274A5"/>
    <w:rsid w:val="000305FA"/>
    <w:rsid w:val="000306ED"/>
    <w:rsid w:val="0003223E"/>
    <w:rsid w:val="00033142"/>
    <w:rsid w:val="00035BD3"/>
    <w:rsid w:val="00037AB0"/>
    <w:rsid w:val="000401AE"/>
    <w:rsid w:val="000404DF"/>
    <w:rsid w:val="0004068B"/>
    <w:rsid w:val="00040922"/>
    <w:rsid w:val="00042BF3"/>
    <w:rsid w:val="00042F45"/>
    <w:rsid w:val="000434DA"/>
    <w:rsid w:val="00043D1E"/>
    <w:rsid w:val="00044360"/>
    <w:rsid w:val="00044BCA"/>
    <w:rsid w:val="000453AB"/>
    <w:rsid w:val="00045662"/>
    <w:rsid w:val="00046C61"/>
    <w:rsid w:val="000472F4"/>
    <w:rsid w:val="000539E5"/>
    <w:rsid w:val="00054B0F"/>
    <w:rsid w:val="00054CFF"/>
    <w:rsid w:val="00056682"/>
    <w:rsid w:val="000570DC"/>
    <w:rsid w:val="000578DA"/>
    <w:rsid w:val="00057F8A"/>
    <w:rsid w:val="00060DD5"/>
    <w:rsid w:val="0006114E"/>
    <w:rsid w:val="00061E09"/>
    <w:rsid w:val="00062090"/>
    <w:rsid w:val="000623E9"/>
    <w:rsid w:val="00063684"/>
    <w:rsid w:val="00063731"/>
    <w:rsid w:val="00063972"/>
    <w:rsid w:val="0006453D"/>
    <w:rsid w:val="00064605"/>
    <w:rsid w:val="00064C0E"/>
    <w:rsid w:val="00066F1C"/>
    <w:rsid w:val="00070893"/>
    <w:rsid w:val="00071144"/>
    <w:rsid w:val="000715A8"/>
    <w:rsid w:val="00071C67"/>
    <w:rsid w:val="0007384B"/>
    <w:rsid w:val="00074370"/>
    <w:rsid w:val="000777FE"/>
    <w:rsid w:val="00077AFD"/>
    <w:rsid w:val="00082CD0"/>
    <w:rsid w:val="00083D0E"/>
    <w:rsid w:val="000840D0"/>
    <w:rsid w:val="000843B8"/>
    <w:rsid w:val="0008556C"/>
    <w:rsid w:val="000865A4"/>
    <w:rsid w:val="00086B9A"/>
    <w:rsid w:val="0008752C"/>
    <w:rsid w:val="00090147"/>
    <w:rsid w:val="00091099"/>
    <w:rsid w:val="00094A69"/>
    <w:rsid w:val="00095764"/>
    <w:rsid w:val="000960BA"/>
    <w:rsid w:val="00097EA9"/>
    <w:rsid w:val="000A059D"/>
    <w:rsid w:val="000A05E5"/>
    <w:rsid w:val="000A0795"/>
    <w:rsid w:val="000A0AC5"/>
    <w:rsid w:val="000A202E"/>
    <w:rsid w:val="000A2776"/>
    <w:rsid w:val="000A388E"/>
    <w:rsid w:val="000A5862"/>
    <w:rsid w:val="000A760D"/>
    <w:rsid w:val="000B07F3"/>
    <w:rsid w:val="000B13BC"/>
    <w:rsid w:val="000B21F4"/>
    <w:rsid w:val="000B3550"/>
    <w:rsid w:val="000B45C8"/>
    <w:rsid w:val="000B588A"/>
    <w:rsid w:val="000B6A0A"/>
    <w:rsid w:val="000B6BDE"/>
    <w:rsid w:val="000B7FBB"/>
    <w:rsid w:val="000C01B1"/>
    <w:rsid w:val="000C027B"/>
    <w:rsid w:val="000C0322"/>
    <w:rsid w:val="000C04AE"/>
    <w:rsid w:val="000C0EFA"/>
    <w:rsid w:val="000C2324"/>
    <w:rsid w:val="000C2694"/>
    <w:rsid w:val="000C288C"/>
    <w:rsid w:val="000C29B3"/>
    <w:rsid w:val="000C2AAB"/>
    <w:rsid w:val="000C2D94"/>
    <w:rsid w:val="000C2EC1"/>
    <w:rsid w:val="000C5EA2"/>
    <w:rsid w:val="000C5FB4"/>
    <w:rsid w:val="000C6826"/>
    <w:rsid w:val="000C6F37"/>
    <w:rsid w:val="000C74D3"/>
    <w:rsid w:val="000D0400"/>
    <w:rsid w:val="000D1220"/>
    <w:rsid w:val="000D1C38"/>
    <w:rsid w:val="000D33FC"/>
    <w:rsid w:val="000D3ACB"/>
    <w:rsid w:val="000D3ED5"/>
    <w:rsid w:val="000D53B5"/>
    <w:rsid w:val="000D6F29"/>
    <w:rsid w:val="000D7431"/>
    <w:rsid w:val="000D7F3C"/>
    <w:rsid w:val="000E1579"/>
    <w:rsid w:val="000E324E"/>
    <w:rsid w:val="000E35DC"/>
    <w:rsid w:val="000E4D95"/>
    <w:rsid w:val="000E4F1F"/>
    <w:rsid w:val="000E4FD0"/>
    <w:rsid w:val="000E5A0B"/>
    <w:rsid w:val="000E6942"/>
    <w:rsid w:val="000E7276"/>
    <w:rsid w:val="000E7846"/>
    <w:rsid w:val="000F1B57"/>
    <w:rsid w:val="000F3C49"/>
    <w:rsid w:val="000F5B68"/>
    <w:rsid w:val="000F62AC"/>
    <w:rsid w:val="000F7A10"/>
    <w:rsid w:val="00100DC7"/>
    <w:rsid w:val="00102A83"/>
    <w:rsid w:val="00103729"/>
    <w:rsid w:val="00105162"/>
    <w:rsid w:val="00107B94"/>
    <w:rsid w:val="0011021D"/>
    <w:rsid w:val="00110794"/>
    <w:rsid w:val="00110C87"/>
    <w:rsid w:val="0011111E"/>
    <w:rsid w:val="00111BC9"/>
    <w:rsid w:val="00111BDA"/>
    <w:rsid w:val="00112D43"/>
    <w:rsid w:val="0011506C"/>
    <w:rsid w:val="001153AD"/>
    <w:rsid w:val="00115594"/>
    <w:rsid w:val="00116B3A"/>
    <w:rsid w:val="00121151"/>
    <w:rsid w:val="0012228F"/>
    <w:rsid w:val="00125474"/>
    <w:rsid w:val="00126ACA"/>
    <w:rsid w:val="00127357"/>
    <w:rsid w:val="001275EF"/>
    <w:rsid w:val="00127D00"/>
    <w:rsid w:val="00130C41"/>
    <w:rsid w:val="0013211F"/>
    <w:rsid w:val="00132727"/>
    <w:rsid w:val="00133B09"/>
    <w:rsid w:val="00134173"/>
    <w:rsid w:val="001371BB"/>
    <w:rsid w:val="00137539"/>
    <w:rsid w:val="00137DB5"/>
    <w:rsid w:val="001401A9"/>
    <w:rsid w:val="001413F0"/>
    <w:rsid w:val="00142264"/>
    <w:rsid w:val="001434F4"/>
    <w:rsid w:val="00143B5C"/>
    <w:rsid w:val="00143D47"/>
    <w:rsid w:val="001443F6"/>
    <w:rsid w:val="00144739"/>
    <w:rsid w:val="001468C8"/>
    <w:rsid w:val="00147AAD"/>
    <w:rsid w:val="00150854"/>
    <w:rsid w:val="001510BA"/>
    <w:rsid w:val="00151572"/>
    <w:rsid w:val="001529AB"/>
    <w:rsid w:val="00153004"/>
    <w:rsid w:val="00153C56"/>
    <w:rsid w:val="0015437A"/>
    <w:rsid w:val="00154B79"/>
    <w:rsid w:val="00154FC0"/>
    <w:rsid w:val="00155F70"/>
    <w:rsid w:val="001564EC"/>
    <w:rsid w:val="00157132"/>
    <w:rsid w:val="00160058"/>
    <w:rsid w:val="00160142"/>
    <w:rsid w:val="001610CF"/>
    <w:rsid w:val="00163245"/>
    <w:rsid w:val="00165870"/>
    <w:rsid w:val="001660A6"/>
    <w:rsid w:val="00166496"/>
    <w:rsid w:val="00166C97"/>
    <w:rsid w:val="00166E3E"/>
    <w:rsid w:val="00173084"/>
    <w:rsid w:val="001742B7"/>
    <w:rsid w:val="00175524"/>
    <w:rsid w:val="0017575C"/>
    <w:rsid w:val="00175EA8"/>
    <w:rsid w:val="0017680D"/>
    <w:rsid w:val="00181699"/>
    <w:rsid w:val="001827C0"/>
    <w:rsid w:val="00182CBE"/>
    <w:rsid w:val="0018323C"/>
    <w:rsid w:val="00184308"/>
    <w:rsid w:val="00185002"/>
    <w:rsid w:val="0018612E"/>
    <w:rsid w:val="001869F6"/>
    <w:rsid w:val="00190930"/>
    <w:rsid w:val="00191D76"/>
    <w:rsid w:val="00192079"/>
    <w:rsid w:val="0019233F"/>
    <w:rsid w:val="0019285E"/>
    <w:rsid w:val="001933D1"/>
    <w:rsid w:val="00193758"/>
    <w:rsid w:val="00193B34"/>
    <w:rsid w:val="00194D2C"/>
    <w:rsid w:val="0019527C"/>
    <w:rsid w:val="00197232"/>
    <w:rsid w:val="00197294"/>
    <w:rsid w:val="001A07C9"/>
    <w:rsid w:val="001A0A86"/>
    <w:rsid w:val="001A17D8"/>
    <w:rsid w:val="001A280D"/>
    <w:rsid w:val="001A306A"/>
    <w:rsid w:val="001A3229"/>
    <w:rsid w:val="001A37D0"/>
    <w:rsid w:val="001A43D6"/>
    <w:rsid w:val="001A5362"/>
    <w:rsid w:val="001A72BB"/>
    <w:rsid w:val="001A7943"/>
    <w:rsid w:val="001B16C1"/>
    <w:rsid w:val="001B188B"/>
    <w:rsid w:val="001B2723"/>
    <w:rsid w:val="001B2CAE"/>
    <w:rsid w:val="001B32ED"/>
    <w:rsid w:val="001B352A"/>
    <w:rsid w:val="001B3B80"/>
    <w:rsid w:val="001B3F14"/>
    <w:rsid w:val="001B4208"/>
    <w:rsid w:val="001B4777"/>
    <w:rsid w:val="001B4CE2"/>
    <w:rsid w:val="001C145E"/>
    <w:rsid w:val="001C3E19"/>
    <w:rsid w:val="001C5815"/>
    <w:rsid w:val="001C68A3"/>
    <w:rsid w:val="001D22CF"/>
    <w:rsid w:val="001D28D5"/>
    <w:rsid w:val="001D28F7"/>
    <w:rsid w:val="001D2F7A"/>
    <w:rsid w:val="001D6B9A"/>
    <w:rsid w:val="001D7902"/>
    <w:rsid w:val="001E05DC"/>
    <w:rsid w:val="001E1207"/>
    <w:rsid w:val="001E2A67"/>
    <w:rsid w:val="001E3868"/>
    <w:rsid w:val="001E3F09"/>
    <w:rsid w:val="001E5826"/>
    <w:rsid w:val="001E6028"/>
    <w:rsid w:val="001E6522"/>
    <w:rsid w:val="001E74C9"/>
    <w:rsid w:val="001F13F5"/>
    <w:rsid w:val="001F22D1"/>
    <w:rsid w:val="001F3220"/>
    <w:rsid w:val="001F4082"/>
    <w:rsid w:val="001F4D95"/>
    <w:rsid w:val="001F6F24"/>
    <w:rsid w:val="0020053D"/>
    <w:rsid w:val="00201498"/>
    <w:rsid w:val="0020227E"/>
    <w:rsid w:val="002022BF"/>
    <w:rsid w:val="00202740"/>
    <w:rsid w:val="00203A4A"/>
    <w:rsid w:val="00207DEF"/>
    <w:rsid w:val="0021103D"/>
    <w:rsid w:val="00211B3C"/>
    <w:rsid w:val="00212F6C"/>
    <w:rsid w:val="00213890"/>
    <w:rsid w:val="0021419E"/>
    <w:rsid w:val="0021646D"/>
    <w:rsid w:val="0021733F"/>
    <w:rsid w:val="0022298B"/>
    <w:rsid w:val="00224BB7"/>
    <w:rsid w:val="00225A6C"/>
    <w:rsid w:val="002269D0"/>
    <w:rsid w:val="00226C2D"/>
    <w:rsid w:val="00227174"/>
    <w:rsid w:val="002273C1"/>
    <w:rsid w:val="002276C6"/>
    <w:rsid w:val="00231973"/>
    <w:rsid w:val="00231BC1"/>
    <w:rsid w:val="0023215C"/>
    <w:rsid w:val="0023297B"/>
    <w:rsid w:val="00234379"/>
    <w:rsid w:val="00235E71"/>
    <w:rsid w:val="002362E3"/>
    <w:rsid w:val="0023708A"/>
    <w:rsid w:val="00240257"/>
    <w:rsid w:val="00240A1B"/>
    <w:rsid w:val="00240C80"/>
    <w:rsid w:val="00240D35"/>
    <w:rsid w:val="00241F7D"/>
    <w:rsid w:val="00242B66"/>
    <w:rsid w:val="00242CF4"/>
    <w:rsid w:val="002437F2"/>
    <w:rsid w:val="00243879"/>
    <w:rsid w:val="00243C0B"/>
    <w:rsid w:val="00243F90"/>
    <w:rsid w:val="00245167"/>
    <w:rsid w:val="002467FC"/>
    <w:rsid w:val="002504D0"/>
    <w:rsid w:val="0025118B"/>
    <w:rsid w:val="002513F6"/>
    <w:rsid w:val="00251539"/>
    <w:rsid w:val="00256AA4"/>
    <w:rsid w:val="00257778"/>
    <w:rsid w:val="002578D9"/>
    <w:rsid w:val="00257940"/>
    <w:rsid w:val="00257AC6"/>
    <w:rsid w:val="00260AE0"/>
    <w:rsid w:val="00261089"/>
    <w:rsid w:val="00261769"/>
    <w:rsid w:val="00261AB3"/>
    <w:rsid w:val="00261DEF"/>
    <w:rsid w:val="00261F74"/>
    <w:rsid w:val="002624EE"/>
    <w:rsid w:val="00262B80"/>
    <w:rsid w:val="00264457"/>
    <w:rsid w:val="00265036"/>
    <w:rsid w:val="00265246"/>
    <w:rsid w:val="002679C0"/>
    <w:rsid w:val="0027074F"/>
    <w:rsid w:val="00270802"/>
    <w:rsid w:val="002709B3"/>
    <w:rsid w:val="00271083"/>
    <w:rsid w:val="00271436"/>
    <w:rsid w:val="00272624"/>
    <w:rsid w:val="00272F85"/>
    <w:rsid w:val="00274403"/>
    <w:rsid w:val="00274478"/>
    <w:rsid w:val="00274636"/>
    <w:rsid w:val="0027509A"/>
    <w:rsid w:val="00275189"/>
    <w:rsid w:val="002757F5"/>
    <w:rsid w:val="00275EAD"/>
    <w:rsid w:val="00276377"/>
    <w:rsid w:val="00281A37"/>
    <w:rsid w:val="0028205D"/>
    <w:rsid w:val="0028246B"/>
    <w:rsid w:val="00282E78"/>
    <w:rsid w:val="00283345"/>
    <w:rsid w:val="002849C1"/>
    <w:rsid w:val="00287058"/>
    <w:rsid w:val="002871B1"/>
    <w:rsid w:val="00287803"/>
    <w:rsid w:val="00287864"/>
    <w:rsid w:val="0029024C"/>
    <w:rsid w:val="002904B0"/>
    <w:rsid w:val="0029057C"/>
    <w:rsid w:val="002906EE"/>
    <w:rsid w:val="00290852"/>
    <w:rsid w:val="002916E9"/>
    <w:rsid w:val="00291C6A"/>
    <w:rsid w:val="00291E44"/>
    <w:rsid w:val="0029210B"/>
    <w:rsid w:val="00292DA5"/>
    <w:rsid w:val="00293E15"/>
    <w:rsid w:val="00294625"/>
    <w:rsid w:val="00295481"/>
    <w:rsid w:val="0029689C"/>
    <w:rsid w:val="00296B5B"/>
    <w:rsid w:val="00296C4D"/>
    <w:rsid w:val="002A00BE"/>
    <w:rsid w:val="002A00C7"/>
    <w:rsid w:val="002A0353"/>
    <w:rsid w:val="002A06EC"/>
    <w:rsid w:val="002A3E52"/>
    <w:rsid w:val="002A421C"/>
    <w:rsid w:val="002A47DB"/>
    <w:rsid w:val="002A5627"/>
    <w:rsid w:val="002A5BD5"/>
    <w:rsid w:val="002A7670"/>
    <w:rsid w:val="002B271F"/>
    <w:rsid w:val="002B358C"/>
    <w:rsid w:val="002B3766"/>
    <w:rsid w:val="002B3A96"/>
    <w:rsid w:val="002B40AF"/>
    <w:rsid w:val="002B48A1"/>
    <w:rsid w:val="002B518C"/>
    <w:rsid w:val="002B5983"/>
    <w:rsid w:val="002B66A0"/>
    <w:rsid w:val="002B6C45"/>
    <w:rsid w:val="002B7D47"/>
    <w:rsid w:val="002C0248"/>
    <w:rsid w:val="002C1036"/>
    <w:rsid w:val="002C14F0"/>
    <w:rsid w:val="002C1A00"/>
    <w:rsid w:val="002C2874"/>
    <w:rsid w:val="002C2D21"/>
    <w:rsid w:val="002C33C4"/>
    <w:rsid w:val="002C37F5"/>
    <w:rsid w:val="002C560B"/>
    <w:rsid w:val="002C6DFF"/>
    <w:rsid w:val="002C75F6"/>
    <w:rsid w:val="002C78D7"/>
    <w:rsid w:val="002D0670"/>
    <w:rsid w:val="002D07A5"/>
    <w:rsid w:val="002D1848"/>
    <w:rsid w:val="002D2617"/>
    <w:rsid w:val="002D3588"/>
    <w:rsid w:val="002D3BB2"/>
    <w:rsid w:val="002D3C1A"/>
    <w:rsid w:val="002D6B4F"/>
    <w:rsid w:val="002D7071"/>
    <w:rsid w:val="002D74BD"/>
    <w:rsid w:val="002D7BBB"/>
    <w:rsid w:val="002D7DF6"/>
    <w:rsid w:val="002E1586"/>
    <w:rsid w:val="002E19BC"/>
    <w:rsid w:val="002E1B49"/>
    <w:rsid w:val="002E2C09"/>
    <w:rsid w:val="002E3AD6"/>
    <w:rsid w:val="002E406A"/>
    <w:rsid w:val="002E442E"/>
    <w:rsid w:val="002E6D37"/>
    <w:rsid w:val="002E6DF0"/>
    <w:rsid w:val="002E70F7"/>
    <w:rsid w:val="002E7474"/>
    <w:rsid w:val="002E7ADA"/>
    <w:rsid w:val="002E7BC9"/>
    <w:rsid w:val="002F1BE6"/>
    <w:rsid w:val="002F4189"/>
    <w:rsid w:val="002F501C"/>
    <w:rsid w:val="002F6BA4"/>
    <w:rsid w:val="002F738B"/>
    <w:rsid w:val="002F77C9"/>
    <w:rsid w:val="002F7C35"/>
    <w:rsid w:val="00300E4C"/>
    <w:rsid w:val="00300FC1"/>
    <w:rsid w:val="0030206B"/>
    <w:rsid w:val="003024D7"/>
    <w:rsid w:val="00302E46"/>
    <w:rsid w:val="003032CE"/>
    <w:rsid w:val="00303BA5"/>
    <w:rsid w:val="0030572F"/>
    <w:rsid w:val="00305BBA"/>
    <w:rsid w:val="00306CF2"/>
    <w:rsid w:val="00306D4E"/>
    <w:rsid w:val="00307D47"/>
    <w:rsid w:val="00310513"/>
    <w:rsid w:val="003114CB"/>
    <w:rsid w:val="00311DF2"/>
    <w:rsid w:val="0031274C"/>
    <w:rsid w:val="00312E7F"/>
    <w:rsid w:val="00314302"/>
    <w:rsid w:val="00314A79"/>
    <w:rsid w:val="00314FD3"/>
    <w:rsid w:val="00314FF2"/>
    <w:rsid w:val="003169D6"/>
    <w:rsid w:val="00316AA0"/>
    <w:rsid w:val="00317D0B"/>
    <w:rsid w:val="00320835"/>
    <w:rsid w:val="00320856"/>
    <w:rsid w:val="0032185E"/>
    <w:rsid w:val="00324C2E"/>
    <w:rsid w:val="00325531"/>
    <w:rsid w:val="00326333"/>
    <w:rsid w:val="00327D27"/>
    <w:rsid w:val="00331381"/>
    <w:rsid w:val="00331995"/>
    <w:rsid w:val="00332438"/>
    <w:rsid w:val="00332879"/>
    <w:rsid w:val="00334DCE"/>
    <w:rsid w:val="00335147"/>
    <w:rsid w:val="00335230"/>
    <w:rsid w:val="0033596E"/>
    <w:rsid w:val="00336636"/>
    <w:rsid w:val="00336A7D"/>
    <w:rsid w:val="00336E97"/>
    <w:rsid w:val="00340154"/>
    <w:rsid w:val="00341706"/>
    <w:rsid w:val="00343A0F"/>
    <w:rsid w:val="0034450F"/>
    <w:rsid w:val="003454A0"/>
    <w:rsid w:val="00345913"/>
    <w:rsid w:val="00345DE1"/>
    <w:rsid w:val="00345E58"/>
    <w:rsid w:val="00347661"/>
    <w:rsid w:val="003478E6"/>
    <w:rsid w:val="0035008F"/>
    <w:rsid w:val="0035051F"/>
    <w:rsid w:val="003514B3"/>
    <w:rsid w:val="003515EF"/>
    <w:rsid w:val="0035373A"/>
    <w:rsid w:val="0035554C"/>
    <w:rsid w:val="0035617C"/>
    <w:rsid w:val="00357318"/>
    <w:rsid w:val="00360A3E"/>
    <w:rsid w:val="00363167"/>
    <w:rsid w:val="00364AD9"/>
    <w:rsid w:val="00365048"/>
    <w:rsid w:val="003655D7"/>
    <w:rsid w:val="00366D4D"/>
    <w:rsid w:val="00367410"/>
    <w:rsid w:val="00367E5E"/>
    <w:rsid w:val="00370AA6"/>
    <w:rsid w:val="00370AD8"/>
    <w:rsid w:val="00370EF2"/>
    <w:rsid w:val="00371B2F"/>
    <w:rsid w:val="0037387E"/>
    <w:rsid w:val="003755E9"/>
    <w:rsid w:val="00376460"/>
    <w:rsid w:val="003766E4"/>
    <w:rsid w:val="00376B37"/>
    <w:rsid w:val="00376C1E"/>
    <w:rsid w:val="00377C4F"/>
    <w:rsid w:val="00377D15"/>
    <w:rsid w:val="00377E07"/>
    <w:rsid w:val="0038055E"/>
    <w:rsid w:val="003809D4"/>
    <w:rsid w:val="00380CB0"/>
    <w:rsid w:val="00381498"/>
    <w:rsid w:val="00381B26"/>
    <w:rsid w:val="00382BC7"/>
    <w:rsid w:val="00383EC9"/>
    <w:rsid w:val="00384433"/>
    <w:rsid w:val="00384921"/>
    <w:rsid w:val="00384B68"/>
    <w:rsid w:val="00390406"/>
    <w:rsid w:val="0039096C"/>
    <w:rsid w:val="00390D55"/>
    <w:rsid w:val="00390FFD"/>
    <w:rsid w:val="00392193"/>
    <w:rsid w:val="003931AD"/>
    <w:rsid w:val="00393906"/>
    <w:rsid w:val="00393D53"/>
    <w:rsid w:val="003947DB"/>
    <w:rsid w:val="00395BDF"/>
    <w:rsid w:val="003961B2"/>
    <w:rsid w:val="00396966"/>
    <w:rsid w:val="003978A1"/>
    <w:rsid w:val="003A1160"/>
    <w:rsid w:val="003A476B"/>
    <w:rsid w:val="003A4995"/>
    <w:rsid w:val="003A573B"/>
    <w:rsid w:val="003A5A44"/>
    <w:rsid w:val="003A5A91"/>
    <w:rsid w:val="003A6419"/>
    <w:rsid w:val="003B04BE"/>
    <w:rsid w:val="003B0C20"/>
    <w:rsid w:val="003B15A1"/>
    <w:rsid w:val="003B18B7"/>
    <w:rsid w:val="003B1FF9"/>
    <w:rsid w:val="003B39F2"/>
    <w:rsid w:val="003B4B8B"/>
    <w:rsid w:val="003B5B24"/>
    <w:rsid w:val="003B5DAE"/>
    <w:rsid w:val="003B7C56"/>
    <w:rsid w:val="003C16E5"/>
    <w:rsid w:val="003C17DD"/>
    <w:rsid w:val="003C1CAA"/>
    <w:rsid w:val="003C27C7"/>
    <w:rsid w:val="003C2F7B"/>
    <w:rsid w:val="003C3AE5"/>
    <w:rsid w:val="003C6310"/>
    <w:rsid w:val="003C7825"/>
    <w:rsid w:val="003D24E2"/>
    <w:rsid w:val="003D2929"/>
    <w:rsid w:val="003D3330"/>
    <w:rsid w:val="003D3BE7"/>
    <w:rsid w:val="003D44E1"/>
    <w:rsid w:val="003D649F"/>
    <w:rsid w:val="003D6E38"/>
    <w:rsid w:val="003D7742"/>
    <w:rsid w:val="003E053F"/>
    <w:rsid w:val="003E29AA"/>
    <w:rsid w:val="003E2C64"/>
    <w:rsid w:val="003E38AB"/>
    <w:rsid w:val="003E3A4C"/>
    <w:rsid w:val="003E64FB"/>
    <w:rsid w:val="003E7840"/>
    <w:rsid w:val="003E7C50"/>
    <w:rsid w:val="003F0CAB"/>
    <w:rsid w:val="003F198D"/>
    <w:rsid w:val="003F2009"/>
    <w:rsid w:val="003F3856"/>
    <w:rsid w:val="003F389D"/>
    <w:rsid w:val="003F4404"/>
    <w:rsid w:val="003F4853"/>
    <w:rsid w:val="003F4B81"/>
    <w:rsid w:val="003F5B3A"/>
    <w:rsid w:val="003F6548"/>
    <w:rsid w:val="00400276"/>
    <w:rsid w:val="0040131D"/>
    <w:rsid w:val="00401816"/>
    <w:rsid w:val="00403359"/>
    <w:rsid w:val="00403F3B"/>
    <w:rsid w:val="00404617"/>
    <w:rsid w:val="00404E10"/>
    <w:rsid w:val="0040528C"/>
    <w:rsid w:val="00405CB6"/>
    <w:rsid w:val="0040664C"/>
    <w:rsid w:val="00406878"/>
    <w:rsid w:val="00410F31"/>
    <w:rsid w:val="0041124F"/>
    <w:rsid w:val="00412166"/>
    <w:rsid w:val="00414575"/>
    <w:rsid w:val="00414BED"/>
    <w:rsid w:val="004154B0"/>
    <w:rsid w:val="00415A52"/>
    <w:rsid w:val="00415FD6"/>
    <w:rsid w:val="004176BE"/>
    <w:rsid w:val="004215F5"/>
    <w:rsid w:val="0042213E"/>
    <w:rsid w:val="00423286"/>
    <w:rsid w:val="00423B17"/>
    <w:rsid w:val="00424AD5"/>
    <w:rsid w:val="00424C99"/>
    <w:rsid w:val="00426DA4"/>
    <w:rsid w:val="004306CF"/>
    <w:rsid w:val="00430A34"/>
    <w:rsid w:val="00431CCA"/>
    <w:rsid w:val="004326FB"/>
    <w:rsid w:val="004335A1"/>
    <w:rsid w:val="004338F9"/>
    <w:rsid w:val="00433E93"/>
    <w:rsid w:val="0043556D"/>
    <w:rsid w:val="00435CE5"/>
    <w:rsid w:val="00436A47"/>
    <w:rsid w:val="0044033F"/>
    <w:rsid w:val="004429E3"/>
    <w:rsid w:val="0044435C"/>
    <w:rsid w:val="0044448A"/>
    <w:rsid w:val="0044607C"/>
    <w:rsid w:val="00446083"/>
    <w:rsid w:val="004474BD"/>
    <w:rsid w:val="00454125"/>
    <w:rsid w:val="00454C51"/>
    <w:rsid w:val="00455683"/>
    <w:rsid w:val="00455E61"/>
    <w:rsid w:val="0045689D"/>
    <w:rsid w:val="00461C77"/>
    <w:rsid w:val="00462495"/>
    <w:rsid w:val="00463840"/>
    <w:rsid w:val="0046401A"/>
    <w:rsid w:val="00465C5E"/>
    <w:rsid w:val="00465C8C"/>
    <w:rsid w:val="00466C70"/>
    <w:rsid w:val="00467F5C"/>
    <w:rsid w:val="00470A71"/>
    <w:rsid w:val="00471680"/>
    <w:rsid w:val="00471805"/>
    <w:rsid w:val="00471EDB"/>
    <w:rsid w:val="00473940"/>
    <w:rsid w:val="004746DD"/>
    <w:rsid w:val="004748BA"/>
    <w:rsid w:val="00474962"/>
    <w:rsid w:val="00475914"/>
    <w:rsid w:val="00476133"/>
    <w:rsid w:val="00476C6A"/>
    <w:rsid w:val="004774FB"/>
    <w:rsid w:val="00481565"/>
    <w:rsid w:val="00481905"/>
    <w:rsid w:val="00482EF3"/>
    <w:rsid w:val="004840EA"/>
    <w:rsid w:val="00485410"/>
    <w:rsid w:val="00486632"/>
    <w:rsid w:val="00486D23"/>
    <w:rsid w:val="00490282"/>
    <w:rsid w:val="00490C7C"/>
    <w:rsid w:val="00494B57"/>
    <w:rsid w:val="00494BCB"/>
    <w:rsid w:val="00495D62"/>
    <w:rsid w:val="0049604F"/>
    <w:rsid w:val="0049645C"/>
    <w:rsid w:val="00496524"/>
    <w:rsid w:val="00496B2C"/>
    <w:rsid w:val="00497737"/>
    <w:rsid w:val="004A0FD1"/>
    <w:rsid w:val="004A2A23"/>
    <w:rsid w:val="004A4860"/>
    <w:rsid w:val="004A51F4"/>
    <w:rsid w:val="004A7148"/>
    <w:rsid w:val="004B0BFA"/>
    <w:rsid w:val="004B106E"/>
    <w:rsid w:val="004B170D"/>
    <w:rsid w:val="004B1E2D"/>
    <w:rsid w:val="004B2740"/>
    <w:rsid w:val="004B3093"/>
    <w:rsid w:val="004B35C6"/>
    <w:rsid w:val="004B76CA"/>
    <w:rsid w:val="004C08CF"/>
    <w:rsid w:val="004C0BC5"/>
    <w:rsid w:val="004C1338"/>
    <w:rsid w:val="004C1E50"/>
    <w:rsid w:val="004C260C"/>
    <w:rsid w:val="004C29D8"/>
    <w:rsid w:val="004C7D1E"/>
    <w:rsid w:val="004D094C"/>
    <w:rsid w:val="004D14BB"/>
    <w:rsid w:val="004D1741"/>
    <w:rsid w:val="004D183F"/>
    <w:rsid w:val="004D220D"/>
    <w:rsid w:val="004D24E2"/>
    <w:rsid w:val="004D273B"/>
    <w:rsid w:val="004D2F3A"/>
    <w:rsid w:val="004D3122"/>
    <w:rsid w:val="004D31AD"/>
    <w:rsid w:val="004D397E"/>
    <w:rsid w:val="004D4C36"/>
    <w:rsid w:val="004D539E"/>
    <w:rsid w:val="004D782D"/>
    <w:rsid w:val="004E1889"/>
    <w:rsid w:val="004E1A5B"/>
    <w:rsid w:val="004E2640"/>
    <w:rsid w:val="004E3339"/>
    <w:rsid w:val="004E35D5"/>
    <w:rsid w:val="004E4329"/>
    <w:rsid w:val="004E49A0"/>
    <w:rsid w:val="004E6466"/>
    <w:rsid w:val="004F18A7"/>
    <w:rsid w:val="004F1B27"/>
    <w:rsid w:val="004F1DFE"/>
    <w:rsid w:val="004F3143"/>
    <w:rsid w:val="004F40CC"/>
    <w:rsid w:val="004F47C7"/>
    <w:rsid w:val="004F5B8C"/>
    <w:rsid w:val="004F7F4F"/>
    <w:rsid w:val="00500CE4"/>
    <w:rsid w:val="00503612"/>
    <w:rsid w:val="00504010"/>
    <w:rsid w:val="00504301"/>
    <w:rsid w:val="005047A1"/>
    <w:rsid w:val="00504FC3"/>
    <w:rsid w:val="00506368"/>
    <w:rsid w:val="00511419"/>
    <w:rsid w:val="005117A9"/>
    <w:rsid w:val="00511F33"/>
    <w:rsid w:val="005120EA"/>
    <w:rsid w:val="00513A50"/>
    <w:rsid w:val="00513CD4"/>
    <w:rsid w:val="00515652"/>
    <w:rsid w:val="005202FB"/>
    <w:rsid w:val="005209F0"/>
    <w:rsid w:val="00520EB1"/>
    <w:rsid w:val="005215AE"/>
    <w:rsid w:val="00521C84"/>
    <w:rsid w:val="005220C4"/>
    <w:rsid w:val="00524129"/>
    <w:rsid w:val="00524627"/>
    <w:rsid w:val="005267EA"/>
    <w:rsid w:val="00527163"/>
    <w:rsid w:val="0053083B"/>
    <w:rsid w:val="00530ECB"/>
    <w:rsid w:val="0053126F"/>
    <w:rsid w:val="00533113"/>
    <w:rsid w:val="00533BAE"/>
    <w:rsid w:val="00534C9B"/>
    <w:rsid w:val="00534FE7"/>
    <w:rsid w:val="00535DDE"/>
    <w:rsid w:val="005373CB"/>
    <w:rsid w:val="005377F7"/>
    <w:rsid w:val="00540A94"/>
    <w:rsid w:val="00541C83"/>
    <w:rsid w:val="00543427"/>
    <w:rsid w:val="005451FF"/>
    <w:rsid w:val="00545756"/>
    <w:rsid w:val="005460D5"/>
    <w:rsid w:val="0054624E"/>
    <w:rsid w:val="00550ADA"/>
    <w:rsid w:val="00552C09"/>
    <w:rsid w:val="00553909"/>
    <w:rsid w:val="00553DA6"/>
    <w:rsid w:val="0055424B"/>
    <w:rsid w:val="005548B8"/>
    <w:rsid w:val="0055492F"/>
    <w:rsid w:val="00555057"/>
    <w:rsid w:val="005551E8"/>
    <w:rsid w:val="00556036"/>
    <w:rsid w:val="0055691A"/>
    <w:rsid w:val="005569F0"/>
    <w:rsid w:val="005617F5"/>
    <w:rsid w:val="00561CA0"/>
    <w:rsid w:val="005632B3"/>
    <w:rsid w:val="005635F1"/>
    <w:rsid w:val="00563B19"/>
    <w:rsid w:val="005641FB"/>
    <w:rsid w:val="0056438E"/>
    <w:rsid w:val="00565A33"/>
    <w:rsid w:val="00567383"/>
    <w:rsid w:val="00567978"/>
    <w:rsid w:val="00570BC1"/>
    <w:rsid w:val="00570BDD"/>
    <w:rsid w:val="00570E45"/>
    <w:rsid w:val="00571568"/>
    <w:rsid w:val="00572834"/>
    <w:rsid w:val="00572DD9"/>
    <w:rsid w:val="00574447"/>
    <w:rsid w:val="00574636"/>
    <w:rsid w:val="00574BEF"/>
    <w:rsid w:val="00574FCF"/>
    <w:rsid w:val="0057520F"/>
    <w:rsid w:val="005752A8"/>
    <w:rsid w:val="00575DAD"/>
    <w:rsid w:val="005761C3"/>
    <w:rsid w:val="00576A83"/>
    <w:rsid w:val="00576B70"/>
    <w:rsid w:val="00576B96"/>
    <w:rsid w:val="00577CC8"/>
    <w:rsid w:val="005800E0"/>
    <w:rsid w:val="0058014D"/>
    <w:rsid w:val="00582119"/>
    <w:rsid w:val="005836B8"/>
    <w:rsid w:val="005836F5"/>
    <w:rsid w:val="0058454B"/>
    <w:rsid w:val="005845EA"/>
    <w:rsid w:val="005875B2"/>
    <w:rsid w:val="005903AB"/>
    <w:rsid w:val="005916F1"/>
    <w:rsid w:val="00592257"/>
    <w:rsid w:val="00594261"/>
    <w:rsid w:val="005958EC"/>
    <w:rsid w:val="00596B0D"/>
    <w:rsid w:val="005972ED"/>
    <w:rsid w:val="005977D7"/>
    <w:rsid w:val="005A004A"/>
    <w:rsid w:val="005A035F"/>
    <w:rsid w:val="005A163D"/>
    <w:rsid w:val="005A1782"/>
    <w:rsid w:val="005A1C3C"/>
    <w:rsid w:val="005A22E8"/>
    <w:rsid w:val="005A2BA9"/>
    <w:rsid w:val="005A32EA"/>
    <w:rsid w:val="005A35AD"/>
    <w:rsid w:val="005A3855"/>
    <w:rsid w:val="005A5024"/>
    <w:rsid w:val="005A564E"/>
    <w:rsid w:val="005A572A"/>
    <w:rsid w:val="005A5F76"/>
    <w:rsid w:val="005B0E01"/>
    <w:rsid w:val="005B1D96"/>
    <w:rsid w:val="005B2012"/>
    <w:rsid w:val="005B2107"/>
    <w:rsid w:val="005B4100"/>
    <w:rsid w:val="005B62C4"/>
    <w:rsid w:val="005B68C1"/>
    <w:rsid w:val="005B7BC2"/>
    <w:rsid w:val="005C0294"/>
    <w:rsid w:val="005C2A5A"/>
    <w:rsid w:val="005C306E"/>
    <w:rsid w:val="005C3F2E"/>
    <w:rsid w:val="005C45E4"/>
    <w:rsid w:val="005C577F"/>
    <w:rsid w:val="005C7347"/>
    <w:rsid w:val="005D1A3A"/>
    <w:rsid w:val="005D38ED"/>
    <w:rsid w:val="005D43A1"/>
    <w:rsid w:val="005D6B99"/>
    <w:rsid w:val="005E0A22"/>
    <w:rsid w:val="005E10F7"/>
    <w:rsid w:val="005E2D18"/>
    <w:rsid w:val="005E4DC0"/>
    <w:rsid w:val="005E5CAA"/>
    <w:rsid w:val="005F279E"/>
    <w:rsid w:val="005F3789"/>
    <w:rsid w:val="005F3C5C"/>
    <w:rsid w:val="005F4F37"/>
    <w:rsid w:val="005F782E"/>
    <w:rsid w:val="005F79D0"/>
    <w:rsid w:val="0060002F"/>
    <w:rsid w:val="006007B7"/>
    <w:rsid w:val="0060400D"/>
    <w:rsid w:val="00604289"/>
    <w:rsid w:val="00604BE2"/>
    <w:rsid w:val="006052DF"/>
    <w:rsid w:val="00605634"/>
    <w:rsid w:val="00605CCB"/>
    <w:rsid w:val="006060C4"/>
    <w:rsid w:val="0060673F"/>
    <w:rsid w:val="00610A1C"/>
    <w:rsid w:val="00610C10"/>
    <w:rsid w:val="00611AB7"/>
    <w:rsid w:val="00611CBB"/>
    <w:rsid w:val="00612609"/>
    <w:rsid w:val="0061290D"/>
    <w:rsid w:val="00612C7A"/>
    <w:rsid w:val="006132CE"/>
    <w:rsid w:val="00614137"/>
    <w:rsid w:val="00614EC0"/>
    <w:rsid w:val="006156D3"/>
    <w:rsid w:val="0061701F"/>
    <w:rsid w:val="00617071"/>
    <w:rsid w:val="0061763F"/>
    <w:rsid w:val="00617951"/>
    <w:rsid w:val="00620095"/>
    <w:rsid w:val="00620273"/>
    <w:rsid w:val="006206C2"/>
    <w:rsid w:val="006215B6"/>
    <w:rsid w:val="0062228C"/>
    <w:rsid w:val="00622C80"/>
    <w:rsid w:val="00623018"/>
    <w:rsid w:val="006246EC"/>
    <w:rsid w:val="006262E4"/>
    <w:rsid w:val="00626BDE"/>
    <w:rsid w:val="00626CB7"/>
    <w:rsid w:val="0062707B"/>
    <w:rsid w:val="00631E9B"/>
    <w:rsid w:val="006321CC"/>
    <w:rsid w:val="00632238"/>
    <w:rsid w:val="0063246A"/>
    <w:rsid w:val="0063339E"/>
    <w:rsid w:val="00633E5D"/>
    <w:rsid w:val="00634FF8"/>
    <w:rsid w:val="0063550E"/>
    <w:rsid w:val="006357C7"/>
    <w:rsid w:val="0063636E"/>
    <w:rsid w:val="00637BA1"/>
    <w:rsid w:val="00640A63"/>
    <w:rsid w:val="00640EFE"/>
    <w:rsid w:val="006416E1"/>
    <w:rsid w:val="0064225A"/>
    <w:rsid w:val="0064230F"/>
    <w:rsid w:val="00643D47"/>
    <w:rsid w:val="0064578F"/>
    <w:rsid w:val="00645DC5"/>
    <w:rsid w:val="0064676F"/>
    <w:rsid w:val="00646E6A"/>
    <w:rsid w:val="00651D8E"/>
    <w:rsid w:val="00651FC6"/>
    <w:rsid w:val="006531A6"/>
    <w:rsid w:val="00653BF6"/>
    <w:rsid w:val="006547AF"/>
    <w:rsid w:val="006547C6"/>
    <w:rsid w:val="00655C8C"/>
    <w:rsid w:val="00655F8D"/>
    <w:rsid w:val="006561E6"/>
    <w:rsid w:val="0065742F"/>
    <w:rsid w:val="00657521"/>
    <w:rsid w:val="00657E00"/>
    <w:rsid w:val="0066097B"/>
    <w:rsid w:val="0066198D"/>
    <w:rsid w:val="00662535"/>
    <w:rsid w:val="00664D23"/>
    <w:rsid w:val="00665174"/>
    <w:rsid w:val="006667EC"/>
    <w:rsid w:val="00666BA6"/>
    <w:rsid w:val="006703F1"/>
    <w:rsid w:val="00673864"/>
    <w:rsid w:val="0067395F"/>
    <w:rsid w:val="00673A0A"/>
    <w:rsid w:val="00673B01"/>
    <w:rsid w:val="00675B8F"/>
    <w:rsid w:val="00680312"/>
    <w:rsid w:val="00681E1B"/>
    <w:rsid w:val="00685217"/>
    <w:rsid w:val="00687E52"/>
    <w:rsid w:val="00687FF9"/>
    <w:rsid w:val="00690672"/>
    <w:rsid w:val="00690C06"/>
    <w:rsid w:val="00691202"/>
    <w:rsid w:val="0069126A"/>
    <w:rsid w:val="00692336"/>
    <w:rsid w:val="00692408"/>
    <w:rsid w:val="0069383D"/>
    <w:rsid w:val="006959D1"/>
    <w:rsid w:val="00696127"/>
    <w:rsid w:val="00697C99"/>
    <w:rsid w:val="006A2C25"/>
    <w:rsid w:val="006A3F65"/>
    <w:rsid w:val="006A3F9A"/>
    <w:rsid w:val="006A3FB8"/>
    <w:rsid w:val="006A681B"/>
    <w:rsid w:val="006A73D3"/>
    <w:rsid w:val="006B0351"/>
    <w:rsid w:val="006B0A39"/>
    <w:rsid w:val="006B1408"/>
    <w:rsid w:val="006B1F80"/>
    <w:rsid w:val="006B2815"/>
    <w:rsid w:val="006B2AF2"/>
    <w:rsid w:val="006B2FF8"/>
    <w:rsid w:val="006B3068"/>
    <w:rsid w:val="006B39EF"/>
    <w:rsid w:val="006B3C30"/>
    <w:rsid w:val="006B4AC1"/>
    <w:rsid w:val="006B568D"/>
    <w:rsid w:val="006B5EB6"/>
    <w:rsid w:val="006B69FB"/>
    <w:rsid w:val="006B7833"/>
    <w:rsid w:val="006C0C47"/>
    <w:rsid w:val="006C0E5C"/>
    <w:rsid w:val="006C127E"/>
    <w:rsid w:val="006C2F8C"/>
    <w:rsid w:val="006C3727"/>
    <w:rsid w:val="006C38C5"/>
    <w:rsid w:val="006C4F53"/>
    <w:rsid w:val="006C53D7"/>
    <w:rsid w:val="006C5BB2"/>
    <w:rsid w:val="006C6096"/>
    <w:rsid w:val="006C6FBA"/>
    <w:rsid w:val="006C7135"/>
    <w:rsid w:val="006C7DCC"/>
    <w:rsid w:val="006D077B"/>
    <w:rsid w:val="006D1B7C"/>
    <w:rsid w:val="006D1C01"/>
    <w:rsid w:val="006D1CC0"/>
    <w:rsid w:val="006D30C6"/>
    <w:rsid w:val="006D5B7F"/>
    <w:rsid w:val="006D64B1"/>
    <w:rsid w:val="006D76E6"/>
    <w:rsid w:val="006E0B50"/>
    <w:rsid w:val="006E1A43"/>
    <w:rsid w:val="006E2446"/>
    <w:rsid w:val="006E5088"/>
    <w:rsid w:val="006E5490"/>
    <w:rsid w:val="006E5B65"/>
    <w:rsid w:val="006E5F49"/>
    <w:rsid w:val="006F0077"/>
    <w:rsid w:val="006F09AA"/>
    <w:rsid w:val="006F25CE"/>
    <w:rsid w:val="006F33B2"/>
    <w:rsid w:val="006F5212"/>
    <w:rsid w:val="006F5347"/>
    <w:rsid w:val="006F6F4C"/>
    <w:rsid w:val="006F71A1"/>
    <w:rsid w:val="006F7C5F"/>
    <w:rsid w:val="00700024"/>
    <w:rsid w:val="007004C2"/>
    <w:rsid w:val="00701466"/>
    <w:rsid w:val="0070190F"/>
    <w:rsid w:val="00702426"/>
    <w:rsid w:val="00702B98"/>
    <w:rsid w:val="00702F52"/>
    <w:rsid w:val="00703213"/>
    <w:rsid w:val="00704771"/>
    <w:rsid w:val="0070511A"/>
    <w:rsid w:val="00705B8A"/>
    <w:rsid w:val="00706A2B"/>
    <w:rsid w:val="007153EA"/>
    <w:rsid w:val="0071565B"/>
    <w:rsid w:val="007165F9"/>
    <w:rsid w:val="007170E0"/>
    <w:rsid w:val="00717543"/>
    <w:rsid w:val="00720E69"/>
    <w:rsid w:val="00721493"/>
    <w:rsid w:val="00721DF1"/>
    <w:rsid w:val="0072301F"/>
    <w:rsid w:val="00724860"/>
    <w:rsid w:val="00724886"/>
    <w:rsid w:val="00725DFE"/>
    <w:rsid w:val="007261E7"/>
    <w:rsid w:val="00726B31"/>
    <w:rsid w:val="00727497"/>
    <w:rsid w:val="00731336"/>
    <w:rsid w:val="00731B9D"/>
    <w:rsid w:val="00733228"/>
    <w:rsid w:val="00736212"/>
    <w:rsid w:val="0073695C"/>
    <w:rsid w:val="0073783B"/>
    <w:rsid w:val="007401DC"/>
    <w:rsid w:val="0074090C"/>
    <w:rsid w:val="007409B2"/>
    <w:rsid w:val="00740CD4"/>
    <w:rsid w:val="00741A2E"/>
    <w:rsid w:val="0074446C"/>
    <w:rsid w:val="00745778"/>
    <w:rsid w:val="00745ADD"/>
    <w:rsid w:val="00745E01"/>
    <w:rsid w:val="00746810"/>
    <w:rsid w:val="00746E00"/>
    <w:rsid w:val="007476FE"/>
    <w:rsid w:val="00747C1E"/>
    <w:rsid w:val="00747F93"/>
    <w:rsid w:val="0075170D"/>
    <w:rsid w:val="0075189D"/>
    <w:rsid w:val="0075192D"/>
    <w:rsid w:val="0075216B"/>
    <w:rsid w:val="007524D2"/>
    <w:rsid w:val="0075264F"/>
    <w:rsid w:val="007532AB"/>
    <w:rsid w:val="007532F5"/>
    <w:rsid w:val="00754A64"/>
    <w:rsid w:val="0075517D"/>
    <w:rsid w:val="00755C3C"/>
    <w:rsid w:val="007567CC"/>
    <w:rsid w:val="007571C0"/>
    <w:rsid w:val="00757804"/>
    <w:rsid w:val="00760A48"/>
    <w:rsid w:val="007620B0"/>
    <w:rsid w:val="007635AA"/>
    <w:rsid w:val="00764729"/>
    <w:rsid w:val="0076578A"/>
    <w:rsid w:val="00767155"/>
    <w:rsid w:val="0077036F"/>
    <w:rsid w:val="007703E3"/>
    <w:rsid w:val="007705EE"/>
    <w:rsid w:val="007707EE"/>
    <w:rsid w:val="00772329"/>
    <w:rsid w:val="007731FD"/>
    <w:rsid w:val="007734FE"/>
    <w:rsid w:val="007743E9"/>
    <w:rsid w:val="0077478D"/>
    <w:rsid w:val="0077480D"/>
    <w:rsid w:val="00775AE7"/>
    <w:rsid w:val="0077613C"/>
    <w:rsid w:val="007761EA"/>
    <w:rsid w:val="0077648D"/>
    <w:rsid w:val="007769FB"/>
    <w:rsid w:val="007804BE"/>
    <w:rsid w:val="00781ABD"/>
    <w:rsid w:val="00781BC3"/>
    <w:rsid w:val="00782C9F"/>
    <w:rsid w:val="0078306D"/>
    <w:rsid w:val="00783B38"/>
    <w:rsid w:val="007848B2"/>
    <w:rsid w:val="0078499B"/>
    <w:rsid w:val="007853C2"/>
    <w:rsid w:val="00786120"/>
    <w:rsid w:val="00786C60"/>
    <w:rsid w:val="00787619"/>
    <w:rsid w:val="00787624"/>
    <w:rsid w:val="0078762F"/>
    <w:rsid w:val="00790AAC"/>
    <w:rsid w:val="007914ED"/>
    <w:rsid w:val="007941C6"/>
    <w:rsid w:val="00794539"/>
    <w:rsid w:val="00795064"/>
    <w:rsid w:val="007957C3"/>
    <w:rsid w:val="0079604D"/>
    <w:rsid w:val="00797FC8"/>
    <w:rsid w:val="007A03A5"/>
    <w:rsid w:val="007A239A"/>
    <w:rsid w:val="007A2599"/>
    <w:rsid w:val="007A3BCA"/>
    <w:rsid w:val="007A4C83"/>
    <w:rsid w:val="007A4FC5"/>
    <w:rsid w:val="007A5571"/>
    <w:rsid w:val="007A68E5"/>
    <w:rsid w:val="007A6AE8"/>
    <w:rsid w:val="007A6C25"/>
    <w:rsid w:val="007A794B"/>
    <w:rsid w:val="007A7A48"/>
    <w:rsid w:val="007B20C3"/>
    <w:rsid w:val="007B2ADD"/>
    <w:rsid w:val="007B384B"/>
    <w:rsid w:val="007B6A7E"/>
    <w:rsid w:val="007B70AC"/>
    <w:rsid w:val="007B7144"/>
    <w:rsid w:val="007B7219"/>
    <w:rsid w:val="007C05AA"/>
    <w:rsid w:val="007C1EBF"/>
    <w:rsid w:val="007C2426"/>
    <w:rsid w:val="007C3639"/>
    <w:rsid w:val="007C4A15"/>
    <w:rsid w:val="007C4DCA"/>
    <w:rsid w:val="007C7D35"/>
    <w:rsid w:val="007D0873"/>
    <w:rsid w:val="007D0BE2"/>
    <w:rsid w:val="007D1B3E"/>
    <w:rsid w:val="007D1D8B"/>
    <w:rsid w:val="007D2093"/>
    <w:rsid w:val="007D3404"/>
    <w:rsid w:val="007D4A81"/>
    <w:rsid w:val="007D6B23"/>
    <w:rsid w:val="007D71DE"/>
    <w:rsid w:val="007D76F3"/>
    <w:rsid w:val="007D7AE7"/>
    <w:rsid w:val="007D7FC1"/>
    <w:rsid w:val="007E0376"/>
    <w:rsid w:val="007E08AC"/>
    <w:rsid w:val="007E14FA"/>
    <w:rsid w:val="007E29F2"/>
    <w:rsid w:val="007E2F33"/>
    <w:rsid w:val="007E30AE"/>
    <w:rsid w:val="007E35A3"/>
    <w:rsid w:val="007E3FD6"/>
    <w:rsid w:val="007E408B"/>
    <w:rsid w:val="007E52E4"/>
    <w:rsid w:val="007E5B9D"/>
    <w:rsid w:val="007E5DAF"/>
    <w:rsid w:val="007E5F62"/>
    <w:rsid w:val="007E60EB"/>
    <w:rsid w:val="007E6DE8"/>
    <w:rsid w:val="007E6FD7"/>
    <w:rsid w:val="007F174C"/>
    <w:rsid w:val="007F1AC6"/>
    <w:rsid w:val="007F54E4"/>
    <w:rsid w:val="007F5A73"/>
    <w:rsid w:val="007F5A7F"/>
    <w:rsid w:val="008002E4"/>
    <w:rsid w:val="00800B82"/>
    <w:rsid w:val="0080144F"/>
    <w:rsid w:val="00801DF2"/>
    <w:rsid w:val="008020F0"/>
    <w:rsid w:val="00802AC5"/>
    <w:rsid w:val="00802F09"/>
    <w:rsid w:val="00803193"/>
    <w:rsid w:val="00803658"/>
    <w:rsid w:val="00804237"/>
    <w:rsid w:val="0080527F"/>
    <w:rsid w:val="008059DB"/>
    <w:rsid w:val="0080607A"/>
    <w:rsid w:val="00806BD3"/>
    <w:rsid w:val="00812124"/>
    <w:rsid w:val="008123C6"/>
    <w:rsid w:val="008124EB"/>
    <w:rsid w:val="0081301F"/>
    <w:rsid w:val="0081410B"/>
    <w:rsid w:val="00815C9C"/>
    <w:rsid w:val="0081657E"/>
    <w:rsid w:val="00817D3A"/>
    <w:rsid w:val="008200A3"/>
    <w:rsid w:val="008200B5"/>
    <w:rsid w:val="00820416"/>
    <w:rsid w:val="00821396"/>
    <w:rsid w:val="00821668"/>
    <w:rsid w:val="00821EB1"/>
    <w:rsid w:val="0082201B"/>
    <w:rsid w:val="008225CB"/>
    <w:rsid w:val="008235FF"/>
    <w:rsid w:val="00823CC7"/>
    <w:rsid w:val="00824D19"/>
    <w:rsid w:val="00825204"/>
    <w:rsid w:val="00825D91"/>
    <w:rsid w:val="0083048B"/>
    <w:rsid w:val="00830968"/>
    <w:rsid w:val="008330B3"/>
    <w:rsid w:val="00833406"/>
    <w:rsid w:val="008352AE"/>
    <w:rsid w:val="00835808"/>
    <w:rsid w:val="00837435"/>
    <w:rsid w:val="00837D00"/>
    <w:rsid w:val="0084050A"/>
    <w:rsid w:val="008405DA"/>
    <w:rsid w:val="00840690"/>
    <w:rsid w:val="00841844"/>
    <w:rsid w:val="0084195E"/>
    <w:rsid w:val="00842044"/>
    <w:rsid w:val="008432BD"/>
    <w:rsid w:val="00844DA8"/>
    <w:rsid w:val="00846400"/>
    <w:rsid w:val="00847875"/>
    <w:rsid w:val="00847BAC"/>
    <w:rsid w:val="00853471"/>
    <w:rsid w:val="00853743"/>
    <w:rsid w:val="00854610"/>
    <w:rsid w:val="0085475E"/>
    <w:rsid w:val="0085623F"/>
    <w:rsid w:val="0085658F"/>
    <w:rsid w:val="00860812"/>
    <w:rsid w:val="00861918"/>
    <w:rsid w:val="00862037"/>
    <w:rsid w:val="00863C05"/>
    <w:rsid w:val="0086428A"/>
    <w:rsid w:val="00866ED3"/>
    <w:rsid w:val="00867DFF"/>
    <w:rsid w:val="008706A1"/>
    <w:rsid w:val="008715C0"/>
    <w:rsid w:val="008715CF"/>
    <w:rsid w:val="00872845"/>
    <w:rsid w:val="00872D5F"/>
    <w:rsid w:val="008754F6"/>
    <w:rsid w:val="008755A3"/>
    <w:rsid w:val="0087589E"/>
    <w:rsid w:val="00876377"/>
    <w:rsid w:val="00876AED"/>
    <w:rsid w:val="008773B1"/>
    <w:rsid w:val="00877A20"/>
    <w:rsid w:val="00881316"/>
    <w:rsid w:val="008823E6"/>
    <w:rsid w:val="0088351A"/>
    <w:rsid w:val="00883C0E"/>
    <w:rsid w:val="00884287"/>
    <w:rsid w:val="00884BE7"/>
    <w:rsid w:val="00886AEF"/>
    <w:rsid w:val="008924C0"/>
    <w:rsid w:val="00892843"/>
    <w:rsid w:val="008931A9"/>
    <w:rsid w:val="00893B98"/>
    <w:rsid w:val="00894235"/>
    <w:rsid w:val="00894CD0"/>
    <w:rsid w:val="008970F7"/>
    <w:rsid w:val="008976DA"/>
    <w:rsid w:val="00897CE6"/>
    <w:rsid w:val="00897D0B"/>
    <w:rsid w:val="008A00CA"/>
    <w:rsid w:val="008A01BC"/>
    <w:rsid w:val="008A1430"/>
    <w:rsid w:val="008A2D1D"/>
    <w:rsid w:val="008A3BBE"/>
    <w:rsid w:val="008A3BC2"/>
    <w:rsid w:val="008A4161"/>
    <w:rsid w:val="008A61C3"/>
    <w:rsid w:val="008A697E"/>
    <w:rsid w:val="008A6A0C"/>
    <w:rsid w:val="008A720B"/>
    <w:rsid w:val="008A7B08"/>
    <w:rsid w:val="008B0749"/>
    <w:rsid w:val="008B0D0D"/>
    <w:rsid w:val="008B1B95"/>
    <w:rsid w:val="008B31A3"/>
    <w:rsid w:val="008B46A2"/>
    <w:rsid w:val="008B471A"/>
    <w:rsid w:val="008B4BC3"/>
    <w:rsid w:val="008B728E"/>
    <w:rsid w:val="008C0321"/>
    <w:rsid w:val="008C071C"/>
    <w:rsid w:val="008C090F"/>
    <w:rsid w:val="008C112C"/>
    <w:rsid w:val="008C1FD4"/>
    <w:rsid w:val="008C21C6"/>
    <w:rsid w:val="008C29D5"/>
    <w:rsid w:val="008C416B"/>
    <w:rsid w:val="008C43CA"/>
    <w:rsid w:val="008C514E"/>
    <w:rsid w:val="008C5B55"/>
    <w:rsid w:val="008C6CA6"/>
    <w:rsid w:val="008C7457"/>
    <w:rsid w:val="008D040F"/>
    <w:rsid w:val="008D08C7"/>
    <w:rsid w:val="008D2AAF"/>
    <w:rsid w:val="008D33DE"/>
    <w:rsid w:val="008D4C3D"/>
    <w:rsid w:val="008D64CA"/>
    <w:rsid w:val="008D6F7E"/>
    <w:rsid w:val="008D72B6"/>
    <w:rsid w:val="008D76AB"/>
    <w:rsid w:val="008E355C"/>
    <w:rsid w:val="008E3C88"/>
    <w:rsid w:val="008E4081"/>
    <w:rsid w:val="008E4923"/>
    <w:rsid w:val="008E4B6C"/>
    <w:rsid w:val="008E5275"/>
    <w:rsid w:val="008E687E"/>
    <w:rsid w:val="008E6D78"/>
    <w:rsid w:val="008E6FFC"/>
    <w:rsid w:val="008F046A"/>
    <w:rsid w:val="008F05B0"/>
    <w:rsid w:val="008F08D0"/>
    <w:rsid w:val="008F0B98"/>
    <w:rsid w:val="008F2AC7"/>
    <w:rsid w:val="008F52AD"/>
    <w:rsid w:val="008F6590"/>
    <w:rsid w:val="008F66BE"/>
    <w:rsid w:val="008F7D7C"/>
    <w:rsid w:val="00900064"/>
    <w:rsid w:val="009003A4"/>
    <w:rsid w:val="009019FB"/>
    <w:rsid w:val="00901AAD"/>
    <w:rsid w:val="00902619"/>
    <w:rsid w:val="00904416"/>
    <w:rsid w:val="00904628"/>
    <w:rsid w:val="00905FBF"/>
    <w:rsid w:val="00906CC8"/>
    <w:rsid w:val="00910DBA"/>
    <w:rsid w:val="00910E63"/>
    <w:rsid w:val="009114AC"/>
    <w:rsid w:val="00912032"/>
    <w:rsid w:val="009120A0"/>
    <w:rsid w:val="0091231B"/>
    <w:rsid w:val="009130ED"/>
    <w:rsid w:val="00913A52"/>
    <w:rsid w:val="0091571A"/>
    <w:rsid w:val="00916436"/>
    <w:rsid w:val="00917D29"/>
    <w:rsid w:val="00920A82"/>
    <w:rsid w:val="009210E6"/>
    <w:rsid w:val="009212C6"/>
    <w:rsid w:val="00921C11"/>
    <w:rsid w:val="00922D13"/>
    <w:rsid w:val="00923746"/>
    <w:rsid w:val="00923D54"/>
    <w:rsid w:val="0092402F"/>
    <w:rsid w:val="009245D2"/>
    <w:rsid w:val="00925010"/>
    <w:rsid w:val="00925174"/>
    <w:rsid w:val="00926B2B"/>
    <w:rsid w:val="0092736F"/>
    <w:rsid w:val="00930AE3"/>
    <w:rsid w:val="0093181A"/>
    <w:rsid w:val="009325DF"/>
    <w:rsid w:val="00932D57"/>
    <w:rsid w:val="00932F67"/>
    <w:rsid w:val="009333CD"/>
    <w:rsid w:val="0093424D"/>
    <w:rsid w:val="009357E4"/>
    <w:rsid w:val="00935CC0"/>
    <w:rsid w:val="00940249"/>
    <w:rsid w:val="009455C4"/>
    <w:rsid w:val="00946538"/>
    <w:rsid w:val="009466EC"/>
    <w:rsid w:val="009473AF"/>
    <w:rsid w:val="00947A11"/>
    <w:rsid w:val="00947C2C"/>
    <w:rsid w:val="00947F5B"/>
    <w:rsid w:val="009513C8"/>
    <w:rsid w:val="00951F6F"/>
    <w:rsid w:val="009522A2"/>
    <w:rsid w:val="009524B1"/>
    <w:rsid w:val="009526F0"/>
    <w:rsid w:val="00952B08"/>
    <w:rsid w:val="0095317C"/>
    <w:rsid w:val="009534BC"/>
    <w:rsid w:val="00953682"/>
    <w:rsid w:val="00955862"/>
    <w:rsid w:val="0095766F"/>
    <w:rsid w:val="00960830"/>
    <w:rsid w:val="009614DA"/>
    <w:rsid w:val="00961AA0"/>
    <w:rsid w:val="009639A1"/>
    <w:rsid w:val="00964323"/>
    <w:rsid w:val="00964399"/>
    <w:rsid w:val="00964DFD"/>
    <w:rsid w:val="00965D12"/>
    <w:rsid w:val="00966537"/>
    <w:rsid w:val="00966B08"/>
    <w:rsid w:val="0097053A"/>
    <w:rsid w:val="00970966"/>
    <w:rsid w:val="00971825"/>
    <w:rsid w:val="00972DE7"/>
    <w:rsid w:val="00972E82"/>
    <w:rsid w:val="00972ED2"/>
    <w:rsid w:val="00973080"/>
    <w:rsid w:val="00974D39"/>
    <w:rsid w:val="0097510C"/>
    <w:rsid w:val="00975B94"/>
    <w:rsid w:val="00976D40"/>
    <w:rsid w:val="00977255"/>
    <w:rsid w:val="009810EA"/>
    <w:rsid w:val="00981461"/>
    <w:rsid w:val="009814D5"/>
    <w:rsid w:val="00981F3B"/>
    <w:rsid w:val="00982FDC"/>
    <w:rsid w:val="00983233"/>
    <w:rsid w:val="009849E4"/>
    <w:rsid w:val="00985371"/>
    <w:rsid w:val="00985463"/>
    <w:rsid w:val="00986358"/>
    <w:rsid w:val="009865D5"/>
    <w:rsid w:val="00987ED9"/>
    <w:rsid w:val="00990572"/>
    <w:rsid w:val="0099074E"/>
    <w:rsid w:val="00990AE4"/>
    <w:rsid w:val="00990E2F"/>
    <w:rsid w:val="009929D5"/>
    <w:rsid w:val="009934BB"/>
    <w:rsid w:val="00993C95"/>
    <w:rsid w:val="00994098"/>
    <w:rsid w:val="00996A55"/>
    <w:rsid w:val="00996E4F"/>
    <w:rsid w:val="00997302"/>
    <w:rsid w:val="00997E70"/>
    <w:rsid w:val="00997F96"/>
    <w:rsid w:val="009A0961"/>
    <w:rsid w:val="009A211F"/>
    <w:rsid w:val="009A24E4"/>
    <w:rsid w:val="009A3FDD"/>
    <w:rsid w:val="009A5077"/>
    <w:rsid w:val="009A5D41"/>
    <w:rsid w:val="009A6A1A"/>
    <w:rsid w:val="009A6C36"/>
    <w:rsid w:val="009A77AE"/>
    <w:rsid w:val="009B0D68"/>
    <w:rsid w:val="009B1962"/>
    <w:rsid w:val="009B32EC"/>
    <w:rsid w:val="009B3324"/>
    <w:rsid w:val="009B40DC"/>
    <w:rsid w:val="009B4F14"/>
    <w:rsid w:val="009B4F55"/>
    <w:rsid w:val="009B5C92"/>
    <w:rsid w:val="009B6812"/>
    <w:rsid w:val="009B6F8E"/>
    <w:rsid w:val="009B7025"/>
    <w:rsid w:val="009C0805"/>
    <w:rsid w:val="009C171A"/>
    <w:rsid w:val="009C2741"/>
    <w:rsid w:val="009C3078"/>
    <w:rsid w:val="009C3464"/>
    <w:rsid w:val="009C3A0A"/>
    <w:rsid w:val="009C3FD7"/>
    <w:rsid w:val="009C4425"/>
    <w:rsid w:val="009C59E8"/>
    <w:rsid w:val="009C67EE"/>
    <w:rsid w:val="009C6B49"/>
    <w:rsid w:val="009C722A"/>
    <w:rsid w:val="009C7D94"/>
    <w:rsid w:val="009D02D8"/>
    <w:rsid w:val="009D1F20"/>
    <w:rsid w:val="009D287A"/>
    <w:rsid w:val="009D2A2D"/>
    <w:rsid w:val="009D4AEE"/>
    <w:rsid w:val="009D519D"/>
    <w:rsid w:val="009D5936"/>
    <w:rsid w:val="009D5CEF"/>
    <w:rsid w:val="009D737F"/>
    <w:rsid w:val="009E00CB"/>
    <w:rsid w:val="009E1088"/>
    <w:rsid w:val="009E16D2"/>
    <w:rsid w:val="009E22EB"/>
    <w:rsid w:val="009E3B03"/>
    <w:rsid w:val="009E3F7D"/>
    <w:rsid w:val="009E5598"/>
    <w:rsid w:val="009E6DA6"/>
    <w:rsid w:val="009E6E59"/>
    <w:rsid w:val="009E7561"/>
    <w:rsid w:val="009E7591"/>
    <w:rsid w:val="009E7B80"/>
    <w:rsid w:val="009E7DF6"/>
    <w:rsid w:val="009E7E83"/>
    <w:rsid w:val="009F0155"/>
    <w:rsid w:val="009F2559"/>
    <w:rsid w:val="009F3009"/>
    <w:rsid w:val="009F3137"/>
    <w:rsid w:val="009F4D4E"/>
    <w:rsid w:val="009F7B59"/>
    <w:rsid w:val="009F7D6F"/>
    <w:rsid w:val="00A0259B"/>
    <w:rsid w:val="00A03946"/>
    <w:rsid w:val="00A050E5"/>
    <w:rsid w:val="00A064CA"/>
    <w:rsid w:val="00A06B17"/>
    <w:rsid w:val="00A11D5C"/>
    <w:rsid w:val="00A124A5"/>
    <w:rsid w:val="00A126F1"/>
    <w:rsid w:val="00A1364A"/>
    <w:rsid w:val="00A1374E"/>
    <w:rsid w:val="00A14040"/>
    <w:rsid w:val="00A20790"/>
    <w:rsid w:val="00A21124"/>
    <w:rsid w:val="00A218E4"/>
    <w:rsid w:val="00A23255"/>
    <w:rsid w:val="00A233D2"/>
    <w:rsid w:val="00A24F13"/>
    <w:rsid w:val="00A2519D"/>
    <w:rsid w:val="00A25AB6"/>
    <w:rsid w:val="00A26718"/>
    <w:rsid w:val="00A26814"/>
    <w:rsid w:val="00A27085"/>
    <w:rsid w:val="00A3078E"/>
    <w:rsid w:val="00A3297B"/>
    <w:rsid w:val="00A3387F"/>
    <w:rsid w:val="00A33BC6"/>
    <w:rsid w:val="00A342D2"/>
    <w:rsid w:val="00A347ED"/>
    <w:rsid w:val="00A37082"/>
    <w:rsid w:val="00A37188"/>
    <w:rsid w:val="00A372E7"/>
    <w:rsid w:val="00A37835"/>
    <w:rsid w:val="00A37890"/>
    <w:rsid w:val="00A379C5"/>
    <w:rsid w:val="00A37FDD"/>
    <w:rsid w:val="00A40E96"/>
    <w:rsid w:val="00A43CAB"/>
    <w:rsid w:val="00A44FE5"/>
    <w:rsid w:val="00A4528D"/>
    <w:rsid w:val="00A4569D"/>
    <w:rsid w:val="00A456C8"/>
    <w:rsid w:val="00A46066"/>
    <w:rsid w:val="00A473D6"/>
    <w:rsid w:val="00A50C02"/>
    <w:rsid w:val="00A538B1"/>
    <w:rsid w:val="00A54A7A"/>
    <w:rsid w:val="00A55B85"/>
    <w:rsid w:val="00A5612F"/>
    <w:rsid w:val="00A56AC9"/>
    <w:rsid w:val="00A56C57"/>
    <w:rsid w:val="00A57445"/>
    <w:rsid w:val="00A57D9B"/>
    <w:rsid w:val="00A6049F"/>
    <w:rsid w:val="00A607A9"/>
    <w:rsid w:val="00A60C21"/>
    <w:rsid w:val="00A61DAA"/>
    <w:rsid w:val="00A62B78"/>
    <w:rsid w:val="00A64418"/>
    <w:rsid w:val="00A64B1B"/>
    <w:rsid w:val="00A658AD"/>
    <w:rsid w:val="00A65EC4"/>
    <w:rsid w:val="00A662A2"/>
    <w:rsid w:val="00A66DC3"/>
    <w:rsid w:val="00A66E7D"/>
    <w:rsid w:val="00A671B8"/>
    <w:rsid w:val="00A67396"/>
    <w:rsid w:val="00A67753"/>
    <w:rsid w:val="00A679F1"/>
    <w:rsid w:val="00A723CB"/>
    <w:rsid w:val="00A730DE"/>
    <w:rsid w:val="00A73B4B"/>
    <w:rsid w:val="00A73FE7"/>
    <w:rsid w:val="00A740C9"/>
    <w:rsid w:val="00A740FE"/>
    <w:rsid w:val="00A74408"/>
    <w:rsid w:val="00A74CE5"/>
    <w:rsid w:val="00A74DA0"/>
    <w:rsid w:val="00A753D4"/>
    <w:rsid w:val="00A761D3"/>
    <w:rsid w:val="00A77330"/>
    <w:rsid w:val="00A77829"/>
    <w:rsid w:val="00A77FF2"/>
    <w:rsid w:val="00A80BF2"/>
    <w:rsid w:val="00A81B7C"/>
    <w:rsid w:val="00A84D67"/>
    <w:rsid w:val="00A86EF7"/>
    <w:rsid w:val="00A910E3"/>
    <w:rsid w:val="00A912B5"/>
    <w:rsid w:val="00A9156C"/>
    <w:rsid w:val="00A92662"/>
    <w:rsid w:val="00A94AE8"/>
    <w:rsid w:val="00A9551F"/>
    <w:rsid w:val="00A96D42"/>
    <w:rsid w:val="00A973AC"/>
    <w:rsid w:val="00A97DD6"/>
    <w:rsid w:val="00AA4751"/>
    <w:rsid w:val="00AA5C15"/>
    <w:rsid w:val="00AA67D0"/>
    <w:rsid w:val="00AA6F06"/>
    <w:rsid w:val="00AA72CF"/>
    <w:rsid w:val="00AB03C0"/>
    <w:rsid w:val="00AB16AE"/>
    <w:rsid w:val="00AB1849"/>
    <w:rsid w:val="00AB2A32"/>
    <w:rsid w:val="00AB33B8"/>
    <w:rsid w:val="00AB4351"/>
    <w:rsid w:val="00AB466A"/>
    <w:rsid w:val="00AB49B6"/>
    <w:rsid w:val="00AB49F5"/>
    <w:rsid w:val="00AB563E"/>
    <w:rsid w:val="00AB621D"/>
    <w:rsid w:val="00AB62EA"/>
    <w:rsid w:val="00AB7285"/>
    <w:rsid w:val="00AC06DF"/>
    <w:rsid w:val="00AC10CC"/>
    <w:rsid w:val="00AC2BC6"/>
    <w:rsid w:val="00AC32C1"/>
    <w:rsid w:val="00AC35B4"/>
    <w:rsid w:val="00AC3CDE"/>
    <w:rsid w:val="00AC4B77"/>
    <w:rsid w:val="00AC5343"/>
    <w:rsid w:val="00AC661C"/>
    <w:rsid w:val="00AC77E8"/>
    <w:rsid w:val="00AD00D1"/>
    <w:rsid w:val="00AD03FD"/>
    <w:rsid w:val="00AD21EA"/>
    <w:rsid w:val="00AD4B27"/>
    <w:rsid w:val="00AD511F"/>
    <w:rsid w:val="00AD5132"/>
    <w:rsid w:val="00AD5C3D"/>
    <w:rsid w:val="00AD6799"/>
    <w:rsid w:val="00AD68B2"/>
    <w:rsid w:val="00AD699F"/>
    <w:rsid w:val="00AD6A3E"/>
    <w:rsid w:val="00AD7287"/>
    <w:rsid w:val="00AE0B76"/>
    <w:rsid w:val="00AE232D"/>
    <w:rsid w:val="00AE3061"/>
    <w:rsid w:val="00AE3221"/>
    <w:rsid w:val="00AE637E"/>
    <w:rsid w:val="00AE7D31"/>
    <w:rsid w:val="00AF0E7C"/>
    <w:rsid w:val="00AF1035"/>
    <w:rsid w:val="00AF468F"/>
    <w:rsid w:val="00AF4EED"/>
    <w:rsid w:val="00B01490"/>
    <w:rsid w:val="00B01902"/>
    <w:rsid w:val="00B03A69"/>
    <w:rsid w:val="00B03C51"/>
    <w:rsid w:val="00B03DE7"/>
    <w:rsid w:val="00B052BA"/>
    <w:rsid w:val="00B05388"/>
    <w:rsid w:val="00B05AA2"/>
    <w:rsid w:val="00B06DC7"/>
    <w:rsid w:val="00B077AE"/>
    <w:rsid w:val="00B102CE"/>
    <w:rsid w:val="00B1121E"/>
    <w:rsid w:val="00B11878"/>
    <w:rsid w:val="00B11898"/>
    <w:rsid w:val="00B12294"/>
    <w:rsid w:val="00B13DF0"/>
    <w:rsid w:val="00B14212"/>
    <w:rsid w:val="00B14283"/>
    <w:rsid w:val="00B15C83"/>
    <w:rsid w:val="00B15E1F"/>
    <w:rsid w:val="00B16069"/>
    <w:rsid w:val="00B20340"/>
    <w:rsid w:val="00B20AB6"/>
    <w:rsid w:val="00B20D51"/>
    <w:rsid w:val="00B221F9"/>
    <w:rsid w:val="00B22472"/>
    <w:rsid w:val="00B275C5"/>
    <w:rsid w:val="00B27D49"/>
    <w:rsid w:val="00B27E78"/>
    <w:rsid w:val="00B318C2"/>
    <w:rsid w:val="00B320EE"/>
    <w:rsid w:val="00B323B2"/>
    <w:rsid w:val="00B32DF2"/>
    <w:rsid w:val="00B3576A"/>
    <w:rsid w:val="00B36B83"/>
    <w:rsid w:val="00B36D9C"/>
    <w:rsid w:val="00B373F5"/>
    <w:rsid w:val="00B37587"/>
    <w:rsid w:val="00B37862"/>
    <w:rsid w:val="00B4027A"/>
    <w:rsid w:val="00B4032F"/>
    <w:rsid w:val="00B40878"/>
    <w:rsid w:val="00B4223A"/>
    <w:rsid w:val="00B433BD"/>
    <w:rsid w:val="00B46B71"/>
    <w:rsid w:val="00B50716"/>
    <w:rsid w:val="00B52E1D"/>
    <w:rsid w:val="00B54124"/>
    <w:rsid w:val="00B56484"/>
    <w:rsid w:val="00B613BD"/>
    <w:rsid w:val="00B61452"/>
    <w:rsid w:val="00B62485"/>
    <w:rsid w:val="00B62CA7"/>
    <w:rsid w:val="00B65495"/>
    <w:rsid w:val="00B67C64"/>
    <w:rsid w:val="00B712C9"/>
    <w:rsid w:val="00B71E0C"/>
    <w:rsid w:val="00B7546A"/>
    <w:rsid w:val="00B75EA9"/>
    <w:rsid w:val="00B775B3"/>
    <w:rsid w:val="00B80552"/>
    <w:rsid w:val="00B80A7E"/>
    <w:rsid w:val="00B810C0"/>
    <w:rsid w:val="00B820DF"/>
    <w:rsid w:val="00B84E8D"/>
    <w:rsid w:val="00B85646"/>
    <w:rsid w:val="00B8676C"/>
    <w:rsid w:val="00B86791"/>
    <w:rsid w:val="00B87210"/>
    <w:rsid w:val="00B87C98"/>
    <w:rsid w:val="00B87FB1"/>
    <w:rsid w:val="00B9056F"/>
    <w:rsid w:val="00B90755"/>
    <w:rsid w:val="00B909CF"/>
    <w:rsid w:val="00B913AA"/>
    <w:rsid w:val="00B92798"/>
    <w:rsid w:val="00B9322B"/>
    <w:rsid w:val="00B971A0"/>
    <w:rsid w:val="00B9778E"/>
    <w:rsid w:val="00BA03A6"/>
    <w:rsid w:val="00BA0A3D"/>
    <w:rsid w:val="00BA0E9F"/>
    <w:rsid w:val="00BA500D"/>
    <w:rsid w:val="00BA76B8"/>
    <w:rsid w:val="00BA78E7"/>
    <w:rsid w:val="00BB00D0"/>
    <w:rsid w:val="00BB2733"/>
    <w:rsid w:val="00BB3499"/>
    <w:rsid w:val="00BB427D"/>
    <w:rsid w:val="00BB50BA"/>
    <w:rsid w:val="00BB53D7"/>
    <w:rsid w:val="00BB710F"/>
    <w:rsid w:val="00BB780A"/>
    <w:rsid w:val="00BB7D8D"/>
    <w:rsid w:val="00BC0513"/>
    <w:rsid w:val="00BC056D"/>
    <w:rsid w:val="00BC185C"/>
    <w:rsid w:val="00BC1F55"/>
    <w:rsid w:val="00BC22E5"/>
    <w:rsid w:val="00BC39B4"/>
    <w:rsid w:val="00BC510F"/>
    <w:rsid w:val="00BC6B50"/>
    <w:rsid w:val="00BC73B0"/>
    <w:rsid w:val="00BD38B6"/>
    <w:rsid w:val="00BD4BB4"/>
    <w:rsid w:val="00BD54F0"/>
    <w:rsid w:val="00BD5E07"/>
    <w:rsid w:val="00BD5EB5"/>
    <w:rsid w:val="00BD7A02"/>
    <w:rsid w:val="00BE2483"/>
    <w:rsid w:val="00BE28F3"/>
    <w:rsid w:val="00BE2E4B"/>
    <w:rsid w:val="00BE2EFD"/>
    <w:rsid w:val="00BE49BC"/>
    <w:rsid w:val="00BE523E"/>
    <w:rsid w:val="00BE5AA5"/>
    <w:rsid w:val="00BE6F66"/>
    <w:rsid w:val="00BE77DE"/>
    <w:rsid w:val="00BF1462"/>
    <w:rsid w:val="00BF2216"/>
    <w:rsid w:val="00BF25E2"/>
    <w:rsid w:val="00BF306A"/>
    <w:rsid w:val="00BF4202"/>
    <w:rsid w:val="00BF439A"/>
    <w:rsid w:val="00BF451D"/>
    <w:rsid w:val="00BF4684"/>
    <w:rsid w:val="00BF50E2"/>
    <w:rsid w:val="00BF5EE2"/>
    <w:rsid w:val="00BF731E"/>
    <w:rsid w:val="00BF77FF"/>
    <w:rsid w:val="00BF7A91"/>
    <w:rsid w:val="00C01711"/>
    <w:rsid w:val="00C03BB9"/>
    <w:rsid w:val="00C04CDC"/>
    <w:rsid w:val="00C05876"/>
    <w:rsid w:val="00C07701"/>
    <w:rsid w:val="00C07F8F"/>
    <w:rsid w:val="00C10857"/>
    <w:rsid w:val="00C10C72"/>
    <w:rsid w:val="00C110AF"/>
    <w:rsid w:val="00C112AF"/>
    <w:rsid w:val="00C11912"/>
    <w:rsid w:val="00C12903"/>
    <w:rsid w:val="00C14EA8"/>
    <w:rsid w:val="00C151B4"/>
    <w:rsid w:val="00C1678C"/>
    <w:rsid w:val="00C16C6C"/>
    <w:rsid w:val="00C17396"/>
    <w:rsid w:val="00C20BA5"/>
    <w:rsid w:val="00C21251"/>
    <w:rsid w:val="00C212F8"/>
    <w:rsid w:val="00C214CF"/>
    <w:rsid w:val="00C216ED"/>
    <w:rsid w:val="00C22BB5"/>
    <w:rsid w:val="00C22E72"/>
    <w:rsid w:val="00C238A2"/>
    <w:rsid w:val="00C23C7B"/>
    <w:rsid w:val="00C27C55"/>
    <w:rsid w:val="00C30508"/>
    <w:rsid w:val="00C30A6D"/>
    <w:rsid w:val="00C31E01"/>
    <w:rsid w:val="00C31E0B"/>
    <w:rsid w:val="00C33BBE"/>
    <w:rsid w:val="00C36306"/>
    <w:rsid w:val="00C3648B"/>
    <w:rsid w:val="00C36494"/>
    <w:rsid w:val="00C36961"/>
    <w:rsid w:val="00C374D0"/>
    <w:rsid w:val="00C409CB"/>
    <w:rsid w:val="00C40F33"/>
    <w:rsid w:val="00C414F0"/>
    <w:rsid w:val="00C41A87"/>
    <w:rsid w:val="00C41CDF"/>
    <w:rsid w:val="00C427A2"/>
    <w:rsid w:val="00C42FB0"/>
    <w:rsid w:val="00C44A20"/>
    <w:rsid w:val="00C45308"/>
    <w:rsid w:val="00C45967"/>
    <w:rsid w:val="00C45F1E"/>
    <w:rsid w:val="00C460F6"/>
    <w:rsid w:val="00C46AA1"/>
    <w:rsid w:val="00C46CCF"/>
    <w:rsid w:val="00C4700C"/>
    <w:rsid w:val="00C50586"/>
    <w:rsid w:val="00C505FB"/>
    <w:rsid w:val="00C506E0"/>
    <w:rsid w:val="00C5209B"/>
    <w:rsid w:val="00C533D2"/>
    <w:rsid w:val="00C54772"/>
    <w:rsid w:val="00C54859"/>
    <w:rsid w:val="00C56343"/>
    <w:rsid w:val="00C56E55"/>
    <w:rsid w:val="00C6085A"/>
    <w:rsid w:val="00C61E4A"/>
    <w:rsid w:val="00C622BD"/>
    <w:rsid w:val="00C62D90"/>
    <w:rsid w:val="00C62FFE"/>
    <w:rsid w:val="00C63603"/>
    <w:rsid w:val="00C66BD3"/>
    <w:rsid w:val="00C679A2"/>
    <w:rsid w:val="00C7008B"/>
    <w:rsid w:val="00C703EA"/>
    <w:rsid w:val="00C708DE"/>
    <w:rsid w:val="00C7096B"/>
    <w:rsid w:val="00C71391"/>
    <w:rsid w:val="00C71480"/>
    <w:rsid w:val="00C715D6"/>
    <w:rsid w:val="00C71A62"/>
    <w:rsid w:val="00C72A71"/>
    <w:rsid w:val="00C73258"/>
    <w:rsid w:val="00C734A2"/>
    <w:rsid w:val="00C756A7"/>
    <w:rsid w:val="00C76DF0"/>
    <w:rsid w:val="00C76E38"/>
    <w:rsid w:val="00C77370"/>
    <w:rsid w:val="00C7752D"/>
    <w:rsid w:val="00C778C9"/>
    <w:rsid w:val="00C77B9A"/>
    <w:rsid w:val="00C806E9"/>
    <w:rsid w:val="00C8187F"/>
    <w:rsid w:val="00C81892"/>
    <w:rsid w:val="00C8272E"/>
    <w:rsid w:val="00C83687"/>
    <w:rsid w:val="00C83E41"/>
    <w:rsid w:val="00C855AB"/>
    <w:rsid w:val="00C85ADF"/>
    <w:rsid w:val="00C85B7D"/>
    <w:rsid w:val="00C86354"/>
    <w:rsid w:val="00C868D7"/>
    <w:rsid w:val="00C87535"/>
    <w:rsid w:val="00C90433"/>
    <w:rsid w:val="00C905C7"/>
    <w:rsid w:val="00C908D3"/>
    <w:rsid w:val="00C90F2F"/>
    <w:rsid w:val="00C91033"/>
    <w:rsid w:val="00C911B6"/>
    <w:rsid w:val="00C923E1"/>
    <w:rsid w:val="00C93904"/>
    <w:rsid w:val="00C9448F"/>
    <w:rsid w:val="00C94B53"/>
    <w:rsid w:val="00C94E52"/>
    <w:rsid w:val="00C94F82"/>
    <w:rsid w:val="00C94FBB"/>
    <w:rsid w:val="00C95AE2"/>
    <w:rsid w:val="00C96F7C"/>
    <w:rsid w:val="00CA0256"/>
    <w:rsid w:val="00CA2A19"/>
    <w:rsid w:val="00CA421C"/>
    <w:rsid w:val="00CA4ABE"/>
    <w:rsid w:val="00CA55B0"/>
    <w:rsid w:val="00CA6AFE"/>
    <w:rsid w:val="00CA7394"/>
    <w:rsid w:val="00CA7965"/>
    <w:rsid w:val="00CB06E6"/>
    <w:rsid w:val="00CB0CEF"/>
    <w:rsid w:val="00CB123D"/>
    <w:rsid w:val="00CB1570"/>
    <w:rsid w:val="00CB1DBB"/>
    <w:rsid w:val="00CB242C"/>
    <w:rsid w:val="00CB24E6"/>
    <w:rsid w:val="00CB326A"/>
    <w:rsid w:val="00CB3C87"/>
    <w:rsid w:val="00CB4183"/>
    <w:rsid w:val="00CB42AD"/>
    <w:rsid w:val="00CB4320"/>
    <w:rsid w:val="00CB43A2"/>
    <w:rsid w:val="00CB47F5"/>
    <w:rsid w:val="00CB527F"/>
    <w:rsid w:val="00CB626E"/>
    <w:rsid w:val="00CB6EC5"/>
    <w:rsid w:val="00CB7312"/>
    <w:rsid w:val="00CB7677"/>
    <w:rsid w:val="00CB7B40"/>
    <w:rsid w:val="00CC0F9B"/>
    <w:rsid w:val="00CC109E"/>
    <w:rsid w:val="00CC1B77"/>
    <w:rsid w:val="00CC1E58"/>
    <w:rsid w:val="00CC20E4"/>
    <w:rsid w:val="00CC2F9C"/>
    <w:rsid w:val="00CC4F9A"/>
    <w:rsid w:val="00CC60B4"/>
    <w:rsid w:val="00CC67E4"/>
    <w:rsid w:val="00CC740F"/>
    <w:rsid w:val="00CC7E3B"/>
    <w:rsid w:val="00CD1502"/>
    <w:rsid w:val="00CD1645"/>
    <w:rsid w:val="00CD1708"/>
    <w:rsid w:val="00CD1AE6"/>
    <w:rsid w:val="00CD1B15"/>
    <w:rsid w:val="00CD1CD9"/>
    <w:rsid w:val="00CD3D9B"/>
    <w:rsid w:val="00CD570D"/>
    <w:rsid w:val="00CD68F0"/>
    <w:rsid w:val="00CE03D5"/>
    <w:rsid w:val="00CE1794"/>
    <w:rsid w:val="00CE1BE6"/>
    <w:rsid w:val="00CE1F60"/>
    <w:rsid w:val="00CE365C"/>
    <w:rsid w:val="00CE4D37"/>
    <w:rsid w:val="00CE4F40"/>
    <w:rsid w:val="00CE544B"/>
    <w:rsid w:val="00CE5699"/>
    <w:rsid w:val="00CE638F"/>
    <w:rsid w:val="00CF01B0"/>
    <w:rsid w:val="00CF15E0"/>
    <w:rsid w:val="00CF161B"/>
    <w:rsid w:val="00CF179C"/>
    <w:rsid w:val="00CF2AF0"/>
    <w:rsid w:val="00CF3A6E"/>
    <w:rsid w:val="00CF4ED5"/>
    <w:rsid w:val="00CF5746"/>
    <w:rsid w:val="00CF723D"/>
    <w:rsid w:val="00CF75E0"/>
    <w:rsid w:val="00D01EEB"/>
    <w:rsid w:val="00D040E3"/>
    <w:rsid w:val="00D05A05"/>
    <w:rsid w:val="00D05CC0"/>
    <w:rsid w:val="00D06470"/>
    <w:rsid w:val="00D06C62"/>
    <w:rsid w:val="00D07F96"/>
    <w:rsid w:val="00D119A0"/>
    <w:rsid w:val="00D12BFF"/>
    <w:rsid w:val="00D12C3D"/>
    <w:rsid w:val="00D13C63"/>
    <w:rsid w:val="00D13D8E"/>
    <w:rsid w:val="00D149DE"/>
    <w:rsid w:val="00D16433"/>
    <w:rsid w:val="00D21996"/>
    <w:rsid w:val="00D21EE3"/>
    <w:rsid w:val="00D22B73"/>
    <w:rsid w:val="00D32062"/>
    <w:rsid w:val="00D32C3E"/>
    <w:rsid w:val="00D34A6E"/>
    <w:rsid w:val="00D34A89"/>
    <w:rsid w:val="00D3586A"/>
    <w:rsid w:val="00D3592F"/>
    <w:rsid w:val="00D36CE4"/>
    <w:rsid w:val="00D37786"/>
    <w:rsid w:val="00D4129C"/>
    <w:rsid w:val="00D44A88"/>
    <w:rsid w:val="00D46042"/>
    <w:rsid w:val="00D50380"/>
    <w:rsid w:val="00D5059D"/>
    <w:rsid w:val="00D51EB5"/>
    <w:rsid w:val="00D53E8B"/>
    <w:rsid w:val="00D540E6"/>
    <w:rsid w:val="00D5562E"/>
    <w:rsid w:val="00D559A4"/>
    <w:rsid w:val="00D60290"/>
    <w:rsid w:val="00D617DF"/>
    <w:rsid w:val="00D61FB7"/>
    <w:rsid w:val="00D61FF6"/>
    <w:rsid w:val="00D6234E"/>
    <w:rsid w:val="00D62B8A"/>
    <w:rsid w:val="00D63BDA"/>
    <w:rsid w:val="00D65E42"/>
    <w:rsid w:val="00D66D5C"/>
    <w:rsid w:val="00D70325"/>
    <w:rsid w:val="00D72DBC"/>
    <w:rsid w:val="00D73F12"/>
    <w:rsid w:val="00D74235"/>
    <w:rsid w:val="00D74D1A"/>
    <w:rsid w:val="00D7551E"/>
    <w:rsid w:val="00D75A1E"/>
    <w:rsid w:val="00D801CE"/>
    <w:rsid w:val="00D80AA9"/>
    <w:rsid w:val="00D80BD7"/>
    <w:rsid w:val="00D81615"/>
    <w:rsid w:val="00D81AF6"/>
    <w:rsid w:val="00D81D59"/>
    <w:rsid w:val="00D830A7"/>
    <w:rsid w:val="00D8495A"/>
    <w:rsid w:val="00D85185"/>
    <w:rsid w:val="00D860B1"/>
    <w:rsid w:val="00D91AA9"/>
    <w:rsid w:val="00D924B4"/>
    <w:rsid w:val="00D92AC3"/>
    <w:rsid w:val="00D9306E"/>
    <w:rsid w:val="00D933BA"/>
    <w:rsid w:val="00D93F44"/>
    <w:rsid w:val="00D964BD"/>
    <w:rsid w:val="00D96BCA"/>
    <w:rsid w:val="00D979D1"/>
    <w:rsid w:val="00D97B80"/>
    <w:rsid w:val="00D97DD9"/>
    <w:rsid w:val="00DA1831"/>
    <w:rsid w:val="00DA27AC"/>
    <w:rsid w:val="00DA2837"/>
    <w:rsid w:val="00DA3A9B"/>
    <w:rsid w:val="00DA46E6"/>
    <w:rsid w:val="00DA476E"/>
    <w:rsid w:val="00DA492B"/>
    <w:rsid w:val="00DA6485"/>
    <w:rsid w:val="00DA6A88"/>
    <w:rsid w:val="00DA7017"/>
    <w:rsid w:val="00DA74C7"/>
    <w:rsid w:val="00DB0CFA"/>
    <w:rsid w:val="00DB112C"/>
    <w:rsid w:val="00DB1D35"/>
    <w:rsid w:val="00DB257C"/>
    <w:rsid w:val="00DB2704"/>
    <w:rsid w:val="00DB358D"/>
    <w:rsid w:val="00DB3DBD"/>
    <w:rsid w:val="00DB5619"/>
    <w:rsid w:val="00DB7D97"/>
    <w:rsid w:val="00DC239A"/>
    <w:rsid w:val="00DC2D29"/>
    <w:rsid w:val="00DC3337"/>
    <w:rsid w:val="00DC37FC"/>
    <w:rsid w:val="00DC39C4"/>
    <w:rsid w:val="00DC4E8B"/>
    <w:rsid w:val="00DC5905"/>
    <w:rsid w:val="00DC6052"/>
    <w:rsid w:val="00DC79E5"/>
    <w:rsid w:val="00DD01FD"/>
    <w:rsid w:val="00DD1A24"/>
    <w:rsid w:val="00DD2EC1"/>
    <w:rsid w:val="00DD3CED"/>
    <w:rsid w:val="00DD5D0C"/>
    <w:rsid w:val="00DD7336"/>
    <w:rsid w:val="00DD78C1"/>
    <w:rsid w:val="00DD7A43"/>
    <w:rsid w:val="00DE038C"/>
    <w:rsid w:val="00DE1072"/>
    <w:rsid w:val="00DE1522"/>
    <w:rsid w:val="00DE3386"/>
    <w:rsid w:val="00DE33E4"/>
    <w:rsid w:val="00DE4056"/>
    <w:rsid w:val="00DE5531"/>
    <w:rsid w:val="00DE79BF"/>
    <w:rsid w:val="00DF0584"/>
    <w:rsid w:val="00DF0829"/>
    <w:rsid w:val="00DF0D90"/>
    <w:rsid w:val="00DF184B"/>
    <w:rsid w:val="00DF2B8E"/>
    <w:rsid w:val="00DF2D2E"/>
    <w:rsid w:val="00DF4E6A"/>
    <w:rsid w:val="00DF55B3"/>
    <w:rsid w:val="00DF6479"/>
    <w:rsid w:val="00DF73F0"/>
    <w:rsid w:val="00E00FC1"/>
    <w:rsid w:val="00E02562"/>
    <w:rsid w:val="00E04AA1"/>
    <w:rsid w:val="00E05E0A"/>
    <w:rsid w:val="00E06098"/>
    <w:rsid w:val="00E06369"/>
    <w:rsid w:val="00E076BB"/>
    <w:rsid w:val="00E07CE2"/>
    <w:rsid w:val="00E10604"/>
    <w:rsid w:val="00E1067D"/>
    <w:rsid w:val="00E11EF6"/>
    <w:rsid w:val="00E13D77"/>
    <w:rsid w:val="00E153AE"/>
    <w:rsid w:val="00E1682F"/>
    <w:rsid w:val="00E168BB"/>
    <w:rsid w:val="00E17C24"/>
    <w:rsid w:val="00E214BF"/>
    <w:rsid w:val="00E218DF"/>
    <w:rsid w:val="00E21AB4"/>
    <w:rsid w:val="00E23955"/>
    <w:rsid w:val="00E239B4"/>
    <w:rsid w:val="00E23EAF"/>
    <w:rsid w:val="00E250BD"/>
    <w:rsid w:val="00E27A3C"/>
    <w:rsid w:val="00E32AFB"/>
    <w:rsid w:val="00E35F13"/>
    <w:rsid w:val="00E36AE7"/>
    <w:rsid w:val="00E36DB4"/>
    <w:rsid w:val="00E3713C"/>
    <w:rsid w:val="00E404F8"/>
    <w:rsid w:val="00E429D2"/>
    <w:rsid w:val="00E42A98"/>
    <w:rsid w:val="00E42F13"/>
    <w:rsid w:val="00E43798"/>
    <w:rsid w:val="00E438F7"/>
    <w:rsid w:val="00E44B1B"/>
    <w:rsid w:val="00E454EB"/>
    <w:rsid w:val="00E457ED"/>
    <w:rsid w:val="00E4620A"/>
    <w:rsid w:val="00E47460"/>
    <w:rsid w:val="00E50047"/>
    <w:rsid w:val="00E502BE"/>
    <w:rsid w:val="00E50803"/>
    <w:rsid w:val="00E50A3D"/>
    <w:rsid w:val="00E50BA3"/>
    <w:rsid w:val="00E50EA6"/>
    <w:rsid w:val="00E51397"/>
    <w:rsid w:val="00E51BF3"/>
    <w:rsid w:val="00E53BED"/>
    <w:rsid w:val="00E5536B"/>
    <w:rsid w:val="00E5586F"/>
    <w:rsid w:val="00E5600B"/>
    <w:rsid w:val="00E565AC"/>
    <w:rsid w:val="00E56605"/>
    <w:rsid w:val="00E6017B"/>
    <w:rsid w:val="00E61438"/>
    <w:rsid w:val="00E6154A"/>
    <w:rsid w:val="00E61F0F"/>
    <w:rsid w:val="00E62029"/>
    <w:rsid w:val="00E62FDE"/>
    <w:rsid w:val="00E63AF4"/>
    <w:rsid w:val="00E64865"/>
    <w:rsid w:val="00E64BEA"/>
    <w:rsid w:val="00E66285"/>
    <w:rsid w:val="00E70517"/>
    <w:rsid w:val="00E72F5D"/>
    <w:rsid w:val="00E758AE"/>
    <w:rsid w:val="00E76E67"/>
    <w:rsid w:val="00E770F0"/>
    <w:rsid w:val="00E774C6"/>
    <w:rsid w:val="00E8048B"/>
    <w:rsid w:val="00E8079C"/>
    <w:rsid w:val="00E80C95"/>
    <w:rsid w:val="00E81CE4"/>
    <w:rsid w:val="00E8266C"/>
    <w:rsid w:val="00E82E37"/>
    <w:rsid w:val="00E83368"/>
    <w:rsid w:val="00E839EF"/>
    <w:rsid w:val="00E86626"/>
    <w:rsid w:val="00E86DB9"/>
    <w:rsid w:val="00E87E9F"/>
    <w:rsid w:val="00E87F5A"/>
    <w:rsid w:val="00E907DF"/>
    <w:rsid w:val="00E916E8"/>
    <w:rsid w:val="00E92CFE"/>
    <w:rsid w:val="00E93142"/>
    <w:rsid w:val="00E9373B"/>
    <w:rsid w:val="00E93EE9"/>
    <w:rsid w:val="00E94FED"/>
    <w:rsid w:val="00E950A8"/>
    <w:rsid w:val="00E959FF"/>
    <w:rsid w:val="00E95ABB"/>
    <w:rsid w:val="00E97A0D"/>
    <w:rsid w:val="00EA0056"/>
    <w:rsid w:val="00EA0473"/>
    <w:rsid w:val="00EA117B"/>
    <w:rsid w:val="00EA1877"/>
    <w:rsid w:val="00EA2FBA"/>
    <w:rsid w:val="00EA3888"/>
    <w:rsid w:val="00EA474E"/>
    <w:rsid w:val="00EA636D"/>
    <w:rsid w:val="00EA7143"/>
    <w:rsid w:val="00EB016D"/>
    <w:rsid w:val="00EB0798"/>
    <w:rsid w:val="00EB2B6D"/>
    <w:rsid w:val="00EB2F5A"/>
    <w:rsid w:val="00EB3C8D"/>
    <w:rsid w:val="00EB43C0"/>
    <w:rsid w:val="00EB66B9"/>
    <w:rsid w:val="00EB7164"/>
    <w:rsid w:val="00EB7FA1"/>
    <w:rsid w:val="00EC3D53"/>
    <w:rsid w:val="00EC3E0F"/>
    <w:rsid w:val="00EC4131"/>
    <w:rsid w:val="00EC4140"/>
    <w:rsid w:val="00EC708F"/>
    <w:rsid w:val="00ED040D"/>
    <w:rsid w:val="00ED0EDB"/>
    <w:rsid w:val="00ED1CC2"/>
    <w:rsid w:val="00ED30BC"/>
    <w:rsid w:val="00ED4012"/>
    <w:rsid w:val="00ED40A0"/>
    <w:rsid w:val="00ED4A30"/>
    <w:rsid w:val="00ED53F7"/>
    <w:rsid w:val="00ED61C6"/>
    <w:rsid w:val="00ED703C"/>
    <w:rsid w:val="00ED70AE"/>
    <w:rsid w:val="00ED72BD"/>
    <w:rsid w:val="00EE1228"/>
    <w:rsid w:val="00EE123A"/>
    <w:rsid w:val="00EE2078"/>
    <w:rsid w:val="00EE26DA"/>
    <w:rsid w:val="00EE3750"/>
    <w:rsid w:val="00EE3794"/>
    <w:rsid w:val="00EE4CEF"/>
    <w:rsid w:val="00EE4FDD"/>
    <w:rsid w:val="00EF30D8"/>
    <w:rsid w:val="00EF3FBC"/>
    <w:rsid w:val="00EF56A4"/>
    <w:rsid w:val="00EF5CB5"/>
    <w:rsid w:val="00EF61E1"/>
    <w:rsid w:val="00EF6781"/>
    <w:rsid w:val="00EF7018"/>
    <w:rsid w:val="00EF70C5"/>
    <w:rsid w:val="00EF7B40"/>
    <w:rsid w:val="00F0085D"/>
    <w:rsid w:val="00F02531"/>
    <w:rsid w:val="00F0447C"/>
    <w:rsid w:val="00F070F7"/>
    <w:rsid w:val="00F071E8"/>
    <w:rsid w:val="00F07229"/>
    <w:rsid w:val="00F07B5B"/>
    <w:rsid w:val="00F118A5"/>
    <w:rsid w:val="00F11AED"/>
    <w:rsid w:val="00F12224"/>
    <w:rsid w:val="00F13097"/>
    <w:rsid w:val="00F150F4"/>
    <w:rsid w:val="00F158AD"/>
    <w:rsid w:val="00F15B00"/>
    <w:rsid w:val="00F16306"/>
    <w:rsid w:val="00F16F75"/>
    <w:rsid w:val="00F21DFB"/>
    <w:rsid w:val="00F23287"/>
    <w:rsid w:val="00F2329E"/>
    <w:rsid w:val="00F24D39"/>
    <w:rsid w:val="00F2552F"/>
    <w:rsid w:val="00F26262"/>
    <w:rsid w:val="00F26898"/>
    <w:rsid w:val="00F26DC8"/>
    <w:rsid w:val="00F26E85"/>
    <w:rsid w:val="00F27DB5"/>
    <w:rsid w:val="00F30196"/>
    <w:rsid w:val="00F3282A"/>
    <w:rsid w:val="00F33B5C"/>
    <w:rsid w:val="00F340B8"/>
    <w:rsid w:val="00F34953"/>
    <w:rsid w:val="00F36DBD"/>
    <w:rsid w:val="00F37FDD"/>
    <w:rsid w:val="00F41D45"/>
    <w:rsid w:val="00F41F49"/>
    <w:rsid w:val="00F4242F"/>
    <w:rsid w:val="00F42876"/>
    <w:rsid w:val="00F42964"/>
    <w:rsid w:val="00F4676D"/>
    <w:rsid w:val="00F47B2F"/>
    <w:rsid w:val="00F47D56"/>
    <w:rsid w:val="00F5144F"/>
    <w:rsid w:val="00F5213C"/>
    <w:rsid w:val="00F52C52"/>
    <w:rsid w:val="00F533A5"/>
    <w:rsid w:val="00F533C9"/>
    <w:rsid w:val="00F57349"/>
    <w:rsid w:val="00F645A0"/>
    <w:rsid w:val="00F650C5"/>
    <w:rsid w:val="00F652AF"/>
    <w:rsid w:val="00F66F26"/>
    <w:rsid w:val="00F67215"/>
    <w:rsid w:val="00F67C1A"/>
    <w:rsid w:val="00F712E4"/>
    <w:rsid w:val="00F71502"/>
    <w:rsid w:val="00F71AB3"/>
    <w:rsid w:val="00F71F9D"/>
    <w:rsid w:val="00F72B56"/>
    <w:rsid w:val="00F735B4"/>
    <w:rsid w:val="00F73AC2"/>
    <w:rsid w:val="00F74E41"/>
    <w:rsid w:val="00F75239"/>
    <w:rsid w:val="00F7530F"/>
    <w:rsid w:val="00F75688"/>
    <w:rsid w:val="00F763AE"/>
    <w:rsid w:val="00F76BD8"/>
    <w:rsid w:val="00F778F9"/>
    <w:rsid w:val="00F7790A"/>
    <w:rsid w:val="00F77A05"/>
    <w:rsid w:val="00F77DC8"/>
    <w:rsid w:val="00F8004E"/>
    <w:rsid w:val="00F80439"/>
    <w:rsid w:val="00F81087"/>
    <w:rsid w:val="00F8169E"/>
    <w:rsid w:val="00F81B3E"/>
    <w:rsid w:val="00F84B20"/>
    <w:rsid w:val="00F86CBA"/>
    <w:rsid w:val="00F9070D"/>
    <w:rsid w:val="00F91486"/>
    <w:rsid w:val="00F91BF5"/>
    <w:rsid w:val="00F91D4E"/>
    <w:rsid w:val="00F92C37"/>
    <w:rsid w:val="00F934A0"/>
    <w:rsid w:val="00F9479D"/>
    <w:rsid w:val="00F97576"/>
    <w:rsid w:val="00F97705"/>
    <w:rsid w:val="00FA0557"/>
    <w:rsid w:val="00FA06B7"/>
    <w:rsid w:val="00FA0CBA"/>
    <w:rsid w:val="00FA1091"/>
    <w:rsid w:val="00FA2066"/>
    <w:rsid w:val="00FA5ED3"/>
    <w:rsid w:val="00FA769F"/>
    <w:rsid w:val="00FB0F50"/>
    <w:rsid w:val="00FB1053"/>
    <w:rsid w:val="00FB2E85"/>
    <w:rsid w:val="00FB59C3"/>
    <w:rsid w:val="00FB614B"/>
    <w:rsid w:val="00FB71CA"/>
    <w:rsid w:val="00FB771B"/>
    <w:rsid w:val="00FC0140"/>
    <w:rsid w:val="00FC02E2"/>
    <w:rsid w:val="00FC0793"/>
    <w:rsid w:val="00FC0BBB"/>
    <w:rsid w:val="00FC0F62"/>
    <w:rsid w:val="00FC10CC"/>
    <w:rsid w:val="00FC2330"/>
    <w:rsid w:val="00FC3A46"/>
    <w:rsid w:val="00FC4E6A"/>
    <w:rsid w:val="00FC7AD3"/>
    <w:rsid w:val="00FC7EB9"/>
    <w:rsid w:val="00FD1BA3"/>
    <w:rsid w:val="00FD2F0D"/>
    <w:rsid w:val="00FD358F"/>
    <w:rsid w:val="00FD3698"/>
    <w:rsid w:val="00FD3809"/>
    <w:rsid w:val="00FD418F"/>
    <w:rsid w:val="00FD767A"/>
    <w:rsid w:val="00FE082A"/>
    <w:rsid w:val="00FE1B24"/>
    <w:rsid w:val="00FE4A69"/>
    <w:rsid w:val="00FE714B"/>
    <w:rsid w:val="00FF006E"/>
    <w:rsid w:val="00FF0EAE"/>
    <w:rsid w:val="00FF34F8"/>
    <w:rsid w:val="00FF3534"/>
    <w:rsid w:val="00FF553E"/>
    <w:rsid w:val="00FF6C2C"/>
    <w:rsid w:val="00FF6DDC"/>
    <w:rsid w:val="00FF7A60"/>
    <w:rsid w:val="02C4221B"/>
    <w:rsid w:val="031E9FDA"/>
    <w:rsid w:val="046F475C"/>
    <w:rsid w:val="04A51A77"/>
    <w:rsid w:val="0553ECCB"/>
    <w:rsid w:val="05BF5C37"/>
    <w:rsid w:val="07F870F9"/>
    <w:rsid w:val="0BFEF269"/>
    <w:rsid w:val="0DBCD163"/>
    <w:rsid w:val="0FA2CF41"/>
    <w:rsid w:val="100F400A"/>
    <w:rsid w:val="11D73A2A"/>
    <w:rsid w:val="11E4189F"/>
    <w:rsid w:val="12B9ACB0"/>
    <w:rsid w:val="13689DB2"/>
    <w:rsid w:val="13C04F5F"/>
    <w:rsid w:val="1408CF0A"/>
    <w:rsid w:val="142B3A69"/>
    <w:rsid w:val="17D4B064"/>
    <w:rsid w:val="19663FF6"/>
    <w:rsid w:val="1A2453D6"/>
    <w:rsid w:val="1C825CF6"/>
    <w:rsid w:val="1D805967"/>
    <w:rsid w:val="1FDA8528"/>
    <w:rsid w:val="207755AA"/>
    <w:rsid w:val="22D41BE2"/>
    <w:rsid w:val="241AE715"/>
    <w:rsid w:val="27F41255"/>
    <w:rsid w:val="289B4328"/>
    <w:rsid w:val="2C10273E"/>
    <w:rsid w:val="2D37DBF4"/>
    <w:rsid w:val="2D7AA577"/>
    <w:rsid w:val="2E6655F2"/>
    <w:rsid w:val="30B5D0D0"/>
    <w:rsid w:val="31861CB2"/>
    <w:rsid w:val="31CB3BF5"/>
    <w:rsid w:val="320966C5"/>
    <w:rsid w:val="35C2E093"/>
    <w:rsid w:val="377A16E5"/>
    <w:rsid w:val="37FC40D9"/>
    <w:rsid w:val="43892D7D"/>
    <w:rsid w:val="43BF8EDA"/>
    <w:rsid w:val="444A377D"/>
    <w:rsid w:val="44589595"/>
    <w:rsid w:val="46108932"/>
    <w:rsid w:val="4621EC17"/>
    <w:rsid w:val="462C2655"/>
    <w:rsid w:val="4DE86383"/>
    <w:rsid w:val="4F9890F5"/>
    <w:rsid w:val="50CDE186"/>
    <w:rsid w:val="515DE8B2"/>
    <w:rsid w:val="53633AF3"/>
    <w:rsid w:val="539849B7"/>
    <w:rsid w:val="54BBD637"/>
    <w:rsid w:val="5744E2A6"/>
    <w:rsid w:val="58569F94"/>
    <w:rsid w:val="59EBE966"/>
    <w:rsid w:val="5A7A5932"/>
    <w:rsid w:val="5B4E3EDB"/>
    <w:rsid w:val="5C1F0E54"/>
    <w:rsid w:val="5C39A0AD"/>
    <w:rsid w:val="5D32353F"/>
    <w:rsid w:val="5E0683B3"/>
    <w:rsid w:val="5F11D875"/>
    <w:rsid w:val="6121942D"/>
    <w:rsid w:val="62024041"/>
    <w:rsid w:val="62925B53"/>
    <w:rsid w:val="63758BE4"/>
    <w:rsid w:val="63D7F43D"/>
    <w:rsid w:val="64932D1A"/>
    <w:rsid w:val="66000DA8"/>
    <w:rsid w:val="6627396E"/>
    <w:rsid w:val="6801E3FF"/>
    <w:rsid w:val="68CAA765"/>
    <w:rsid w:val="6A02863A"/>
    <w:rsid w:val="6A1F2736"/>
    <w:rsid w:val="6B418319"/>
    <w:rsid w:val="6BC39458"/>
    <w:rsid w:val="6CB93CE5"/>
    <w:rsid w:val="6D25D821"/>
    <w:rsid w:val="6F71D598"/>
    <w:rsid w:val="723C2242"/>
    <w:rsid w:val="73D11728"/>
    <w:rsid w:val="76A5D2E1"/>
    <w:rsid w:val="7E6AB55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2A51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46CCF"/>
  </w:style>
  <w:style w:type="paragraph" w:styleId="Heading1">
    <w:name w:val="heading 1"/>
    <w:basedOn w:val="Normal"/>
    <w:next w:val="Normal"/>
    <w:link w:val="Heading1Char"/>
    <w:uiPriority w:val="9"/>
    <w:qFormat/>
    <w:rsid w:val="00C46CCF"/>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C46CCF"/>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C46CCF"/>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C46CCF"/>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C46CCF"/>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C46CCF"/>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C46CCF"/>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C46CCF"/>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C46CCF"/>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CCF"/>
    <w:pPr>
      <w:spacing w:before="0" w:after="0"/>
    </w:pPr>
  </w:style>
  <w:style w:type="character" w:customStyle="1" w:styleId="Heading1Char">
    <w:name w:val="Heading 1 Char"/>
    <w:basedOn w:val="DefaultParagraphFont"/>
    <w:link w:val="Heading1"/>
    <w:uiPriority w:val="9"/>
    <w:rsid w:val="00C46CCF"/>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C46CCF"/>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C46CCF"/>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C46CCF"/>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C46CCF"/>
    <w:rPr>
      <w:rFonts w:eastAsiaTheme="majorEastAsia" w:cstheme="majorBidi"/>
      <w:b/>
    </w:rPr>
  </w:style>
  <w:style w:type="character" w:customStyle="1" w:styleId="Heading6Char">
    <w:name w:val="Heading 6 Char"/>
    <w:basedOn w:val="DefaultParagraphFont"/>
    <w:link w:val="Heading6"/>
    <w:uiPriority w:val="9"/>
    <w:semiHidden/>
    <w:rsid w:val="00C46CCF"/>
    <w:rPr>
      <w:rFonts w:eastAsiaTheme="majorEastAsia" w:cstheme="majorBidi"/>
      <w:b/>
      <w:iCs/>
    </w:rPr>
  </w:style>
  <w:style w:type="character" w:customStyle="1" w:styleId="Heading7Char">
    <w:name w:val="Heading 7 Char"/>
    <w:basedOn w:val="DefaultParagraphFont"/>
    <w:link w:val="Heading7"/>
    <w:uiPriority w:val="9"/>
    <w:semiHidden/>
    <w:rsid w:val="00C46CCF"/>
    <w:rPr>
      <w:rFonts w:eastAsiaTheme="majorEastAsia" w:cstheme="majorBidi"/>
      <w:b/>
    </w:rPr>
  </w:style>
  <w:style w:type="character" w:customStyle="1" w:styleId="Heading8Char">
    <w:name w:val="Heading 8 Char"/>
    <w:basedOn w:val="DefaultParagraphFont"/>
    <w:link w:val="Heading8"/>
    <w:uiPriority w:val="9"/>
    <w:semiHidden/>
    <w:rsid w:val="00C46CC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46CCF"/>
    <w:rPr>
      <w:rFonts w:eastAsiaTheme="majorEastAsia" w:cstheme="majorBidi"/>
      <w:i/>
      <w:color w:val="272727" w:themeColor="text1" w:themeTint="D8"/>
      <w:sz w:val="24"/>
    </w:rPr>
  </w:style>
  <w:style w:type="paragraph" w:styleId="ListBullet">
    <w:name w:val="List Bullet"/>
    <w:basedOn w:val="Normal"/>
    <w:uiPriority w:val="17"/>
    <w:rsid w:val="00C46CCF"/>
    <w:pPr>
      <w:numPr>
        <w:numId w:val="160"/>
      </w:numPr>
      <w:contextualSpacing/>
    </w:pPr>
  </w:style>
  <w:style w:type="numbering" w:customStyle="1" w:styleId="BulletList">
    <w:name w:val="Bullet List"/>
    <w:basedOn w:val="NoList"/>
    <w:uiPriority w:val="99"/>
    <w:rsid w:val="00C46CCF"/>
    <w:pPr>
      <w:numPr>
        <w:numId w:val="3"/>
      </w:numPr>
    </w:pPr>
  </w:style>
  <w:style w:type="paragraph" w:styleId="ListParagraph">
    <w:name w:val="List Paragraph"/>
    <w:basedOn w:val="Normal"/>
    <w:uiPriority w:val="34"/>
    <w:qFormat/>
    <w:rsid w:val="00C46CCF"/>
    <w:pPr>
      <w:ind w:left="284"/>
      <w:contextualSpacing/>
    </w:pPr>
  </w:style>
  <w:style w:type="paragraph" w:styleId="ListBullet2">
    <w:name w:val="List Bullet 2"/>
    <w:basedOn w:val="Normal"/>
    <w:uiPriority w:val="17"/>
    <w:rsid w:val="00C46CCF"/>
    <w:pPr>
      <w:numPr>
        <w:numId w:val="170"/>
      </w:numPr>
      <w:contextualSpacing/>
    </w:pPr>
  </w:style>
  <w:style w:type="character" w:styleId="FollowedHyperlink">
    <w:name w:val="FollowedHyperlink"/>
    <w:basedOn w:val="DefaultParagraphFont"/>
    <w:uiPriority w:val="44"/>
    <w:rsid w:val="00C46CCF"/>
    <w:rPr>
      <w:color w:val="075D5F" w:themeColor="accent1"/>
      <w:u w:val="single"/>
    </w:rPr>
  </w:style>
  <w:style w:type="paragraph" w:styleId="ListBullet4">
    <w:name w:val="List Bullet 4"/>
    <w:basedOn w:val="Normal"/>
    <w:uiPriority w:val="17"/>
    <w:rsid w:val="00C46CCF"/>
    <w:pPr>
      <w:numPr>
        <w:ilvl w:val="3"/>
        <w:numId w:val="160"/>
      </w:numPr>
      <w:contextualSpacing/>
    </w:pPr>
  </w:style>
  <w:style w:type="paragraph" w:styleId="FootnoteText">
    <w:name w:val="footnote text"/>
    <w:basedOn w:val="Normal"/>
    <w:link w:val="FootnoteTextChar"/>
    <w:uiPriority w:val="99"/>
    <w:rsid w:val="00C46CCF"/>
    <w:pPr>
      <w:tabs>
        <w:tab w:val="left" w:pos="227"/>
      </w:tabs>
      <w:spacing w:after="0"/>
      <w:ind w:left="227" w:hanging="227"/>
    </w:pPr>
    <w:rPr>
      <w:sz w:val="16"/>
    </w:rPr>
  </w:style>
  <w:style w:type="paragraph" w:styleId="ListBullet5">
    <w:name w:val="List Bullet 5"/>
    <w:basedOn w:val="Normal"/>
    <w:uiPriority w:val="17"/>
    <w:rsid w:val="00C46CCF"/>
    <w:pPr>
      <w:numPr>
        <w:ilvl w:val="4"/>
        <w:numId w:val="160"/>
      </w:numPr>
      <w:contextualSpacing/>
    </w:pPr>
  </w:style>
  <w:style w:type="numbering" w:styleId="111111">
    <w:name w:val="Outline List 2"/>
    <w:basedOn w:val="NoList"/>
    <w:uiPriority w:val="99"/>
    <w:semiHidden/>
    <w:unhideWhenUsed/>
    <w:rsid w:val="00C46CCF"/>
    <w:pPr>
      <w:numPr>
        <w:numId w:val="1"/>
      </w:numPr>
    </w:pPr>
  </w:style>
  <w:style w:type="numbering" w:styleId="1ai">
    <w:name w:val="Outline List 1"/>
    <w:basedOn w:val="NoList"/>
    <w:uiPriority w:val="99"/>
    <w:semiHidden/>
    <w:unhideWhenUsed/>
    <w:rsid w:val="00C46CCF"/>
    <w:pPr>
      <w:numPr>
        <w:numId w:val="2"/>
      </w:numPr>
    </w:pPr>
  </w:style>
  <w:style w:type="paragraph" w:styleId="ListNumber">
    <w:name w:val="List Number"/>
    <w:basedOn w:val="Normal"/>
    <w:uiPriority w:val="99"/>
    <w:rsid w:val="00C46CCF"/>
    <w:pPr>
      <w:numPr>
        <w:numId w:val="128"/>
      </w:numPr>
      <w:contextualSpacing/>
    </w:pPr>
  </w:style>
  <w:style w:type="paragraph" w:styleId="ListNumber2">
    <w:name w:val="List Number 2"/>
    <w:basedOn w:val="Normal"/>
    <w:uiPriority w:val="99"/>
    <w:rsid w:val="00C46CCF"/>
    <w:pPr>
      <w:numPr>
        <w:ilvl w:val="1"/>
        <w:numId w:val="128"/>
      </w:numPr>
      <w:contextualSpacing/>
    </w:pPr>
  </w:style>
  <w:style w:type="paragraph" w:styleId="ListNumber3">
    <w:name w:val="List Number 3"/>
    <w:basedOn w:val="Normal"/>
    <w:uiPriority w:val="99"/>
    <w:rsid w:val="00C46CCF"/>
    <w:pPr>
      <w:numPr>
        <w:ilvl w:val="2"/>
        <w:numId w:val="128"/>
      </w:numPr>
      <w:contextualSpacing/>
    </w:pPr>
  </w:style>
  <w:style w:type="paragraph" w:styleId="ListNumber4">
    <w:name w:val="List Number 4"/>
    <w:basedOn w:val="Normal"/>
    <w:uiPriority w:val="99"/>
    <w:rsid w:val="00C46CCF"/>
    <w:pPr>
      <w:numPr>
        <w:ilvl w:val="3"/>
        <w:numId w:val="128"/>
      </w:numPr>
      <w:contextualSpacing/>
    </w:pPr>
  </w:style>
  <w:style w:type="paragraph" w:styleId="ListNumber5">
    <w:name w:val="List Number 5"/>
    <w:basedOn w:val="Normal"/>
    <w:uiPriority w:val="99"/>
    <w:rsid w:val="00C46CCF"/>
    <w:pPr>
      <w:numPr>
        <w:ilvl w:val="4"/>
        <w:numId w:val="128"/>
      </w:numPr>
      <w:contextualSpacing/>
    </w:pPr>
  </w:style>
  <w:style w:type="character" w:customStyle="1" w:styleId="FootnoteTextChar">
    <w:name w:val="Footnote Text Char"/>
    <w:basedOn w:val="DefaultParagraphFont"/>
    <w:link w:val="FootnoteText"/>
    <w:uiPriority w:val="99"/>
    <w:rsid w:val="00C46CCF"/>
    <w:rPr>
      <w:sz w:val="16"/>
    </w:rPr>
  </w:style>
  <w:style w:type="character" w:styleId="FootnoteReference">
    <w:name w:val="footnote reference"/>
    <w:basedOn w:val="DefaultParagraphFont"/>
    <w:uiPriority w:val="99"/>
    <w:semiHidden/>
    <w:rsid w:val="00C46CCF"/>
    <w:rPr>
      <w:vertAlign w:val="superscript"/>
    </w:rPr>
  </w:style>
  <w:style w:type="paragraph" w:styleId="Caption">
    <w:name w:val="caption"/>
    <w:basedOn w:val="Normal"/>
    <w:next w:val="Normal"/>
    <w:uiPriority w:val="35"/>
    <w:qFormat/>
    <w:rsid w:val="00C46CCF"/>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C46CCF"/>
    <w:pPr>
      <w:spacing w:before="60"/>
    </w:pPr>
    <w:rPr>
      <w:i/>
    </w:rPr>
  </w:style>
  <w:style w:type="character" w:customStyle="1" w:styleId="StatementChar">
    <w:name w:val="Statement Char"/>
    <w:basedOn w:val="DefaultParagraphFont"/>
    <w:link w:val="Statement"/>
    <w:uiPriority w:val="23"/>
    <w:rsid w:val="00C46CCF"/>
    <w:rPr>
      <w:i/>
    </w:rPr>
  </w:style>
  <w:style w:type="paragraph" w:styleId="IntenseQuote">
    <w:name w:val="Intense Quote"/>
    <w:basedOn w:val="Normal"/>
    <w:next w:val="Normal"/>
    <w:link w:val="IntenseQuoteChar"/>
    <w:uiPriority w:val="30"/>
    <w:semiHidden/>
    <w:rsid w:val="00C46CCF"/>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C46CCF"/>
    <w:rPr>
      <w:b/>
      <w:iCs/>
      <w:color w:val="075D5F" w:themeColor="accent1"/>
      <w:sz w:val="26"/>
    </w:rPr>
  </w:style>
  <w:style w:type="paragraph" w:styleId="Salutation">
    <w:name w:val="Salutation"/>
    <w:basedOn w:val="Normal"/>
    <w:next w:val="Normal"/>
    <w:link w:val="SalutationChar"/>
    <w:uiPriority w:val="34"/>
    <w:semiHidden/>
    <w:rsid w:val="00C46CCF"/>
    <w:pPr>
      <w:spacing w:after="0"/>
    </w:pPr>
    <w:rPr>
      <w:b/>
    </w:rPr>
  </w:style>
  <w:style w:type="character" w:customStyle="1" w:styleId="SalutationChar">
    <w:name w:val="Salutation Char"/>
    <w:basedOn w:val="DefaultParagraphFont"/>
    <w:link w:val="Salutation"/>
    <w:uiPriority w:val="34"/>
    <w:semiHidden/>
    <w:rsid w:val="00C46CCF"/>
    <w:rPr>
      <w:b/>
    </w:rPr>
  </w:style>
  <w:style w:type="paragraph" w:styleId="Signature">
    <w:name w:val="Signature"/>
    <w:basedOn w:val="Normal"/>
    <w:link w:val="SignatureChar"/>
    <w:uiPriority w:val="34"/>
    <w:semiHidden/>
    <w:rsid w:val="00C46CCF"/>
    <w:pPr>
      <w:spacing w:before="720" w:after="0"/>
      <w:contextualSpacing/>
    </w:pPr>
  </w:style>
  <w:style w:type="character" w:customStyle="1" w:styleId="SignatureChar">
    <w:name w:val="Signature Char"/>
    <w:basedOn w:val="DefaultParagraphFont"/>
    <w:link w:val="Signature"/>
    <w:uiPriority w:val="34"/>
    <w:semiHidden/>
    <w:rsid w:val="00C46CCF"/>
  </w:style>
  <w:style w:type="paragraph" w:styleId="Date">
    <w:name w:val="Date"/>
    <w:basedOn w:val="Normal"/>
    <w:next w:val="Normal"/>
    <w:link w:val="DateChar"/>
    <w:uiPriority w:val="34"/>
    <w:semiHidden/>
    <w:rsid w:val="00C46CCF"/>
  </w:style>
  <w:style w:type="character" w:customStyle="1" w:styleId="DateChar">
    <w:name w:val="Date Char"/>
    <w:basedOn w:val="DefaultParagraphFont"/>
    <w:link w:val="Date"/>
    <w:uiPriority w:val="34"/>
    <w:semiHidden/>
    <w:rsid w:val="00C46CCF"/>
  </w:style>
  <w:style w:type="paragraph" w:styleId="EnvelopeAddress">
    <w:name w:val="envelope address"/>
    <w:basedOn w:val="Normal"/>
    <w:uiPriority w:val="34"/>
    <w:semiHidden/>
    <w:rsid w:val="00C46CCF"/>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C46CCF"/>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C46CCF"/>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C46CCF"/>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C46CCF"/>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C46CCF"/>
    <w:rPr>
      <w:rFonts w:eastAsiaTheme="minorEastAsia" w:cstheme="majorBidi"/>
      <w:b/>
      <w:color w:val="075D5F" w:themeColor="accent1"/>
      <w:sz w:val="22"/>
      <w:szCs w:val="22"/>
    </w:rPr>
  </w:style>
  <w:style w:type="table" w:styleId="TableGrid">
    <w:name w:val="Table Grid"/>
    <w:basedOn w:val="TableNormal"/>
    <w:uiPriority w:val="59"/>
    <w:rsid w:val="00C46CCF"/>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C46CCF"/>
    <w:rPr>
      <w:color w:val="212429" w:themeColor="text2"/>
      <w:bdr w:val="none" w:sz="0" w:space="0" w:color="auto"/>
      <w:shd w:val="clear" w:color="auto" w:fill="D3D3D3"/>
    </w:rPr>
  </w:style>
  <w:style w:type="table" w:styleId="ListTable1Light">
    <w:name w:val="List Table 1 Light"/>
    <w:basedOn w:val="TableNormal"/>
    <w:uiPriority w:val="46"/>
    <w:locked/>
    <w:rsid w:val="00C46CCF"/>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C46CCF"/>
    <w:pPr>
      <w:numPr>
        <w:numId w:val="4"/>
      </w:numPr>
    </w:pPr>
  </w:style>
  <w:style w:type="paragraph" w:styleId="Quote">
    <w:name w:val="Quote"/>
    <w:basedOn w:val="Normal"/>
    <w:next w:val="Normal"/>
    <w:link w:val="QuoteChar"/>
    <w:uiPriority w:val="29"/>
    <w:semiHidden/>
    <w:qFormat/>
    <w:rsid w:val="00C46CC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46CCF"/>
    <w:rPr>
      <w:i/>
      <w:iCs/>
      <w:color w:val="404040" w:themeColor="text1" w:themeTint="BF"/>
    </w:rPr>
  </w:style>
  <w:style w:type="paragraph" w:styleId="TOCHeading">
    <w:name w:val="TOC Heading"/>
    <w:basedOn w:val="Heading1"/>
    <w:next w:val="Normal"/>
    <w:uiPriority w:val="39"/>
    <w:rsid w:val="00C46CCF"/>
    <w:pPr>
      <w:spacing w:after="0"/>
      <w:outlineLvl w:val="9"/>
    </w:pPr>
  </w:style>
  <w:style w:type="paragraph" w:styleId="TOC1">
    <w:name w:val="toc 1"/>
    <w:basedOn w:val="Normal"/>
    <w:next w:val="Normal"/>
    <w:autoRedefine/>
    <w:uiPriority w:val="39"/>
    <w:rsid w:val="00C46CCF"/>
    <w:pPr>
      <w:tabs>
        <w:tab w:val="right" w:leader="underscore" w:pos="10773"/>
      </w:tabs>
      <w:spacing w:before="240" w:after="100"/>
    </w:pPr>
    <w:rPr>
      <w:b/>
    </w:rPr>
  </w:style>
  <w:style w:type="paragraph" w:styleId="TOC2">
    <w:name w:val="toc 2"/>
    <w:basedOn w:val="Normal"/>
    <w:next w:val="Normal"/>
    <w:autoRedefine/>
    <w:uiPriority w:val="39"/>
    <w:rsid w:val="00C46CCF"/>
    <w:pPr>
      <w:tabs>
        <w:tab w:val="right" w:leader="underscore" w:pos="10773"/>
      </w:tabs>
      <w:spacing w:after="100"/>
    </w:pPr>
  </w:style>
  <w:style w:type="character" w:styleId="Hyperlink">
    <w:name w:val="Hyperlink"/>
    <w:basedOn w:val="DefaultParagraphFont"/>
    <w:uiPriority w:val="99"/>
    <w:unhideWhenUsed/>
    <w:rsid w:val="00C46CCF"/>
    <w:rPr>
      <w:color w:val="36383D" w:themeColor="accent6"/>
      <w:u w:val="single"/>
    </w:rPr>
  </w:style>
  <w:style w:type="paragraph" w:customStyle="1" w:styleId="Heading1-Numbered">
    <w:name w:val="Heading 1 - Numbered"/>
    <w:basedOn w:val="Heading1"/>
    <w:next w:val="Normal"/>
    <w:uiPriority w:val="9"/>
    <w:qFormat/>
    <w:rsid w:val="00C46CCF"/>
    <w:pPr>
      <w:numPr>
        <w:numId w:val="10"/>
      </w:numPr>
    </w:pPr>
  </w:style>
  <w:style w:type="paragraph" w:customStyle="1" w:styleId="Heading3-Numbered">
    <w:name w:val="Heading 3 - Numbered"/>
    <w:basedOn w:val="Heading3"/>
    <w:next w:val="Normal"/>
    <w:uiPriority w:val="9"/>
    <w:qFormat/>
    <w:rsid w:val="00C46CCF"/>
    <w:pPr>
      <w:numPr>
        <w:ilvl w:val="2"/>
        <w:numId w:val="10"/>
      </w:numPr>
    </w:pPr>
  </w:style>
  <w:style w:type="paragraph" w:customStyle="1" w:styleId="Heading2-Numbered">
    <w:name w:val="Heading 2 - Numbered"/>
    <w:basedOn w:val="Heading2"/>
    <w:next w:val="Normal"/>
    <w:link w:val="Heading2-NumberedChar"/>
    <w:uiPriority w:val="9"/>
    <w:qFormat/>
    <w:rsid w:val="00C46CCF"/>
    <w:pPr>
      <w:numPr>
        <w:ilvl w:val="1"/>
        <w:numId w:val="10"/>
      </w:numPr>
    </w:pPr>
  </w:style>
  <w:style w:type="character" w:customStyle="1" w:styleId="Heading2-NumberedChar">
    <w:name w:val="Heading 2 - Numbered Char"/>
    <w:basedOn w:val="Heading2Char"/>
    <w:link w:val="Heading2-Numbered"/>
    <w:uiPriority w:val="9"/>
    <w:rsid w:val="00C46CCF"/>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C46CCF"/>
    <w:pPr>
      <w:numPr>
        <w:ilvl w:val="3"/>
        <w:numId w:val="10"/>
      </w:numPr>
      <w:spacing w:before="60"/>
    </w:pPr>
    <w:rPr>
      <w:b w:val="0"/>
      <w:caps/>
      <w:sz w:val="18"/>
    </w:rPr>
  </w:style>
  <w:style w:type="paragraph" w:customStyle="1" w:styleId="Introduction">
    <w:name w:val="Introduction"/>
    <w:basedOn w:val="Normal"/>
    <w:next w:val="Normal"/>
    <w:uiPriority w:val="10"/>
    <w:semiHidden/>
    <w:qFormat/>
    <w:rsid w:val="00C46CCF"/>
    <w:pPr>
      <w:keepLines/>
      <w:spacing w:before="240" w:after="240"/>
    </w:pPr>
    <w:rPr>
      <w:b/>
      <w:color w:val="212429" w:themeColor="text2"/>
    </w:rPr>
  </w:style>
  <w:style w:type="paragraph" w:styleId="Header">
    <w:name w:val="header"/>
    <w:basedOn w:val="Normal"/>
    <w:link w:val="HeaderChar"/>
    <w:uiPriority w:val="44"/>
    <w:rsid w:val="00C46CCF"/>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C46CCF"/>
    <w:rPr>
      <w:color w:val="36383D" w:themeColor="accent6"/>
      <w:sz w:val="14"/>
    </w:rPr>
  </w:style>
  <w:style w:type="paragraph" w:styleId="Footer">
    <w:name w:val="footer"/>
    <w:basedOn w:val="Normal"/>
    <w:link w:val="FooterChar"/>
    <w:uiPriority w:val="44"/>
    <w:rsid w:val="00C46CCF"/>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C46CCF"/>
    <w:rPr>
      <w:color w:val="36383D" w:themeColor="accent6"/>
      <w:sz w:val="14"/>
    </w:rPr>
  </w:style>
  <w:style w:type="paragraph" w:styleId="TableofFigures">
    <w:name w:val="table of figures"/>
    <w:basedOn w:val="Normal"/>
    <w:next w:val="Normal"/>
    <w:uiPriority w:val="99"/>
    <w:semiHidden/>
    <w:rsid w:val="00C46CCF"/>
    <w:pPr>
      <w:tabs>
        <w:tab w:val="right" w:leader="underscore" w:pos="10773"/>
      </w:tabs>
      <w:spacing w:after="100"/>
    </w:pPr>
  </w:style>
  <w:style w:type="paragraph" w:styleId="ListContinue">
    <w:name w:val="List Continue"/>
    <w:basedOn w:val="Normal"/>
    <w:uiPriority w:val="17"/>
    <w:rsid w:val="00C46CCF"/>
    <w:pPr>
      <w:numPr>
        <w:numId w:val="11"/>
      </w:numPr>
      <w:contextualSpacing/>
    </w:pPr>
  </w:style>
  <w:style w:type="paragraph" w:styleId="ListContinue2">
    <w:name w:val="List Continue 2"/>
    <w:basedOn w:val="Normal"/>
    <w:uiPriority w:val="17"/>
    <w:rsid w:val="00C46CCF"/>
    <w:pPr>
      <w:numPr>
        <w:ilvl w:val="1"/>
        <w:numId w:val="11"/>
      </w:numPr>
      <w:contextualSpacing/>
    </w:pPr>
  </w:style>
  <w:style w:type="paragraph" w:styleId="ListContinue3">
    <w:name w:val="List Continue 3"/>
    <w:basedOn w:val="Normal"/>
    <w:uiPriority w:val="17"/>
    <w:rsid w:val="00C46CCF"/>
    <w:pPr>
      <w:numPr>
        <w:ilvl w:val="2"/>
        <w:numId w:val="11"/>
      </w:numPr>
      <w:contextualSpacing/>
    </w:pPr>
  </w:style>
  <w:style w:type="paragraph" w:styleId="ListContinue4">
    <w:name w:val="List Continue 4"/>
    <w:basedOn w:val="Normal"/>
    <w:uiPriority w:val="17"/>
    <w:rsid w:val="00C46CCF"/>
    <w:pPr>
      <w:numPr>
        <w:ilvl w:val="3"/>
        <w:numId w:val="11"/>
      </w:numPr>
      <w:contextualSpacing/>
    </w:pPr>
  </w:style>
  <w:style w:type="paragraph" w:styleId="ListContinue5">
    <w:name w:val="List Continue 5"/>
    <w:basedOn w:val="Normal"/>
    <w:uiPriority w:val="17"/>
    <w:rsid w:val="00C46CCF"/>
    <w:pPr>
      <w:numPr>
        <w:ilvl w:val="4"/>
        <w:numId w:val="11"/>
      </w:numPr>
      <w:contextualSpacing/>
    </w:pPr>
  </w:style>
  <w:style w:type="paragraph" w:styleId="ListBullet3">
    <w:name w:val="List Bullet 3"/>
    <w:basedOn w:val="Normal"/>
    <w:uiPriority w:val="17"/>
    <w:rsid w:val="00C46CCF"/>
    <w:pPr>
      <w:numPr>
        <w:ilvl w:val="2"/>
        <w:numId w:val="160"/>
      </w:numPr>
      <w:contextualSpacing/>
    </w:pPr>
  </w:style>
  <w:style w:type="paragraph" w:styleId="TOC3">
    <w:name w:val="toc 3"/>
    <w:basedOn w:val="Normal"/>
    <w:next w:val="Normal"/>
    <w:autoRedefine/>
    <w:uiPriority w:val="39"/>
    <w:rsid w:val="00C46CCF"/>
    <w:pPr>
      <w:tabs>
        <w:tab w:val="right" w:leader="underscore" w:pos="10773"/>
      </w:tabs>
      <w:spacing w:after="100"/>
      <w:ind w:left="284"/>
    </w:pPr>
  </w:style>
  <w:style w:type="paragraph" w:styleId="TOC4">
    <w:name w:val="toc 4"/>
    <w:basedOn w:val="Normal"/>
    <w:next w:val="Normal"/>
    <w:autoRedefine/>
    <w:uiPriority w:val="39"/>
    <w:semiHidden/>
    <w:rsid w:val="00C46CCF"/>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C46CCF"/>
    <w:pPr>
      <w:numPr>
        <w:numId w:val="5"/>
      </w:numPr>
    </w:pPr>
  </w:style>
  <w:style w:type="paragraph" w:styleId="List">
    <w:name w:val="List"/>
    <w:basedOn w:val="Normal"/>
    <w:uiPriority w:val="17"/>
    <w:rsid w:val="00C46CCF"/>
    <w:pPr>
      <w:numPr>
        <w:numId w:val="138"/>
      </w:numPr>
      <w:contextualSpacing/>
    </w:pPr>
  </w:style>
  <w:style w:type="paragraph" w:styleId="List2">
    <w:name w:val="List 2"/>
    <w:basedOn w:val="Normal"/>
    <w:uiPriority w:val="17"/>
    <w:rsid w:val="00C46CCF"/>
    <w:pPr>
      <w:numPr>
        <w:ilvl w:val="1"/>
        <w:numId w:val="138"/>
      </w:numPr>
      <w:contextualSpacing/>
    </w:pPr>
  </w:style>
  <w:style w:type="paragraph" w:styleId="List3">
    <w:name w:val="List 3"/>
    <w:basedOn w:val="Normal"/>
    <w:uiPriority w:val="17"/>
    <w:rsid w:val="00C46CCF"/>
    <w:pPr>
      <w:numPr>
        <w:ilvl w:val="2"/>
        <w:numId w:val="138"/>
      </w:numPr>
      <w:contextualSpacing/>
    </w:pPr>
  </w:style>
  <w:style w:type="paragraph" w:styleId="List4">
    <w:name w:val="List 4"/>
    <w:basedOn w:val="Normal"/>
    <w:uiPriority w:val="17"/>
    <w:rsid w:val="00C46CCF"/>
    <w:pPr>
      <w:numPr>
        <w:ilvl w:val="3"/>
        <w:numId w:val="138"/>
      </w:numPr>
      <w:contextualSpacing/>
    </w:pPr>
  </w:style>
  <w:style w:type="paragraph" w:styleId="List5">
    <w:name w:val="List 5"/>
    <w:basedOn w:val="Normal"/>
    <w:uiPriority w:val="17"/>
    <w:rsid w:val="00C46CCF"/>
    <w:pPr>
      <w:numPr>
        <w:ilvl w:val="4"/>
        <w:numId w:val="138"/>
      </w:numPr>
      <w:contextualSpacing/>
    </w:pPr>
  </w:style>
  <w:style w:type="paragraph" w:customStyle="1" w:styleId="TableListContinue2">
    <w:name w:val="Table List Continue 2"/>
    <w:basedOn w:val="Normal"/>
    <w:uiPriority w:val="18"/>
    <w:rsid w:val="00C46CCF"/>
    <w:pPr>
      <w:numPr>
        <w:ilvl w:val="1"/>
        <w:numId w:val="16"/>
      </w:numPr>
      <w:contextualSpacing/>
    </w:pPr>
  </w:style>
  <w:style w:type="paragraph" w:customStyle="1" w:styleId="TableListContinue">
    <w:name w:val="Table List Continue"/>
    <w:basedOn w:val="Normal"/>
    <w:uiPriority w:val="18"/>
    <w:rsid w:val="00C46CCF"/>
    <w:pPr>
      <w:numPr>
        <w:numId w:val="16"/>
      </w:numPr>
      <w:contextualSpacing/>
    </w:pPr>
  </w:style>
  <w:style w:type="paragraph" w:customStyle="1" w:styleId="TableListContinue3">
    <w:name w:val="Table List Continue 3"/>
    <w:basedOn w:val="Normal"/>
    <w:uiPriority w:val="18"/>
    <w:rsid w:val="00C46CCF"/>
    <w:pPr>
      <w:numPr>
        <w:ilvl w:val="2"/>
        <w:numId w:val="16"/>
      </w:numPr>
      <w:contextualSpacing/>
    </w:pPr>
  </w:style>
  <w:style w:type="paragraph" w:customStyle="1" w:styleId="TableListContinue4">
    <w:name w:val="Table List Continue 4"/>
    <w:basedOn w:val="Normal"/>
    <w:uiPriority w:val="18"/>
    <w:semiHidden/>
    <w:rsid w:val="00C46CCF"/>
    <w:pPr>
      <w:numPr>
        <w:ilvl w:val="3"/>
        <w:numId w:val="16"/>
      </w:numPr>
      <w:contextualSpacing/>
    </w:pPr>
  </w:style>
  <w:style w:type="paragraph" w:customStyle="1" w:styleId="TableListContinue5">
    <w:name w:val="Table List Continue 5"/>
    <w:basedOn w:val="Normal"/>
    <w:uiPriority w:val="18"/>
    <w:semiHidden/>
    <w:rsid w:val="00C46CCF"/>
    <w:pPr>
      <w:numPr>
        <w:ilvl w:val="4"/>
        <w:numId w:val="16"/>
      </w:numPr>
      <w:contextualSpacing/>
    </w:pPr>
  </w:style>
  <w:style w:type="numbering" w:customStyle="1" w:styleId="TableCellLists">
    <w:name w:val="Table Cell Lists"/>
    <w:basedOn w:val="NoList"/>
    <w:uiPriority w:val="99"/>
    <w:rsid w:val="00C46CCF"/>
    <w:pPr>
      <w:numPr>
        <w:numId w:val="6"/>
      </w:numPr>
    </w:pPr>
  </w:style>
  <w:style w:type="paragraph" w:customStyle="1" w:styleId="TableCellList">
    <w:name w:val="Table Cell List"/>
    <w:basedOn w:val="Normal"/>
    <w:uiPriority w:val="17"/>
    <w:rsid w:val="00C46CCF"/>
    <w:pPr>
      <w:numPr>
        <w:numId w:val="98"/>
      </w:numPr>
      <w:contextualSpacing/>
    </w:pPr>
  </w:style>
  <w:style w:type="paragraph" w:customStyle="1" w:styleId="TableCellList2">
    <w:name w:val="Table Cell List 2"/>
    <w:basedOn w:val="Normal"/>
    <w:uiPriority w:val="17"/>
    <w:rsid w:val="00C46CCF"/>
    <w:pPr>
      <w:numPr>
        <w:ilvl w:val="1"/>
        <w:numId w:val="98"/>
      </w:numPr>
      <w:contextualSpacing/>
    </w:pPr>
  </w:style>
  <w:style w:type="paragraph" w:customStyle="1" w:styleId="TableCellList3">
    <w:name w:val="Table Cell List 3"/>
    <w:basedOn w:val="Normal"/>
    <w:uiPriority w:val="17"/>
    <w:rsid w:val="00C46CCF"/>
    <w:pPr>
      <w:numPr>
        <w:ilvl w:val="2"/>
        <w:numId w:val="98"/>
      </w:numPr>
      <w:contextualSpacing/>
    </w:pPr>
  </w:style>
  <w:style w:type="paragraph" w:customStyle="1" w:styleId="TableCellList4">
    <w:name w:val="Table Cell List 4"/>
    <w:basedOn w:val="Normal"/>
    <w:uiPriority w:val="17"/>
    <w:semiHidden/>
    <w:rsid w:val="00C46CCF"/>
    <w:pPr>
      <w:numPr>
        <w:ilvl w:val="3"/>
        <w:numId w:val="98"/>
      </w:numPr>
      <w:contextualSpacing/>
    </w:pPr>
  </w:style>
  <w:style w:type="paragraph" w:customStyle="1" w:styleId="TableCellList5">
    <w:name w:val="Table Cell List 5"/>
    <w:basedOn w:val="Normal"/>
    <w:uiPriority w:val="17"/>
    <w:semiHidden/>
    <w:rsid w:val="00C46CCF"/>
    <w:pPr>
      <w:numPr>
        <w:ilvl w:val="4"/>
        <w:numId w:val="98"/>
      </w:numPr>
      <w:contextualSpacing/>
    </w:pPr>
  </w:style>
  <w:style w:type="numbering" w:customStyle="1" w:styleId="TableListContinueSet">
    <w:name w:val="Table List Continue Set"/>
    <w:basedOn w:val="NoList"/>
    <w:uiPriority w:val="99"/>
    <w:rsid w:val="00C46CCF"/>
    <w:pPr>
      <w:numPr>
        <w:numId w:val="7"/>
      </w:numPr>
    </w:pPr>
  </w:style>
  <w:style w:type="paragraph" w:customStyle="1" w:styleId="ListParagraph2">
    <w:name w:val="List Paragraph 2"/>
    <w:basedOn w:val="Normal"/>
    <w:uiPriority w:val="34"/>
    <w:rsid w:val="00C46CCF"/>
    <w:pPr>
      <w:ind w:left="567"/>
      <w:contextualSpacing/>
    </w:pPr>
  </w:style>
  <w:style w:type="paragraph" w:customStyle="1" w:styleId="ListParagraph3">
    <w:name w:val="List Paragraph 3"/>
    <w:basedOn w:val="Normal"/>
    <w:uiPriority w:val="34"/>
    <w:rsid w:val="00C46CCF"/>
    <w:pPr>
      <w:ind w:left="851"/>
      <w:contextualSpacing/>
    </w:pPr>
  </w:style>
  <w:style w:type="paragraph" w:customStyle="1" w:styleId="ListParagraph4">
    <w:name w:val="List Paragraph 4"/>
    <w:basedOn w:val="Normal"/>
    <w:uiPriority w:val="34"/>
    <w:rsid w:val="00C46CCF"/>
    <w:pPr>
      <w:ind w:left="1134"/>
      <w:contextualSpacing/>
    </w:pPr>
  </w:style>
  <w:style w:type="paragraph" w:customStyle="1" w:styleId="ListParagraph5">
    <w:name w:val="List Paragraph 5"/>
    <w:basedOn w:val="Normal"/>
    <w:uiPriority w:val="34"/>
    <w:rsid w:val="00C46CCF"/>
    <w:pPr>
      <w:ind w:left="1418"/>
      <w:contextualSpacing/>
    </w:pPr>
  </w:style>
  <w:style w:type="character" w:customStyle="1" w:styleId="Bold">
    <w:name w:val="Bold"/>
    <w:basedOn w:val="DefaultParagraphFont"/>
    <w:uiPriority w:val="23"/>
    <w:qFormat/>
    <w:rsid w:val="00C46CCF"/>
    <w:rPr>
      <w:b/>
      <w:color w:val="auto"/>
    </w:rPr>
  </w:style>
  <w:style w:type="paragraph" w:customStyle="1" w:styleId="GreyText">
    <w:name w:val="Grey Text"/>
    <w:basedOn w:val="Normal"/>
    <w:link w:val="GreyTextChar"/>
    <w:uiPriority w:val="23"/>
    <w:qFormat/>
    <w:rsid w:val="00C46CCF"/>
    <w:rPr>
      <w:color w:val="36383D" w:themeColor="accent6"/>
    </w:rPr>
  </w:style>
  <w:style w:type="character" w:customStyle="1" w:styleId="GreyTextChar">
    <w:name w:val="Grey Text Char"/>
    <w:basedOn w:val="DefaultParagraphFont"/>
    <w:link w:val="GreyText"/>
    <w:uiPriority w:val="23"/>
    <w:rsid w:val="00C46CCF"/>
    <w:rPr>
      <w:color w:val="36383D" w:themeColor="accent6"/>
    </w:rPr>
  </w:style>
  <w:style w:type="paragraph" w:customStyle="1" w:styleId="Instructional">
    <w:name w:val="Instructional"/>
    <w:basedOn w:val="Normal"/>
    <w:link w:val="InstructionalChar"/>
    <w:uiPriority w:val="23"/>
    <w:qFormat/>
    <w:rsid w:val="00C46CCF"/>
    <w:pPr>
      <w:spacing w:after="0"/>
    </w:pPr>
    <w:rPr>
      <w:i/>
      <w:color w:val="0000FF"/>
    </w:rPr>
  </w:style>
  <w:style w:type="character" w:customStyle="1" w:styleId="InstructionalChar">
    <w:name w:val="Instructional Char"/>
    <w:basedOn w:val="DefaultParagraphFont"/>
    <w:link w:val="Instructional"/>
    <w:uiPriority w:val="23"/>
    <w:rsid w:val="00C46CCF"/>
    <w:rPr>
      <w:i/>
      <w:color w:val="0000FF"/>
    </w:rPr>
  </w:style>
  <w:style w:type="paragraph" w:styleId="TOC5">
    <w:name w:val="toc 5"/>
    <w:basedOn w:val="Normal"/>
    <w:next w:val="Normal"/>
    <w:autoRedefine/>
    <w:uiPriority w:val="39"/>
    <w:semiHidden/>
    <w:rsid w:val="00C46CCF"/>
    <w:pPr>
      <w:tabs>
        <w:tab w:val="right" w:leader="underscore" w:pos="10773"/>
      </w:tabs>
      <w:spacing w:after="100"/>
      <w:ind w:left="720" w:hanging="720"/>
    </w:pPr>
  </w:style>
  <w:style w:type="paragraph" w:styleId="TOC6">
    <w:name w:val="toc 6"/>
    <w:basedOn w:val="Normal"/>
    <w:next w:val="Normal"/>
    <w:autoRedefine/>
    <w:uiPriority w:val="39"/>
    <w:semiHidden/>
    <w:rsid w:val="00C46CCF"/>
    <w:pPr>
      <w:tabs>
        <w:tab w:val="right" w:leader="underscore" w:pos="10773"/>
      </w:tabs>
      <w:spacing w:after="100"/>
      <w:ind w:left="1203" w:hanging="919"/>
    </w:pPr>
  </w:style>
  <w:style w:type="paragraph" w:customStyle="1" w:styleId="Pull-outQuote">
    <w:name w:val="Pull-out Quote"/>
    <w:basedOn w:val="Normal"/>
    <w:uiPriority w:val="30"/>
    <w:qFormat/>
    <w:rsid w:val="00C46CCF"/>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C46CCF"/>
    <w:rPr>
      <w:b/>
    </w:rPr>
  </w:style>
  <w:style w:type="paragraph" w:customStyle="1" w:styleId="FooterPageNumber">
    <w:name w:val="Footer Page Number"/>
    <w:basedOn w:val="Footer"/>
    <w:uiPriority w:val="99"/>
    <w:rsid w:val="00C46CCF"/>
    <w:pPr>
      <w:framePr w:wrap="around" w:vAnchor="text" w:hAnchor="margin" w:xAlign="right" w:y="1"/>
      <w:ind w:right="0"/>
    </w:pPr>
    <w:rPr>
      <w:rFonts w:ascii="VIC Medium" w:hAnsi="VIC Medium"/>
    </w:rPr>
  </w:style>
  <w:style w:type="paragraph" w:customStyle="1" w:styleId="FooterLight">
    <w:name w:val="Footer Light"/>
    <w:basedOn w:val="Footer"/>
    <w:uiPriority w:val="99"/>
    <w:rsid w:val="00C46CCF"/>
    <w:rPr>
      <w:rFonts w:ascii="VIC Light" w:hAnsi="VIC Light"/>
    </w:rPr>
  </w:style>
  <w:style w:type="paragraph" w:customStyle="1" w:styleId="DarkReportTitle">
    <w:name w:val="Dark Report Title"/>
    <w:basedOn w:val="Normal"/>
    <w:next w:val="DarkReportSubtitle"/>
    <w:uiPriority w:val="36"/>
    <w:semiHidden/>
    <w:unhideWhenUsed/>
    <w:rsid w:val="00C46CCF"/>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C46CCF"/>
    <w:rPr>
      <w:color w:val="36383D" w:themeColor="accent6"/>
    </w:rPr>
  </w:style>
  <w:style w:type="paragraph" w:customStyle="1" w:styleId="LightReportSubtitle">
    <w:name w:val="Light Report Subtitle"/>
    <w:basedOn w:val="DarkReportSubtitle"/>
    <w:next w:val="LightVersion"/>
    <w:uiPriority w:val="36"/>
    <w:unhideWhenUsed/>
    <w:rsid w:val="00C46CCF"/>
    <w:rPr>
      <w:color w:val="36383D" w:themeColor="accent6"/>
    </w:rPr>
  </w:style>
  <w:style w:type="paragraph" w:customStyle="1" w:styleId="DarkTextualReportSubtitle">
    <w:name w:val="Dark Textual Report Subtitle"/>
    <w:basedOn w:val="DarkReportSubtitle"/>
    <w:uiPriority w:val="36"/>
    <w:semiHidden/>
    <w:unhideWhenUsed/>
    <w:rsid w:val="00C46CCF"/>
    <w:pPr>
      <w:framePr w:wrap="around" w:vAnchor="page" w:hAnchor="page" w:x="557" w:y="12690"/>
    </w:pPr>
  </w:style>
  <w:style w:type="paragraph" w:styleId="NormalWeb">
    <w:name w:val="Normal (Web)"/>
    <w:basedOn w:val="Normal"/>
    <w:uiPriority w:val="99"/>
    <w:semiHidden/>
    <w:rsid w:val="00C46CCF"/>
    <w:rPr>
      <w:rFonts w:cs="Times New Roman"/>
      <w:szCs w:val="24"/>
    </w:rPr>
  </w:style>
  <w:style w:type="table" w:customStyle="1" w:styleId="TablePlain">
    <w:name w:val="Table Plain"/>
    <w:basedOn w:val="TableNormal"/>
    <w:uiPriority w:val="99"/>
    <w:rsid w:val="00C46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C46CC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C46CCF"/>
    <w:pPr>
      <w:numPr>
        <w:numId w:val="8"/>
      </w:numPr>
    </w:pPr>
  </w:style>
  <w:style w:type="paragraph" w:styleId="BalloonText">
    <w:name w:val="Balloon Text"/>
    <w:basedOn w:val="Normal"/>
    <w:link w:val="BalloonTextChar"/>
    <w:uiPriority w:val="99"/>
    <w:semiHidden/>
    <w:locked/>
    <w:rsid w:val="00C46CC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CCF"/>
    <w:rPr>
      <w:rFonts w:ascii="Segoe UI" w:hAnsi="Segoe UI" w:cs="Segoe UI"/>
      <w:sz w:val="18"/>
      <w:szCs w:val="18"/>
    </w:rPr>
  </w:style>
  <w:style w:type="paragraph" w:styleId="Bibliography">
    <w:name w:val="Bibliography"/>
    <w:basedOn w:val="Normal"/>
    <w:next w:val="Normal"/>
    <w:uiPriority w:val="37"/>
    <w:semiHidden/>
    <w:locked/>
    <w:rsid w:val="00C46CCF"/>
  </w:style>
  <w:style w:type="paragraph" w:styleId="BlockText">
    <w:name w:val="Block Text"/>
    <w:basedOn w:val="Normal"/>
    <w:uiPriority w:val="99"/>
    <w:semiHidden/>
    <w:locked/>
    <w:rsid w:val="00C46CCF"/>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C46CCF"/>
  </w:style>
  <w:style w:type="character" w:customStyle="1" w:styleId="BodyTextChar">
    <w:name w:val="Body Text Char"/>
    <w:basedOn w:val="DefaultParagraphFont"/>
    <w:link w:val="BodyText"/>
    <w:uiPriority w:val="99"/>
    <w:semiHidden/>
    <w:rsid w:val="00C46CCF"/>
  </w:style>
  <w:style w:type="paragraph" w:styleId="BodyText2">
    <w:name w:val="Body Text 2"/>
    <w:basedOn w:val="Normal"/>
    <w:link w:val="BodyText2Char"/>
    <w:uiPriority w:val="99"/>
    <w:semiHidden/>
    <w:rsid w:val="00C46CCF"/>
    <w:pPr>
      <w:spacing w:line="480" w:lineRule="auto"/>
    </w:pPr>
  </w:style>
  <w:style w:type="character" w:customStyle="1" w:styleId="BodyText2Char">
    <w:name w:val="Body Text 2 Char"/>
    <w:basedOn w:val="DefaultParagraphFont"/>
    <w:link w:val="BodyText2"/>
    <w:uiPriority w:val="99"/>
    <w:semiHidden/>
    <w:rsid w:val="00C46CCF"/>
  </w:style>
  <w:style w:type="paragraph" w:styleId="BodyText3">
    <w:name w:val="Body Text 3"/>
    <w:basedOn w:val="Normal"/>
    <w:link w:val="BodyText3Char"/>
    <w:uiPriority w:val="99"/>
    <w:semiHidden/>
    <w:locked/>
    <w:rsid w:val="00C46CCF"/>
    <w:rPr>
      <w:sz w:val="16"/>
      <w:szCs w:val="16"/>
    </w:rPr>
  </w:style>
  <w:style w:type="character" w:customStyle="1" w:styleId="BodyText3Char">
    <w:name w:val="Body Text 3 Char"/>
    <w:basedOn w:val="DefaultParagraphFont"/>
    <w:link w:val="BodyText3"/>
    <w:uiPriority w:val="99"/>
    <w:semiHidden/>
    <w:rsid w:val="00C46CCF"/>
    <w:rPr>
      <w:sz w:val="16"/>
      <w:szCs w:val="16"/>
    </w:rPr>
  </w:style>
  <w:style w:type="paragraph" w:styleId="BodyTextFirstIndent">
    <w:name w:val="Body Text First Indent"/>
    <w:basedOn w:val="BodyText"/>
    <w:link w:val="BodyTextFirstIndentChar"/>
    <w:uiPriority w:val="99"/>
    <w:semiHidden/>
    <w:rsid w:val="00C46CCF"/>
    <w:pPr>
      <w:ind w:firstLine="360"/>
    </w:pPr>
  </w:style>
  <w:style w:type="character" w:customStyle="1" w:styleId="BodyTextFirstIndentChar">
    <w:name w:val="Body Text First Indent Char"/>
    <w:basedOn w:val="BodyTextChar"/>
    <w:link w:val="BodyTextFirstIndent"/>
    <w:uiPriority w:val="99"/>
    <w:semiHidden/>
    <w:rsid w:val="00C46CCF"/>
  </w:style>
  <w:style w:type="paragraph" w:styleId="BodyTextIndent">
    <w:name w:val="Body Text Indent"/>
    <w:basedOn w:val="Normal"/>
    <w:link w:val="BodyTextIndentChar"/>
    <w:uiPriority w:val="99"/>
    <w:semiHidden/>
    <w:rsid w:val="00C46CCF"/>
    <w:pPr>
      <w:ind w:left="283"/>
    </w:pPr>
  </w:style>
  <w:style w:type="character" w:customStyle="1" w:styleId="BodyTextIndentChar">
    <w:name w:val="Body Text Indent Char"/>
    <w:basedOn w:val="DefaultParagraphFont"/>
    <w:link w:val="BodyTextIndent"/>
    <w:uiPriority w:val="99"/>
    <w:semiHidden/>
    <w:rsid w:val="00C46CCF"/>
  </w:style>
  <w:style w:type="paragraph" w:styleId="BodyTextFirstIndent2">
    <w:name w:val="Body Text First Indent 2"/>
    <w:basedOn w:val="BodyTextIndent"/>
    <w:link w:val="BodyTextFirstIndent2Char"/>
    <w:uiPriority w:val="99"/>
    <w:semiHidden/>
    <w:rsid w:val="00C46CCF"/>
    <w:pPr>
      <w:ind w:left="360" w:firstLine="360"/>
    </w:pPr>
  </w:style>
  <w:style w:type="character" w:customStyle="1" w:styleId="BodyTextFirstIndent2Char">
    <w:name w:val="Body Text First Indent 2 Char"/>
    <w:basedOn w:val="BodyTextIndentChar"/>
    <w:link w:val="BodyTextFirstIndent2"/>
    <w:uiPriority w:val="99"/>
    <w:semiHidden/>
    <w:rsid w:val="00C46CCF"/>
  </w:style>
  <w:style w:type="paragraph" w:styleId="BodyTextIndent2">
    <w:name w:val="Body Text Indent 2"/>
    <w:basedOn w:val="Normal"/>
    <w:link w:val="BodyTextIndent2Char"/>
    <w:uiPriority w:val="99"/>
    <w:semiHidden/>
    <w:rsid w:val="00C46CCF"/>
    <w:pPr>
      <w:spacing w:line="480" w:lineRule="auto"/>
      <w:ind w:left="283"/>
    </w:pPr>
  </w:style>
  <w:style w:type="character" w:customStyle="1" w:styleId="BodyTextIndent2Char">
    <w:name w:val="Body Text Indent 2 Char"/>
    <w:basedOn w:val="DefaultParagraphFont"/>
    <w:link w:val="BodyTextIndent2"/>
    <w:uiPriority w:val="99"/>
    <w:semiHidden/>
    <w:rsid w:val="00C46CCF"/>
  </w:style>
  <w:style w:type="paragraph" w:styleId="BodyTextIndent3">
    <w:name w:val="Body Text Indent 3"/>
    <w:basedOn w:val="Normal"/>
    <w:link w:val="BodyTextIndent3Char"/>
    <w:uiPriority w:val="99"/>
    <w:semiHidden/>
    <w:rsid w:val="00C46CCF"/>
    <w:pPr>
      <w:ind w:left="283"/>
    </w:pPr>
    <w:rPr>
      <w:sz w:val="16"/>
      <w:szCs w:val="16"/>
    </w:rPr>
  </w:style>
  <w:style w:type="character" w:customStyle="1" w:styleId="BodyTextIndent3Char">
    <w:name w:val="Body Text Indent 3 Char"/>
    <w:basedOn w:val="DefaultParagraphFont"/>
    <w:link w:val="BodyTextIndent3"/>
    <w:uiPriority w:val="99"/>
    <w:semiHidden/>
    <w:rsid w:val="00C46CCF"/>
    <w:rPr>
      <w:sz w:val="16"/>
      <w:szCs w:val="16"/>
    </w:rPr>
  </w:style>
  <w:style w:type="character" w:styleId="BookTitle">
    <w:name w:val="Book Title"/>
    <w:basedOn w:val="DefaultParagraphFont"/>
    <w:uiPriority w:val="33"/>
    <w:semiHidden/>
    <w:qFormat/>
    <w:locked/>
    <w:rsid w:val="00C46CCF"/>
    <w:rPr>
      <w:b/>
      <w:bCs/>
      <w:i/>
      <w:iCs/>
      <w:spacing w:val="5"/>
    </w:rPr>
  </w:style>
  <w:style w:type="paragraph" w:styleId="Closing">
    <w:name w:val="Closing"/>
    <w:basedOn w:val="Normal"/>
    <w:link w:val="ClosingChar"/>
    <w:uiPriority w:val="99"/>
    <w:semiHidden/>
    <w:locked/>
    <w:rsid w:val="00C46CCF"/>
    <w:pPr>
      <w:spacing w:before="0" w:after="0"/>
      <w:ind w:left="4252"/>
    </w:pPr>
  </w:style>
  <w:style w:type="character" w:customStyle="1" w:styleId="ClosingChar">
    <w:name w:val="Closing Char"/>
    <w:basedOn w:val="DefaultParagraphFont"/>
    <w:link w:val="Closing"/>
    <w:uiPriority w:val="99"/>
    <w:semiHidden/>
    <w:rsid w:val="00C46CCF"/>
  </w:style>
  <w:style w:type="character" w:styleId="CommentReference">
    <w:name w:val="annotation reference"/>
    <w:basedOn w:val="DefaultParagraphFont"/>
    <w:uiPriority w:val="99"/>
    <w:semiHidden/>
    <w:locked/>
    <w:rsid w:val="00C46CCF"/>
    <w:rPr>
      <w:sz w:val="16"/>
      <w:szCs w:val="16"/>
    </w:rPr>
  </w:style>
  <w:style w:type="paragraph" w:styleId="CommentText">
    <w:name w:val="annotation text"/>
    <w:basedOn w:val="Normal"/>
    <w:link w:val="CommentTextChar"/>
    <w:uiPriority w:val="99"/>
    <w:semiHidden/>
    <w:locked/>
    <w:rsid w:val="00C46CCF"/>
  </w:style>
  <w:style w:type="character" w:customStyle="1" w:styleId="CommentTextChar">
    <w:name w:val="Comment Text Char"/>
    <w:basedOn w:val="DefaultParagraphFont"/>
    <w:link w:val="CommentText"/>
    <w:uiPriority w:val="99"/>
    <w:semiHidden/>
    <w:rsid w:val="00C46CCF"/>
  </w:style>
  <w:style w:type="paragraph" w:styleId="CommentSubject">
    <w:name w:val="annotation subject"/>
    <w:basedOn w:val="CommentText"/>
    <w:next w:val="CommentText"/>
    <w:link w:val="CommentSubjectChar"/>
    <w:uiPriority w:val="99"/>
    <w:semiHidden/>
    <w:locked/>
    <w:rsid w:val="00C46CCF"/>
    <w:rPr>
      <w:b/>
      <w:bCs/>
    </w:rPr>
  </w:style>
  <w:style w:type="character" w:customStyle="1" w:styleId="CommentSubjectChar">
    <w:name w:val="Comment Subject Char"/>
    <w:basedOn w:val="CommentTextChar"/>
    <w:link w:val="CommentSubject"/>
    <w:uiPriority w:val="99"/>
    <w:semiHidden/>
    <w:rsid w:val="00C46CCF"/>
    <w:rPr>
      <w:b/>
      <w:bCs/>
    </w:rPr>
  </w:style>
  <w:style w:type="paragraph" w:styleId="DocumentMap">
    <w:name w:val="Document Map"/>
    <w:basedOn w:val="Normal"/>
    <w:link w:val="DocumentMapChar"/>
    <w:uiPriority w:val="99"/>
    <w:semiHidden/>
    <w:locked/>
    <w:rsid w:val="00C46CCF"/>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6CCF"/>
    <w:rPr>
      <w:rFonts w:ascii="Segoe UI" w:hAnsi="Segoe UI" w:cs="Segoe UI"/>
      <w:sz w:val="16"/>
      <w:szCs w:val="16"/>
    </w:rPr>
  </w:style>
  <w:style w:type="paragraph" w:styleId="E-mailSignature">
    <w:name w:val="E-mail Signature"/>
    <w:basedOn w:val="Normal"/>
    <w:link w:val="E-mailSignatureChar"/>
    <w:uiPriority w:val="99"/>
    <w:semiHidden/>
    <w:locked/>
    <w:rsid w:val="00C46CCF"/>
    <w:pPr>
      <w:spacing w:before="0" w:after="0"/>
    </w:pPr>
  </w:style>
  <w:style w:type="character" w:customStyle="1" w:styleId="E-mailSignatureChar">
    <w:name w:val="E-mail Signature Char"/>
    <w:basedOn w:val="DefaultParagraphFont"/>
    <w:link w:val="E-mailSignature"/>
    <w:uiPriority w:val="99"/>
    <w:semiHidden/>
    <w:rsid w:val="00C46CCF"/>
  </w:style>
  <w:style w:type="character" w:styleId="Emphasis">
    <w:name w:val="Emphasis"/>
    <w:basedOn w:val="DefaultParagraphFont"/>
    <w:uiPriority w:val="20"/>
    <w:semiHidden/>
    <w:qFormat/>
    <w:locked/>
    <w:rsid w:val="00C46CCF"/>
    <w:rPr>
      <w:i/>
      <w:iCs/>
    </w:rPr>
  </w:style>
  <w:style w:type="character" w:styleId="EndnoteReference">
    <w:name w:val="endnote reference"/>
    <w:basedOn w:val="DefaultParagraphFont"/>
    <w:uiPriority w:val="99"/>
    <w:semiHidden/>
    <w:locked/>
    <w:rsid w:val="00C46CCF"/>
    <w:rPr>
      <w:vertAlign w:val="superscript"/>
    </w:rPr>
  </w:style>
  <w:style w:type="paragraph" w:styleId="EndnoteText">
    <w:name w:val="endnote text"/>
    <w:basedOn w:val="Normal"/>
    <w:link w:val="EndnoteTextChar"/>
    <w:uiPriority w:val="99"/>
    <w:semiHidden/>
    <w:locked/>
    <w:rsid w:val="00C46CCF"/>
    <w:pPr>
      <w:spacing w:before="0" w:after="0"/>
    </w:pPr>
  </w:style>
  <w:style w:type="character" w:customStyle="1" w:styleId="EndnoteTextChar">
    <w:name w:val="Endnote Text Char"/>
    <w:basedOn w:val="DefaultParagraphFont"/>
    <w:link w:val="EndnoteText"/>
    <w:uiPriority w:val="99"/>
    <w:semiHidden/>
    <w:rsid w:val="00C46CCF"/>
  </w:style>
  <w:style w:type="paragraph" w:styleId="EnvelopeReturn">
    <w:name w:val="envelope return"/>
    <w:basedOn w:val="Normal"/>
    <w:uiPriority w:val="99"/>
    <w:semiHidden/>
    <w:rsid w:val="00C46CCF"/>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C46CCF"/>
    <w:rPr>
      <w:color w:val="2B579A"/>
      <w:shd w:val="clear" w:color="auto" w:fill="E1DFDD"/>
    </w:rPr>
  </w:style>
  <w:style w:type="character" w:styleId="HTMLAcronym">
    <w:name w:val="HTML Acronym"/>
    <w:basedOn w:val="DefaultParagraphFont"/>
    <w:uiPriority w:val="99"/>
    <w:semiHidden/>
    <w:locked/>
    <w:rsid w:val="00C46CCF"/>
  </w:style>
  <w:style w:type="paragraph" w:styleId="HTMLAddress">
    <w:name w:val="HTML Address"/>
    <w:basedOn w:val="Normal"/>
    <w:link w:val="HTMLAddressChar"/>
    <w:uiPriority w:val="99"/>
    <w:semiHidden/>
    <w:locked/>
    <w:rsid w:val="00C46CCF"/>
    <w:pPr>
      <w:spacing w:before="0" w:after="0"/>
    </w:pPr>
    <w:rPr>
      <w:i/>
      <w:iCs/>
    </w:rPr>
  </w:style>
  <w:style w:type="character" w:customStyle="1" w:styleId="HTMLAddressChar">
    <w:name w:val="HTML Address Char"/>
    <w:basedOn w:val="DefaultParagraphFont"/>
    <w:link w:val="HTMLAddress"/>
    <w:uiPriority w:val="99"/>
    <w:semiHidden/>
    <w:rsid w:val="00C46CCF"/>
    <w:rPr>
      <w:i/>
      <w:iCs/>
    </w:rPr>
  </w:style>
  <w:style w:type="character" w:styleId="HTMLCite">
    <w:name w:val="HTML Cite"/>
    <w:basedOn w:val="DefaultParagraphFont"/>
    <w:uiPriority w:val="99"/>
    <w:semiHidden/>
    <w:locked/>
    <w:rsid w:val="00C46CCF"/>
    <w:rPr>
      <w:i/>
      <w:iCs/>
    </w:rPr>
  </w:style>
  <w:style w:type="character" w:styleId="HTMLCode">
    <w:name w:val="HTML Code"/>
    <w:basedOn w:val="DefaultParagraphFont"/>
    <w:uiPriority w:val="99"/>
    <w:semiHidden/>
    <w:locked/>
    <w:rsid w:val="00C46CCF"/>
    <w:rPr>
      <w:rFonts w:ascii="Consolas" w:hAnsi="Consolas"/>
      <w:sz w:val="20"/>
      <w:szCs w:val="20"/>
    </w:rPr>
  </w:style>
  <w:style w:type="character" w:styleId="HTMLDefinition">
    <w:name w:val="HTML Definition"/>
    <w:basedOn w:val="DefaultParagraphFont"/>
    <w:uiPriority w:val="99"/>
    <w:semiHidden/>
    <w:locked/>
    <w:rsid w:val="00C46CCF"/>
    <w:rPr>
      <w:i/>
      <w:iCs/>
    </w:rPr>
  </w:style>
  <w:style w:type="character" w:styleId="HTMLKeyboard">
    <w:name w:val="HTML Keyboard"/>
    <w:basedOn w:val="DefaultParagraphFont"/>
    <w:uiPriority w:val="99"/>
    <w:semiHidden/>
    <w:locked/>
    <w:rsid w:val="00C46CCF"/>
    <w:rPr>
      <w:rFonts w:ascii="Consolas" w:hAnsi="Consolas"/>
      <w:sz w:val="20"/>
      <w:szCs w:val="20"/>
    </w:rPr>
  </w:style>
  <w:style w:type="paragraph" w:styleId="HTMLPreformatted">
    <w:name w:val="HTML Preformatted"/>
    <w:basedOn w:val="Normal"/>
    <w:link w:val="HTMLPreformattedChar"/>
    <w:uiPriority w:val="99"/>
    <w:semiHidden/>
    <w:locked/>
    <w:rsid w:val="00C46CCF"/>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C46CCF"/>
    <w:rPr>
      <w:rFonts w:ascii="Consolas" w:hAnsi="Consolas"/>
    </w:rPr>
  </w:style>
  <w:style w:type="character" w:styleId="HTMLSample">
    <w:name w:val="HTML Sample"/>
    <w:basedOn w:val="DefaultParagraphFont"/>
    <w:uiPriority w:val="99"/>
    <w:semiHidden/>
    <w:locked/>
    <w:rsid w:val="00C46CCF"/>
    <w:rPr>
      <w:rFonts w:ascii="Consolas" w:hAnsi="Consolas"/>
      <w:sz w:val="24"/>
      <w:szCs w:val="24"/>
    </w:rPr>
  </w:style>
  <w:style w:type="character" w:styleId="HTMLTypewriter">
    <w:name w:val="HTML Typewriter"/>
    <w:basedOn w:val="DefaultParagraphFont"/>
    <w:uiPriority w:val="99"/>
    <w:semiHidden/>
    <w:locked/>
    <w:rsid w:val="00C46CCF"/>
    <w:rPr>
      <w:rFonts w:ascii="Consolas" w:hAnsi="Consolas"/>
      <w:sz w:val="20"/>
      <w:szCs w:val="20"/>
    </w:rPr>
  </w:style>
  <w:style w:type="character" w:styleId="HTMLVariable">
    <w:name w:val="HTML Variable"/>
    <w:basedOn w:val="DefaultParagraphFont"/>
    <w:uiPriority w:val="99"/>
    <w:semiHidden/>
    <w:locked/>
    <w:rsid w:val="00C46CCF"/>
    <w:rPr>
      <w:i/>
      <w:iCs/>
    </w:rPr>
  </w:style>
  <w:style w:type="paragraph" w:styleId="Index1">
    <w:name w:val="index 1"/>
    <w:basedOn w:val="Normal"/>
    <w:next w:val="Normal"/>
    <w:autoRedefine/>
    <w:uiPriority w:val="99"/>
    <w:semiHidden/>
    <w:locked/>
    <w:rsid w:val="00C46CCF"/>
    <w:pPr>
      <w:spacing w:before="0" w:after="0"/>
      <w:ind w:left="200" w:hanging="200"/>
    </w:pPr>
  </w:style>
  <w:style w:type="paragraph" w:styleId="Index2">
    <w:name w:val="index 2"/>
    <w:basedOn w:val="Normal"/>
    <w:next w:val="Normal"/>
    <w:autoRedefine/>
    <w:uiPriority w:val="99"/>
    <w:semiHidden/>
    <w:locked/>
    <w:rsid w:val="00C46CCF"/>
    <w:pPr>
      <w:spacing w:before="0" w:after="0"/>
      <w:ind w:left="400" w:hanging="200"/>
    </w:pPr>
  </w:style>
  <w:style w:type="paragraph" w:styleId="Index3">
    <w:name w:val="index 3"/>
    <w:basedOn w:val="Normal"/>
    <w:next w:val="Normal"/>
    <w:autoRedefine/>
    <w:uiPriority w:val="99"/>
    <w:semiHidden/>
    <w:locked/>
    <w:rsid w:val="00C46CCF"/>
    <w:pPr>
      <w:spacing w:before="0" w:after="0"/>
      <w:ind w:left="600" w:hanging="200"/>
    </w:pPr>
  </w:style>
  <w:style w:type="paragraph" w:styleId="Index4">
    <w:name w:val="index 4"/>
    <w:basedOn w:val="Normal"/>
    <w:next w:val="Normal"/>
    <w:autoRedefine/>
    <w:uiPriority w:val="99"/>
    <w:semiHidden/>
    <w:locked/>
    <w:rsid w:val="00C46CCF"/>
    <w:pPr>
      <w:spacing w:before="0" w:after="0"/>
      <w:ind w:left="800" w:hanging="200"/>
    </w:pPr>
  </w:style>
  <w:style w:type="paragraph" w:styleId="Index5">
    <w:name w:val="index 5"/>
    <w:basedOn w:val="Normal"/>
    <w:next w:val="Normal"/>
    <w:autoRedefine/>
    <w:uiPriority w:val="99"/>
    <w:semiHidden/>
    <w:locked/>
    <w:rsid w:val="00C46CCF"/>
    <w:pPr>
      <w:spacing w:before="0" w:after="0"/>
      <w:ind w:left="1000" w:hanging="200"/>
    </w:pPr>
  </w:style>
  <w:style w:type="paragraph" w:styleId="Index6">
    <w:name w:val="index 6"/>
    <w:basedOn w:val="Normal"/>
    <w:next w:val="Normal"/>
    <w:autoRedefine/>
    <w:uiPriority w:val="99"/>
    <w:semiHidden/>
    <w:locked/>
    <w:rsid w:val="00C46CCF"/>
    <w:pPr>
      <w:spacing w:before="0" w:after="0"/>
      <w:ind w:left="1200" w:hanging="200"/>
    </w:pPr>
  </w:style>
  <w:style w:type="paragraph" w:styleId="Index7">
    <w:name w:val="index 7"/>
    <w:basedOn w:val="Normal"/>
    <w:next w:val="Normal"/>
    <w:autoRedefine/>
    <w:uiPriority w:val="99"/>
    <w:semiHidden/>
    <w:locked/>
    <w:rsid w:val="00C46CCF"/>
    <w:pPr>
      <w:spacing w:before="0" w:after="0"/>
      <w:ind w:left="1400" w:hanging="200"/>
    </w:pPr>
  </w:style>
  <w:style w:type="paragraph" w:styleId="Index8">
    <w:name w:val="index 8"/>
    <w:basedOn w:val="Normal"/>
    <w:next w:val="Normal"/>
    <w:autoRedefine/>
    <w:uiPriority w:val="99"/>
    <w:semiHidden/>
    <w:locked/>
    <w:rsid w:val="00C46CCF"/>
    <w:pPr>
      <w:spacing w:before="0" w:after="0"/>
      <w:ind w:left="1600" w:hanging="200"/>
    </w:pPr>
  </w:style>
  <w:style w:type="paragraph" w:styleId="Index9">
    <w:name w:val="index 9"/>
    <w:basedOn w:val="Normal"/>
    <w:next w:val="Normal"/>
    <w:autoRedefine/>
    <w:uiPriority w:val="99"/>
    <w:semiHidden/>
    <w:locked/>
    <w:rsid w:val="00C46CCF"/>
    <w:pPr>
      <w:spacing w:before="0" w:after="0"/>
      <w:ind w:left="1800" w:hanging="200"/>
    </w:pPr>
  </w:style>
  <w:style w:type="paragraph" w:styleId="IndexHeading">
    <w:name w:val="index heading"/>
    <w:basedOn w:val="Normal"/>
    <w:next w:val="Index1"/>
    <w:uiPriority w:val="99"/>
    <w:semiHidden/>
    <w:locked/>
    <w:rsid w:val="00C46CCF"/>
    <w:rPr>
      <w:rFonts w:asciiTheme="majorHAnsi" w:eastAsiaTheme="majorEastAsia" w:hAnsiTheme="majorHAnsi" w:cstheme="majorBidi"/>
      <w:b/>
      <w:bCs/>
    </w:rPr>
  </w:style>
  <w:style w:type="character" w:styleId="IntenseEmphasis">
    <w:name w:val="Intense Emphasis"/>
    <w:basedOn w:val="DefaultParagraphFont"/>
    <w:uiPriority w:val="21"/>
    <w:semiHidden/>
    <w:rsid w:val="00C46CCF"/>
    <w:rPr>
      <w:i/>
      <w:iCs/>
      <w:color w:val="075D5F" w:themeColor="accent1"/>
    </w:rPr>
  </w:style>
  <w:style w:type="character" w:styleId="IntenseReference">
    <w:name w:val="Intense Reference"/>
    <w:basedOn w:val="DefaultParagraphFont"/>
    <w:uiPriority w:val="32"/>
    <w:semiHidden/>
    <w:rsid w:val="00C46CCF"/>
    <w:rPr>
      <w:b/>
      <w:bCs/>
      <w:smallCaps/>
      <w:color w:val="075D5F" w:themeColor="accent1"/>
      <w:spacing w:val="5"/>
    </w:rPr>
  </w:style>
  <w:style w:type="character" w:styleId="LineNumber">
    <w:name w:val="line number"/>
    <w:basedOn w:val="DefaultParagraphFont"/>
    <w:uiPriority w:val="99"/>
    <w:semiHidden/>
    <w:locked/>
    <w:rsid w:val="00C46CCF"/>
  </w:style>
  <w:style w:type="paragraph" w:styleId="MacroText">
    <w:name w:val="macro"/>
    <w:link w:val="MacroTextChar"/>
    <w:uiPriority w:val="99"/>
    <w:semiHidden/>
    <w:locked/>
    <w:rsid w:val="00C46CC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C46CCF"/>
    <w:rPr>
      <w:rFonts w:ascii="Consolas" w:hAnsi="Consolas"/>
    </w:rPr>
  </w:style>
  <w:style w:type="character" w:styleId="Mention">
    <w:name w:val="Mention"/>
    <w:basedOn w:val="DefaultParagraphFont"/>
    <w:uiPriority w:val="99"/>
    <w:semiHidden/>
    <w:locked/>
    <w:rsid w:val="00C46CCF"/>
    <w:rPr>
      <w:color w:val="2B579A"/>
      <w:shd w:val="clear" w:color="auto" w:fill="E1DFDD"/>
    </w:rPr>
  </w:style>
  <w:style w:type="paragraph" w:styleId="MessageHeader">
    <w:name w:val="Message Header"/>
    <w:basedOn w:val="Normal"/>
    <w:link w:val="MessageHeaderChar"/>
    <w:uiPriority w:val="99"/>
    <w:semiHidden/>
    <w:locked/>
    <w:rsid w:val="00C46CCF"/>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6CCF"/>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C46CCF"/>
    <w:pPr>
      <w:ind w:left="720"/>
    </w:pPr>
  </w:style>
  <w:style w:type="paragraph" w:styleId="NoteHeading">
    <w:name w:val="Note Heading"/>
    <w:basedOn w:val="Normal"/>
    <w:next w:val="Normal"/>
    <w:link w:val="NoteHeadingChar"/>
    <w:uiPriority w:val="37"/>
    <w:semiHidden/>
    <w:rsid w:val="00C46CCF"/>
    <w:pPr>
      <w:spacing w:before="0" w:after="0"/>
    </w:pPr>
  </w:style>
  <w:style w:type="character" w:customStyle="1" w:styleId="NoteHeadingChar">
    <w:name w:val="Note Heading Char"/>
    <w:basedOn w:val="DefaultParagraphFont"/>
    <w:link w:val="NoteHeading"/>
    <w:uiPriority w:val="37"/>
    <w:semiHidden/>
    <w:rsid w:val="00C46CCF"/>
  </w:style>
  <w:style w:type="character" w:styleId="PageNumber">
    <w:name w:val="page number"/>
    <w:basedOn w:val="DefaultParagraphFont"/>
    <w:uiPriority w:val="99"/>
    <w:semiHidden/>
    <w:locked/>
    <w:rsid w:val="00C46CCF"/>
  </w:style>
  <w:style w:type="paragraph" w:styleId="PlainText">
    <w:name w:val="Plain Text"/>
    <w:basedOn w:val="Normal"/>
    <w:link w:val="PlainTextChar"/>
    <w:uiPriority w:val="99"/>
    <w:semiHidden/>
    <w:rsid w:val="00C46CCF"/>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C46CCF"/>
    <w:rPr>
      <w:rFonts w:ascii="Consolas" w:hAnsi="Consolas"/>
      <w:sz w:val="21"/>
      <w:szCs w:val="21"/>
    </w:rPr>
  </w:style>
  <w:style w:type="character" w:styleId="SmartHyperlink">
    <w:name w:val="Smart Hyperlink"/>
    <w:basedOn w:val="DefaultParagraphFont"/>
    <w:uiPriority w:val="99"/>
    <w:semiHidden/>
    <w:locked/>
    <w:rsid w:val="00C46CCF"/>
    <w:rPr>
      <w:u w:val="dotted"/>
    </w:rPr>
  </w:style>
  <w:style w:type="character" w:styleId="SmartLink">
    <w:name w:val="Smart Link"/>
    <w:basedOn w:val="DefaultParagraphFont"/>
    <w:uiPriority w:val="99"/>
    <w:semiHidden/>
    <w:locked/>
    <w:rsid w:val="00C46CCF"/>
    <w:rPr>
      <w:color w:val="0000FF"/>
      <w:u w:val="single"/>
      <w:shd w:val="clear" w:color="auto" w:fill="F3F2F1"/>
    </w:rPr>
  </w:style>
  <w:style w:type="character" w:styleId="Strong">
    <w:name w:val="Strong"/>
    <w:basedOn w:val="DefaultParagraphFont"/>
    <w:uiPriority w:val="22"/>
    <w:qFormat/>
    <w:rsid w:val="00C46CCF"/>
    <w:rPr>
      <w:b/>
      <w:bCs/>
    </w:rPr>
  </w:style>
  <w:style w:type="character" w:styleId="SubtleEmphasis">
    <w:name w:val="Subtle Emphasis"/>
    <w:basedOn w:val="DefaultParagraphFont"/>
    <w:uiPriority w:val="19"/>
    <w:semiHidden/>
    <w:rsid w:val="00C46CCF"/>
    <w:rPr>
      <w:i/>
      <w:iCs/>
      <w:color w:val="404040" w:themeColor="text1" w:themeTint="BF"/>
    </w:rPr>
  </w:style>
  <w:style w:type="character" w:styleId="SubtleReference">
    <w:name w:val="Subtle Reference"/>
    <w:basedOn w:val="DefaultParagraphFont"/>
    <w:uiPriority w:val="31"/>
    <w:semiHidden/>
    <w:rsid w:val="00C46CCF"/>
    <w:rPr>
      <w:smallCaps/>
      <w:color w:val="5A5A5A" w:themeColor="text1" w:themeTint="A5"/>
    </w:rPr>
  </w:style>
  <w:style w:type="paragraph" w:styleId="TableofAuthorities">
    <w:name w:val="table of authorities"/>
    <w:basedOn w:val="Normal"/>
    <w:next w:val="Normal"/>
    <w:uiPriority w:val="99"/>
    <w:semiHidden/>
    <w:rsid w:val="00C46CCF"/>
    <w:pPr>
      <w:spacing w:after="0"/>
      <w:ind w:left="200" w:hanging="200"/>
    </w:pPr>
  </w:style>
  <w:style w:type="paragraph" w:styleId="TOAHeading">
    <w:name w:val="toa heading"/>
    <w:basedOn w:val="Normal"/>
    <w:next w:val="Normal"/>
    <w:uiPriority w:val="99"/>
    <w:semiHidden/>
    <w:rsid w:val="00C46CC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C46CCF"/>
    <w:pPr>
      <w:spacing w:after="100"/>
      <w:ind w:left="1200"/>
    </w:pPr>
  </w:style>
  <w:style w:type="paragraph" w:styleId="TOC8">
    <w:name w:val="toc 8"/>
    <w:basedOn w:val="Normal"/>
    <w:next w:val="Normal"/>
    <w:autoRedefine/>
    <w:uiPriority w:val="39"/>
    <w:semiHidden/>
    <w:rsid w:val="00C46CCF"/>
    <w:pPr>
      <w:spacing w:after="100"/>
      <w:ind w:left="1400"/>
    </w:pPr>
  </w:style>
  <w:style w:type="paragraph" w:styleId="TOC9">
    <w:name w:val="toc 9"/>
    <w:basedOn w:val="Normal"/>
    <w:next w:val="Normal"/>
    <w:autoRedefine/>
    <w:uiPriority w:val="39"/>
    <w:semiHidden/>
    <w:rsid w:val="00C46CCF"/>
    <w:pPr>
      <w:spacing w:after="100"/>
      <w:ind w:left="1600"/>
    </w:pPr>
  </w:style>
  <w:style w:type="character" w:styleId="UnresolvedMention">
    <w:name w:val="Unresolved Mention"/>
    <w:basedOn w:val="DefaultParagraphFont"/>
    <w:uiPriority w:val="99"/>
    <w:semiHidden/>
    <w:locked/>
    <w:rsid w:val="00C46CCF"/>
    <w:rPr>
      <w:color w:val="605E5C"/>
      <w:shd w:val="clear" w:color="auto" w:fill="E1DFDD"/>
    </w:rPr>
  </w:style>
  <w:style w:type="table" w:customStyle="1" w:styleId="TablePlainNoSpacing">
    <w:name w:val="Table Plain No Spacing"/>
    <w:basedOn w:val="TablePlain"/>
    <w:uiPriority w:val="99"/>
    <w:rsid w:val="00C46CCF"/>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C46CCF"/>
    <w:rPr>
      <w:color w:val="FFFFFF" w:themeColor="background1"/>
    </w:rPr>
  </w:style>
  <w:style w:type="paragraph" w:customStyle="1" w:styleId="DarkVersion">
    <w:name w:val="Dark Version"/>
    <w:basedOn w:val="LightVersion"/>
    <w:uiPriority w:val="36"/>
    <w:semiHidden/>
    <w:unhideWhenUsed/>
    <w:rsid w:val="00C46CCF"/>
    <w:rPr>
      <w:color w:val="FFFFFF" w:themeColor="background1"/>
    </w:rPr>
  </w:style>
  <w:style w:type="paragraph" w:customStyle="1" w:styleId="LightDocumentType">
    <w:name w:val="Light Document Type"/>
    <w:basedOn w:val="Normal"/>
    <w:uiPriority w:val="36"/>
    <w:unhideWhenUsed/>
    <w:rsid w:val="00C46CCF"/>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C46CCF"/>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C46CCF"/>
    <w:pPr>
      <w:framePr w:wrap="around" w:vAnchor="page" w:hAnchor="page" w:x="557" w:y="12690"/>
    </w:pPr>
  </w:style>
  <w:style w:type="paragraph" w:customStyle="1" w:styleId="DarkBackCoverText">
    <w:name w:val="Dark Back Cover Text"/>
    <w:basedOn w:val="Normal"/>
    <w:uiPriority w:val="36"/>
    <w:semiHidden/>
    <w:unhideWhenUsed/>
    <w:rsid w:val="00C46CCF"/>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C46CCF"/>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C46CCF"/>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C46CCF"/>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C46CCF"/>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C46CCF"/>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C46CCF"/>
    <w:pPr>
      <w:spacing w:before="480"/>
      <w:ind w:left="1021"/>
    </w:pPr>
  </w:style>
  <w:style w:type="paragraph" w:customStyle="1" w:styleId="ProjectPlanCoverSubtitle">
    <w:name w:val="Project Plan Cover Subtitle"/>
    <w:basedOn w:val="DarkReportSubtitle"/>
    <w:uiPriority w:val="36"/>
    <w:semiHidden/>
    <w:unhideWhenUsed/>
    <w:rsid w:val="00C46CCF"/>
    <w:pPr>
      <w:spacing w:after="5500"/>
      <w:contextualSpacing/>
    </w:pPr>
  </w:style>
  <w:style w:type="paragraph" w:customStyle="1" w:styleId="BannerTitle">
    <w:name w:val="Banner Title"/>
    <w:basedOn w:val="Header"/>
    <w:next w:val="BannerSubtitle"/>
    <w:uiPriority w:val="99"/>
    <w:rsid w:val="00C46CCF"/>
    <w:rPr>
      <w:rFonts w:ascii="VIC Light" w:hAnsi="VIC Light"/>
      <w:sz w:val="48"/>
    </w:rPr>
  </w:style>
  <w:style w:type="paragraph" w:customStyle="1" w:styleId="BannerSubtitle">
    <w:name w:val="Banner Subtitle"/>
    <w:basedOn w:val="BannerTitle"/>
    <w:uiPriority w:val="99"/>
    <w:rsid w:val="00C46CCF"/>
    <w:pPr>
      <w:spacing w:after="300"/>
      <w:contextualSpacing/>
    </w:pPr>
    <w:rPr>
      <w:sz w:val="22"/>
    </w:rPr>
  </w:style>
  <w:style w:type="numbering" w:customStyle="1" w:styleId="Numbering">
    <w:name w:val="Numbering"/>
    <w:uiPriority w:val="99"/>
    <w:rsid w:val="00C46CCF"/>
    <w:pPr>
      <w:numPr>
        <w:numId w:val="14"/>
      </w:numPr>
    </w:pPr>
  </w:style>
  <w:style w:type="paragraph" w:customStyle="1" w:styleId="Heading1NoTOC">
    <w:name w:val="Heading 1 No TOC"/>
    <w:basedOn w:val="Heading1"/>
    <w:next w:val="Normal"/>
    <w:uiPriority w:val="9"/>
    <w:qFormat/>
    <w:rsid w:val="00C46CCF"/>
  </w:style>
  <w:style w:type="paragraph" w:customStyle="1" w:styleId="Heading2NoTOC">
    <w:name w:val="Heading 2 No TOC"/>
    <w:basedOn w:val="Heading2"/>
    <w:next w:val="Normal"/>
    <w:uiPriority w:val="9"/>
    <w:qFormat/>
    <w:rsid w:val="00C46CCF"/>
  </w:style>
  <w:style w:type="paragraph" w:customStyle="1" w:styleId="Heading3NoTOC">
    <w:name w:val="Heading 3 No TOC"/>
    <w:basedOn w:val="Heading3"/>
    <w:next w:val="Normal"/>
    <w:uiPriority w:val="9"/>
    <w:qFormat/>
    <w:rsid w:val="00C46CCF"/>
  </w:style>
  <w:style w:type="paragraph" w:customStyle="1" w:styleId="LightBackCoverTextLandscape">
    <w:name w:val="Light Back Cover Text Landscape"/>
    <w:basedOn w:val="LightBackCoverText"/>
    <w:uiPriority w:val="36"/>
    <w:rsid w:val="00C46CCF"/>
    <w:pPr>
      <w:framePr w:w="4366" w:wrap="around" w:x="11341" w:y="10264"/>
    </w:pPr>
  </w:style>
  <w:style w:type="table" w:styleId="GridTable1Light-Accent6">
    <w:name w:val="Grid Table 1 Light Accent 6"/>
    <w:basedOn w:val="TableNormal"/>
    <w:uiPriority w:val="46"/>
    <w:locked/>
    <w:rsid w:val="007C05AA"/>
    <w:pPr>
      <w:spacing w:after="0"/>
    </w:pPr>
    <w:tblPr>
      <w:tblStyleRowBandSize w:val="1"/>
      <w:tblStyleColBandSize w:val="1"/>
      <w:tblBorders>
        <w:top w:val="single" w:sz="4" w:space="0" w:color="ABADB4" w:themeColor="accent6" w:themeTint="66"/>
        <w:left w:val="single" w:sz="4" w:space="0" w:color="ABADB4" w:themeColor="accent6" w:themeTint="66"/>
        <w:bottom w:val="single" w:sz="4" w:space="0" w:color="ABADB4" w:themeColor="accent6" w:themeTint="66"/>
        <w:right w:val="single" w:sz="4" w:space="0" w:color="ABADB4" w:themeColor="accent6" w:themeTint="66"/>
        <w:insideH w:val="single" w:sz="4" w:space="0" w:color="ABADB4" w:themeColor="accent6" w:themeTint="66"/>
        <w:insideV w:val="single" w:sz="4" w:space="0" w:color="ABADB4" w:themeColor="accent6" w:themeTint="66"/>
      </w:tblBorders>
    </w:tblPr>
    <w:tblStylePr w:type="firstRow">
      <w:rPr>
        <w:b/>
        <w:bCs/>
      </w:rPr>
      <w:tblPr/>
      <w:tcPr>
        <w:tcBorders>
          <w:bottom w:val="single" w:sz="12" w:space="0" w:color="81858F" w:themeColor="accent6" w:themeTint="99"/>
        </w:tcBorders>
      </w:tcPr>
    </w:tblStylePr>
    <w:tblStylePr w:type="lastRow">
      <w:rPr>
        <w:b/>
        <w:bCs/>
      </w:rPr>
      <w:tblPr/>
      <w:tcPr>
        <w:tcBorders>
          <w:top w:val="double" w:sz="2" w:space="0" w:color="81858F" w:themeColor="accent6" w:themeTint="99"/>
        </w:tcBorders>
      </w:tcPr>
    </w:tblStylePr>
    <w:tblStylePr w:type="firstCol">
      <w:rPr>
        <w:b/>
        <w:bCs/>
      </w:rPr>
    </w:tblStylePr>
    <w:tblStylePr w:type="lastCol">
      <w:rPr>
        <w:b/>
        <w:bCs/>
      </w:rPr>
    </w:tblStylePr>
  </w:style>
  <w:style w:type="paragraph" w:styleId="Revision">
    <w:name w:val="Revision"/>
    <w:hidden/>
    <w:uiPriority w:val="99"/>
    <w:semiHidden/>
    <w:rsid w:val="006D1B7C"/>
    <w:pPr>
      <w:spacing w:before="0" w:after="0"/>
    </w:pPr>
  </w:style>
  <w:style w:type="paragraph" w:customStyle="1" w:styleId="paragraph">
    <w:name w:val="paragraph"/>
    <w:basedOn w:val="Normal"/>
    <w:rsid w:val="001D28D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1D28D5"/>
  </w:style>
  <w:style w:type="character" w:customStyle="1" w:styleId="eop">
    <w:name w:val="eop"/>
    <w:basedOn w:val="DefaultParagraphFont"/>
    <w:rsid w:val="001D28D5"/>
  </w:style>
  <w:style w:type="table" w:styleId="GridTable4-Accent3">
    <w:name w:val="Grid Table 4 Accent 3"/>
    <w:basedOn w:val="TableNormal"/>
    <w:uiPriority w:val="49"/>
    <w:locked/>
    <w:rsid w:val="00E23EAF"/>
    <w:pPr>
      <w:spacing w:after="0"/>
    </w:pPr>
    <w:tblPr>
      <w:tblStyleRowBandSize w:val="1"/>
      <w:tblStyleColBandSize w:val="1"/>
      <w:tblBorders>
        <w:top w:val="single" w:sz="4" w:space="0" w:color="8DDED8" w:themeColor="accent3" w:themeTint="99"/>
        <w:left w:val="single" w:sz="4" w:space="0" w:color="8DDED8" w:themeColor="accent3" w:themeTint="99"/>
        <w:bottom w:val="single" w:sz="4" w:space="0" w:color="8DDED8" w:themeColor="accent3" w:themeTint="99"/>
        <w:right w:val="single" w:sz="4" w:space="0" w:color="8DDED8" w:themeColor="accent3" w:themeTint="99"/>
        <w:insideH w:val="single" w:sz="4" w:space="0" w:color="8DDED8" w:themeColor="accent3" w:themeTint="99"/>
        <w:insideV w:val="single" w:sz="4" w:space="0" w:color="8DDED8" w:themeColor="accent3" w:themeTint="99"/>
      </w:tblBorders>
    </w:tblPr>
    <w:tblStylePr w:type="firstRow">
      <w:rPr>
        <w:b/>
        <w:bCs/>
        <w:color w:val="FFFFFF" w:themeColor="background1"/>
      </w:rPr>
      <w:tblPr/>
      <w:tcPr>
        <w:tcBorders>
          <w:top w:val="single" w:sz="4" w:space="0" w:color="42C9BF" w:themeColor="accent3"/>
          <w:left w:val="single" w:sz="4" w:space="0" w:color="42C9BF" w:themeColor="accent3"/>
          <w:bottom w:val="single" w:sz="4" w:space="0" w:color="42C9BF" w:themeColor="accent3"/>
          <w:right w:val="single" w:sz="4" w:space="0" w:color="42C9BF" w:themeColor="accent3"/>
          <w:insideH w:val="nil"/>
          <w:insideV w:val="nil"/>
        </w:tcBorders>
        <w:shd w:val="clear" w:color="auto" w:fill="42C9BF" w:themeFill="accent3"/>
      </w:tcPr>
    </w:tblStylePr>
    <w:tblStylePr w:type="lastRow">
      <w:rPr>
        <w:b/>
        <w:bCs/>
      </w:rPr>
      <w:tblPr/>
      <w:tcPr>
        <w:tcBorders>
          <w:top w:val="double" w:sz="4" w:space="0" w:color="42C9BF" w:themeColor="accent3"/>
        </w:tcBorders>
      </w:tcPr>
    </w:tblStylePr>
    <w:tblStylePr w:type="firstCol">
      <w:rPr>
        <w:b/>
        <w:bCs/>
      </w:rPr>
    </w:tblStylePr>
    <w:tblStylePr w:type="lastCol">
      <w:rPr>
        <w:b/>
        <w:bCs/>
      </w:rPr>
    </w:tblStylePr>
    <w:tblStylePr w:type="band1Vert">
      <w:tblPr/>
      <w:tcPr>
        <w:shd w:val="clear" w:color="auto" w:fill="D9F4F2" w:themeFill="accent3" w:themeFillTint="33"/>
      </w:tcPr>
    </w:tblStylePr>
    <w:tblStylePr w:type="band1Horz">
      <w:tblPr/>
      <w:tcPr>
        <w:shd w:val="clear" w:color="auto" w:fill="D9F4F2" w:themeFill="accent3" w:themeFillTint="33"/>
      </w:tcPr>
    </w:tblStylePr>
  </w:style>
  <w:style w:type="table" w:styleId="ListTable4-Accent3">
    <w:name w:val="List Table 4 Accent 3"/>
    <w:basedOn w:val="TableNormal"/>
    <w:uiPriority w:val="49"/>
    <w:locked/>
    <w:rsid w:val="00E23EAF"/>
    <w:pPr>
      <w:spacing w:after="0"/>
    </w:pPr>
    <w:tblPr>
      <w:tblStyleRowBandSize w:val="1"/>
      <w:tblStyleColBandSize w:val="1"/>
      <w:tblBorders>
        <w:top w:val="single" w:sz="4" w:space="0" w:color="8DDED8" w:themeColor="accent3" w:themeTint="99"/>
        <w:left w:val="single" w:sz="4" w:space="0" w:color="8DDED8" w:themeColor="accent3" w:themeTint="99"/>
        <w:bottom w:val="single" w:sz="4" w:space="0" w:color="8DDED8" w:themeColor="accent3" w:themeTint="99"/>
        <w:right w:val="single" w:sz="4" w:space="0" w:color="8DDED8" w:themeColor="accent3" w:themeTint="99"/>
        <w:insideH w:val="single" w:sz="4" w:space="0" w:color="8DDED8" w:themeColor="accent3" w:themeTint="99"/>
      </w:tblBorders>
    </w:tblPr>
    <w:tblStylePr w:type="firstRow">
      <w:rPr>
        <w:b/>
        <w:bCs/>
        <w:color w:val="FFFFFF" w:themeColor="background1"/>
      </w:rPr>
      <w:tblPr/>
      <w:tcPr>
        <w:tcBorders>
          <w:top w:val="single" w:sz="4" w:space="0" w:color="42C9BF" w:themeColor="accent3"/>
          <w:left w:val="single" w:sz="4" w:space="0" w:color="42C9BF" w:themeColor="accent3"/>
          <w:bottom w:val="single" w:sz="4" w:space="0" w:color="42C9BF" w:themeColor="accent3"/>
          <w:right w:val="single" w:sz="4" w:space="0" w:color="42C9BF" w:themeColor="accent3"/>
          <w:insideH w:val="nil"/>
        </w:tcBorders>
        <w:shd w:val="clear" w:color="auto" w:fill="42C9BF" w:themeFill="accent3"/>
      </w:tcPr>
    </w:tblStylePr>
    <w:tblStylePr w:type="lastRow">
      <w:rPr>
        <w:b/>
        <w:bCs/>
      </w:rPr>
      <w:tblPr/>
      <w:tcPr>
        <w:tcBorders>
          <w:top w:val="double" w:sz="4" w:space="0" w:color="8DDED8" w:themeColor="accent3" w:themeTint="99"/>
        </w:tcBorders>
      </w:tcPr>
    </w:tblStylePr>
    <w:tblStylePr w:type="firstCol">
      <w:rPr>
        <w:b/>
        <w:bCs/>
      </w:rPr>
    </w:tblStylePr>
    <w:tblStylePr w:type="lastCol">
      <w:rPr>
        <w:b/>
        <w:bCs/>
      </w:rPr>
    </w:tblStylePr>
    <w:tblStylePr w:type="band1Vert">
      <w:tblPr/>
      <w:tcPr>
        <w:shd w:val="clear" w:color="auto" w:fill="D9F4F2" w:themeFill="accent3" w:themeFillTint="33"/>
      </w:tcPr>
    </w:tblStylePr>
    <w:tblStylePr w:type="band1Horz">
      <w:tblPr/>
      <w:tcPr>
        <w:shd w:val="clear" w:color="auto" w:fill="D9F4F2"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8370">
      <w:bodyDiv w:val="1"/>
      <w:marLeft w:val="0"/>
      <w:marRight w:val="0"/>
      <w:marTop w:val="0"/>
      <w:marBottom w:val="0"/>
      <w:divBdr>
        <w:top w:val="none" w:sz="0" w:space="0" w:color="auto"/>
        <w:left w:val="none" w:sz="0" w:space="0" w:color="auto"/>
        <w:bottom w:val="none" w:sz="0" w:space="0" w:color="auto"/>
        <w:right w:val="none" w:sz="0" w:space="0" w:color="auto"/>
      </w:divBdr>
    </w:div>
    <w:div w:id="13855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lanning.vic.gov.au/guides-and-resources/guides/all-guides/car-parking-reform" TargetMode="External"/><Relationship Id="rId4" Type="http://schemas.openxmlformats.org/officeDocument/2006/relationships/styles" Target="styles.xml"/><Relationship Id="rId9" Type="http://schemas.openxmlformats.org/officeDocument/2006/relationships/hyperlink" Target="https://mapshare.vic.gov.au/vicpla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2025-12-16T03:22:00Z</dcterms:created>
  <dcterms:modified xsi:type="dcterms:W3CDTF">2025-12-16T03:31:00Z</dcterms:modified>
</cp:coreProperties>
</file>