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F9" w:rsidRDefault="002A3737" w:rsidP="006A22F9">
      <w:pPr>
        <w:pStyle w:val="Hea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129540</wp:posOffset>
                </wp:positionV>
                <wp:extent cx="608330" cy="274320"/>
                <wp:effectExtent l="0" t="0" r="1270" b="0"/>
                <wp:wrapNone/>
                <wp:docPr id="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0F" w:rsidRDefault="005B280F" w:rsidP="005B280F">
                            <w:pPr>
                              <w:pStyle w:val="BodyText1"/>
                            </w:pPr>
                            <w:r>
                              <w:t>30/07/2018</w:t>
                            </w:r>
                          </w:p>
                          <w:p w:rsidR="006A22F9" w:rsidRPr="00F12856" w:rsidRDefault="006A22F9" w:rsidP="006A22F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-6.25pt;margin-top:10.2pt;width:47.9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" stroked="f">
                <v:textbox>
                  <w:txbxContent>
                    <w:p w:rsidR="005B280F" w:rsidRDefault="005B280F" w:rsidP="005B280F">
                      <w:pPr>
                        <w:pStyle w:val="BodyText1"/>
                      </w:pPr>
                      <w:r>
                        <w:t>30/07/2018</w:t>
                      </w:r>
                    </w:p>
                    <w:p w:rsidR="006A22F9" w:rsidRPr="00F12856" w:rsidRDefault="006A22F9" w:rsidP="006A22F9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2F9">
        <w:tab/>
        <w:t xml:space="preserve">SCHEDULE </w:t>
      </w:r>
      <w:r w:rsidR="006A22F9" w:rsidRPr="008472E7">
        <w:rPr>
          <w:color w:val="FF0000"/>
        </w:rPr>
        <w:t>[NUMBER]</w:t>
      </w:r>
      <w:r w:rsidR="006A22F9" w:rsidRPr="00795F05">
        <w:t xml:space="preserve"> </w:t>
      </w:r>
      <w:r w:rsidR="006A22F9">
        <w:t>TO CLAUSE 43.04 DEVELOPMENT PLAN OVERLAY</w:t>
      </w:r>
    </w:p>
    <w:p w:rsidR="006A22F9" w:rsidRPr="00795F05" w:rsidRDefault="006A22F9" w:rsidP="005B280F">
      <w:pPr>
        <w:pStyle w:val="BodyText21"/>
        <w:rPr>
          <w:rStyle w:val="Mapcode"/>
        </w:rPr>
      </w:pPr>
      <w:r>
        <w:t xml:space="preserve">Shown on the planning scheme map as </w:t>
      </w:r>
      <w:r w:rsidRPr="007F0591">
        <w:rPr>
          <w:rStyle w:val="Mapcode"/>
        </w:rPr>
        <w:t>DPO</w:t>
      </w:r>
      <w:r w:rsidRPr="008472E7">
        <w:rPr>
          <w:rStyle w:val="Mapcode"/>
          <w:bCs/>
          <w:color w:val="FF0000"/>
        </w:rPr>
        <w:t>[n</w:t>
      </w:r>
      <w:r w:rsidRPr="008472E7">
        <w:rPr>
          <w:rStyle w:val="Mapcode"/>
          <w:color w:val="FF0000"/>
        </w:rPr>
        <w:t>umber]</w:t>
      </w:r>
      <w:r w:rsidRPr="005B280F">
        <w:rPr>
          <w:rStyle w:val="BodyTextChar0"/>
        </w:rPr>
        <w:t>.</w:t>
      </w:r>
    </w:p>
    <w:p w:rsidR="006A22F9" w:rsidRPr="00795F05" w:rsidRDefault="006A22F9" w:rsidP="00F12856">
      <w:pPr>
        <w:pStyle w:val="HeadBRed"/>
      </w:pPr>
      <w:r>
        <w:tab/>
      </w:r>
      <w:r w:rsidR="00F12856" w:rsidRPr="00795F05">
        <w:t>NAME OF DEVELOPMENT PLAN</w:t>
      </w:r>
    </w:p>
    <w:p w:rsidR="00692793" w:rsidRDefault="00692793" w:rsidP="00692793">
      <w:pPr>
        <w:pStyle w:val="HeadC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7C8B2" wp14:editId="628B091D">
                <wp:simplePos x="0" y="0"/>
                <wp:positionH relativeFrom="column">
                  <wp:posOffset>-66411</wp:posOffset>
                </wp:positionH>
                <wp:positionV relativeFrom="paragraph">
                  <wp:posOffset>168275</wp:posOffset>
                </wp:positionV>
                <wp:extent cx="746760" cy="274320"/>
                <wp:effectExtent l="0" t="0" r="0" b="0"/>
                <wp:wrapNone/>
                <wp:docPr id="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0F" w:rsidRDefault="005B280F" w:rsidP="005B280F">
                            <w:pPr>
                              <w:pStyle w:val="BodyText1"/>
                            </w:pPr>
                            <w:r>
                              <w:t>30/07/2018</w:t>
                            </w:r>
                          </w:p>
                          <w:p w:rsidR="00692793" w:rsidRPr="00F12856" w:rsidRDefault="00692793" w:rsidP="00692793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C8B2" id="Text Box 139" o:spid="_x0000_s1027" type="#_x0000_t202" style="position:absolute;left:0;text-align:left;margin-left:-5.25pt;margin-top:13.25pt;width:5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BM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" stroked="f">
                <v:textbox>
                  <w:txbxContent>
                    <w:p w:rsidR="005B280F" w:rsidRDefault="005B280F" w:rsidP="005B280F">
                      <w:pPr>
                        <w:pStyle w:val="BodyText1"/>
                      </w:pPr>
                      <w:r>
                        <w:t>30/07/2018</w:t>
                      </w:r>
                    </w:p>
                    <w:p w:rsidR="00692793" w:rsidRPr="00F12856" w:rsidRDefault="00692793" w:rsidP="00692793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1.0</w:t>
      </w:r>
      <w:r>
        <w:tab/>
        <w:t>Objectives</w:t>
      </w:r>
    </w:p>
    <w:p w:rsidR="00692793" w:rsidRDefault="00C079B6" w:rsidP="00692793">
      <w:pPr>
        <w:pStyle w:val="BodyText20"/>
      </w:pPr>
      <w:r>
        <w:rPr>
          <w:color w:val="0000FF"/>
        </w:rPr>
        <w:t>A</w:t>
      </w:r>
      <w:r w:rsidR="00692793" w:rsidRPr="005D13EF">
        <w:rPr>
          <w:color w:val="0000FF"/>
        </w:rPr>
        <w:t xml:space="preserve"> schedule may </w:t>
      </w:r>
      <w:r w:rsidR="00692793">
        <w:rPr>
          <w:color w:val="0000FF"/>
        </w:rPr>
        <w:t>specify</w:t>
      </w:r>
      <w:r w:rsidR="00692793" w:rsidRPr="005D13EF">
        <w:rPr>
          <w:color w:val="0000FF"/>
        </w:rPr>
        <w:t xml:space="preserve"> objectives to be achieved.</w:t>
      </w:r>
    </w:p>
    <w:p w:rsidR="00692793" w:rsidRPr="005737B3" w:rsidRDefault="00692793" w:rsidP="00692793">
      <w:pPr>
        <w:pStyle w:val="BodyText20"/>
        <w:rPr>
          <w:color w:val="0000FF"/>
        </w:rPr>
      </w:pPr>
      <w:r w:rsidRPr="005737B3">
        <w:rPr>
          <w:color w:val="0000FF"/>
        </w:rPr>
        <w:t>Where no requirements are specified insert “None specified.”</w:t>
      </w:r>
    </w:p>
    <w:p w:rsidR="00692793" w:rsidRDefault="00692793" w:rsidP="00692793">
      <w:pPr>
        <w:pStyle w:val="BodytextBlue0"/>
      </w:pPr>
      <w:r w:rsidRPr="005737B3">
        <w:t>or</w:t>
      </w:r>
    </w:p>
    <w:p w:rsidR="00692793" w:rsidRDefault="00692793" w:rsidP="00692793">
      <w:pPr>
        <w:pStyle w:val="BodytextBlue0"/>
      </w:pPr>
      <w:r>
        <w:t>Insert a maximum of 5 objectives.</w:t>
      </w:r>
    </w:p>
    <w:p w:rsidR="00C079B6" w:rsidRPr="00D73A47" w:rsidRDefault="00C079B6" w:rsidP="00692793">
      <w:pPr>
        <w:pStyle w:val="BodytextBlue0"/>
      </w:pPr>
      <w:r w:rsidRPr="005737B3">
        <w:t>See 43.04-</w:t>
      </w:r>
      <w:r>
        <w:t>1</w:t>
      </w:r>
      <w:r w:rsidRPr="005737B3">
        <w:t xml:space="preserve"> for relevant provisions.</w:t>
      </w:r>
    </w:p>
    <w:p w:rsidR="006A22F9" w:rsidRPr="00D261AB" w:rsidRDefault="00692793" w:rsidP="006A22F9">
      <w:pPr>
        <w:pStyle w:val="HeadC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D21C9" wp14:editId="2FD5E334">
                <wp:simplePos x="0" y="0"/>
                <wp:positionH relativeFrom="column">
                  <wp:posOffset>-92710</wp:posOffset>
                </wp:positionH>
                <wp:positionV relativeFrom="paragraph">
                  <wp:posOffset>324485</wp:posOffset>
                </wp:positionV>
                <wp:extent cx="746760" cy="274320"/>
                <wp:effectExtent l="0" t="0" r="0" b="0"/>
                <wp:wrapNone/>
                <wp:docPr id="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0F" w:rsidRDefault="005B280F" w:rsidP="005B280F">
                            <w:pPr>
                              <w:pStyle w:val="BodyText1"/>
                            </w:pPr>
                            <w:r>
                              <w:t>30/07/2018</w:t>
                            </w:r>
                          </w:p>
                          <w:p w:rsidR="00692793" w:rsidRPr="00F12856" w:rsidRDefault="00692793" w:rsidP="006A22F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21C9" id="_x0000_s1028" type="#_x0000_t202" style="position:absolute;left:0;text-align:left;margin-left:-7.3pt;margin-top:25.55pt;width:58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4k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" stroked="f">
                <v:textbox>
                  <w:txbxContent>
                    <w:p w:rsidR="005B280F" w:rsidRDefault="005B280F" w:rsidP="005B280F">
                      <w:pPr>
                        <w:pStyle w:val="BodyText1"/>
                      </w:pPr>
                      <w:r>
                        <w:t>30/07/2018</w:t>
                      </w:r>
                    </w:p>
                    <w:p w:rsidR="00692793" w:rsidRPr="00F12856" w:rsidRDefault="00692793" w:rsidP="006A22F9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2</w:t>
      </w:r>
      <w:r w:rsidR="006A22F9" w:rsidRPr="00D261AB">
        <w:t>.0</w:t>
      </w:r>
      <w:r w:rsidR="006A22F9" w:rsidRPr="00D261AB">
        <w:tab/>
      </w:r>
      <w:r w:rsidR="006A22F9" w:rsidRPr="008472E7">
        <w:t>Requirement</w:t>
      </w:r>
      <w:r w:rsidR="006A22F9" w:rsidRPr="00D261AB">
        <w:t xml:space="preserve"> before a permit is granted</w:t>
      </w:r>
    </w:p>
    <w:p w:rsidR="006A22F9" w:rsidRPr="005737B3" w:rsidRDefault="006A22F9" w:rsidP="006A22F9">
      <w:pPr>
        <w:pStyle w:val="BodyText20"/>
        <w:rPr>
          <w:color w:val="0000FF"/>
        </w:rPr>
      </w:pPr>
      <w:r w:rsidRPr="005737B3">
        <w:rPr>
          <w:color w:val="0000FF"/>
        </w:rPr>
        <w:t>Where no requirements are specified insert “None specified.”</w:t>
      </w:r>
    </w:p>
    <w:p w:rsidR="006A22F9" w:rsidRPr="005737B3" w:rsidRDefault="006A22F9" w:rsidP="006A22F9">
      <w:pPr>
        <w:pStyle w:val="BodyText20"/>
        <w:rPr>
          <w:color w:val="0000FF"/>
        </w:rPr>
      </w:pPr>
      <w:r w:rsidRPr="005737B3">
        <w:rPr>
          <w:color w:val="0000FF"/>
        </w:rPr>
        <w:t>or</w:t>
      </w:r>
    </w:p>
    <w:p w:rsidR="006A22F9" w:rsidRPr="005737B3" w:rsidRDefault="006A22F9" w:rsidP="00F12856">
      <w:pPr>
        <w:pStyle w:val="BodyText20"/>
        <w:rPr>
          <w:color w:val="0000FF"/>
        </w:rPr>
      </w:pPr>
      <w:r w:rsidRPr="005737B3">
        <w:rPr>
          <w:color w:val="0000FF"/>
        </w:rPr>
        <w:t xml:space="preserve">Insert the following words: “A permit may be granted </w:t>
      </w:r>
      <w:r w:rsidR="00692793">
        <w:rPr>
          <w:color w:val="0000FF"/>
        </w:rPr>
        <w:t>to</w:t>
      </w:r>
      <w:r w:rsidR="00692793" w:rsidRPr="005737B3">
        <w:rPr>
          <w:color w:val="0000FF"/>
        </w:rPr>
        <w:t xml:space="preserve"> </w:t>
      </w:r>
      <w:r w:rsidRPr="005737B3">
        <w:rPr>
          <w:color w:val="0000FF"/>
        </w:rPr>
        <w:t>use or subdivide land</w:t>
      </w:r>
      <w:r w:rsidR="008B2452">
        <w:rPr>
          <w:color w:val="0000FF"/>
        </w:rPr>
        <w:t>,</w:t>
      </w:r>
      <w:r w:rsidRPr="005737B3">
        <w:rPr>
          <w:color w:val="0000FF"/>
        </w:rPr>
        <w:t xml:space="preserve"> construct a building or construct or carry out works </w:t>
      </w:r>
      <w:r w:rsidR="00692793">
        <w:rPr>
          <w:color w:val="0000FF"/>
        </w:rPr>
        <w:t>before</w:t>
      </w:r>
      <w:r w:rsidRPr="005737B3">
        <w:rPr>
          <w:color w:val="0000FF"/>
        </w:rPr>
        <w:t xml:space="preserve"> </w:t>
      </w:r>
      <w:r w:rsidR="00692793">
        <w:rPr>
          <w:color w:val="0000FF"/>
        </w:rPr>
        <w:t xml:space="preserve">a </w:t>
      </w:r>
      <w:r>
        <w:rPr>
          <w:color w:val="0000FF"/>
        </w:rPr>
        <w:t>development</w:t>
      </w:r>
      <w:r w:rsidRPr="005737B3">
        <w:rPr>
          <w:color w:val="0000FF"/>
        </w:rPr>
        <w:t xml:space="preserve"> plan</w:t>
      </w:r>
      <w:r w:rsidR="00692793">
        <w:rPr>
          <w:color w:val="0000FF"/>
        </w:rPr>
        <w:t xml:space="preserve"> has been prepared to the satisfaction of the responsible authority”</w:t>
      </w:r>
      <w:r w:rsidRPr="005737B3">
        <w:rPr>
          <w:color w:val="0000FF"/>
        </w:rPr>
        <w:t>.</w:t>
      </w:r>
    </w:p>
    <w:p w:rsidR="006A22F9" w:rsidRPr="005737B3" w:rsidRDefault="006A22F9" w:rsidP="006A22F9">
      <w:pPr>
        <w:pStyle w:val="BodyText20"/>
        <w:rPr>
          <w:color w:val="0000FF"/>
        </w:rPr>
      </w:pPr>
      <w:r w:rsidRPr="005737B3">
        <w:rPr>
          <w:color w:val="0000FF"/>
        </w:rPr>
        <w:t>See 43.04-</w:t>
      </w:r>
      <w:r w:rsidR="008B2452">
        <w:rPr>
          <w:color w:val="0000FF"/>
        </w:rPr>
        <w:t>2</w:t>
      </w:r>
      <w:r w:rsidR="008B2452" w:rsidRPr="005737B3">
        <w:rPr>
          <w:color w:val="0000FF"/>
        </w:rPr>
        <w:t xml:space="preserve"> </w:t>
      </w:r>
      <w:r w:rsidRPr="005737B3">
        <w:rPr>
          <w:color w:val="0000FF"/>
        </w:rPr>
        <w:t>for relevant provisions.</w:t>
      </w:r>
    </w:p>
    <w:p w:rsidR="006A22F9" w:rsidRPr="00D261AB" w:rsidRDefault="00692793" w:rsidP="006A22F9">
      <w:pPr>
        <w:pStyle w:val="HeadC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DB01C" wp14:editId="04D9E922">
                <wp:simplePos x="0" y="0"/>
                <wp:positionH relativeFrom="column">
                  <wp:posOffset>-92710</wp:posOffset>
                </wp:positionH>
                <wp:positionV relativeFrom="paragraph">
                  <wp:posOffset>309880</wp:posOffset>
                </wp:positionV>
                <wp:extent cx="746760" cy="274320"/>
                <wp:effectExtent l="0" t="0" r="0" b="0"/>
                <wp:wrapNone/>
                <wp:docPr id="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0F" w:rsidRDefault="005B280F" w:rsidP="005B280F">
                            <w:pPr>
                              <w:pStyle w:val="BodyText1"/>
                            </w:pPr>
                            <w:r>
                              <w:t>30/07/2018</w:t>
                            </w:r>
                          </w:p>
                          <w:p w:rsidR="00692793" w:rsidRPr="00F12856" w:rsidRDefault="00692793" w:rsidP="006A22F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B01C" id="Text Box 138" o:spid="_x0000_s1029" type="#_x0000_t202" style="position:absolute;left:0;text-align:left;margin-left:-7.3pt;margin-top:24.4pt;width:58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" stroked="f">
                <v:textbox>
                  <w:txbxContent>
                    <w:p w:rsidR="005B280F" w:rsidRDefault="005B280F" w:rsidP="005B280F">
                      <w:pPr>
                        <w:pStyle w:val="BodyText1"/>
                      </w:pPr>
                      <w:r>
                        <w:t>30/07/2018</w:t>
                      </w:r>
                    </w:p>
                    <w:p w:rsidR="00692793" w:rsidRPr="00F12856" w:rsidRDefault="00692793" w:rsidP="006A22F9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3</w:t>
      </w:r>
      <w:r w:rsidR="006A22F9" w:rsidRPr="00D261AB">
        <w:t>.0</w:t>
      </w:r>
      <w:r w:rsidR="006A22F9" w:rsidRPr="00D261AB">
        <w:tab/>
      </w:r>
      <w:r w:rsidR="006A22F9" w:rsidRPr="008472E7">
        <w:t>Conditions</w:t>
      </w:r>
      <w:r w:rsidR="006A22F9" w:rsidRPr="00D261AB">
        <w:t xml:space="preserve"> and requirements for permits</w:t>
      </w:r>
    </w:p>
    <w:p w:rsidR="006A22F9" w:rsidRPr="005737B3" w:rsidRDefault="006A22F9" w:rsidP="006A22F9">
      <w:pPr>
        <w:pStyle w:val="BodyText20"/>
        <w:rPr>
          <w:color w:val="0000FF"/>
        </w:rPr>
      </w:pPr>
      <w:r w:rsidRPr="005737B3">
        <w:rPr>
          <w:color w:val="0000FF"/>
        </w:rPr>
        <w:t>Where no requirements are specified insert “None specified.”</w:t>
      </w:r>
    </w:p>
    <w:p w:rsidR="006A22F9" w:rsidRPr="005737B3" w:rsidRDefault="006A22F9" w:rsidP="006A22F9">
      <w:pPr>
        <w:pStyle w:val="BodyText20"/>
        <w:rPr>
          <w:color w:val="0000FF"/>
        </w:rPr>
      </w:pPr>
      <w:r w:rsidRPr="005737B3">
        <w:rPr>
          <w:color w:val="0000FF"/>
        </w:rPr>
        <w:t>or</w:t>
      </w:r>
    </w:p>
    <w:p w:rsidR="006A22F9" w:rsidRPr="005737B3" w:rsidRDefault="006A22F9" w:rsidP="006A22F9">
      <w:pPr>
        <w:pStyle w:val="BodyText20"/>
        <w:rPr>
          <w:color w:val="0000FF"/>
        </w:rPr>
      </w:pPr>
      <w:r w:rsidRPr="005737B3">
        <w:rPr>
          <w:color w:val="0000FF"/>
        </w:rPr>
        <w:t>Where conditions and requirements for permit are specified, determine the specific permit class affected and insert specific conditions and requirements for permits and insert “The following conditions and/or requirements apply to permits:</w:t>
      </w:r>
    </w:p>
    <w:p w:rsidR="006A22F9" w:rsidRPr="000A7FB2" w:rsidRDefault="006A22F9" w:rsidP="00F12856">
      <w:pPr>
        <w:pStyle w:val="BodytextBlue"/>
      </w:pPr>
      <w:r w:rsidRPr="000A7FB2">
        <w:t xml:space="preserve">[insert </w:t>
      </w:r>
      <w:r w:rsidRPr="00F12856">
        <w:t>conditions</w:t>
      </w:r>
      <w:r w:rsidRPr="000A7FB2">
        <w:t xml:space="preserve"> and requirements for permits]</w:t>
      </w:r>
      <w:r>
        <w:t>.</w:t>
      </w:r>
      <w:r w:rsidRPr="000A7FB2">
        <w:t>”</w:t>
      </w:r>
    </w:p>
    <w:p w:rsidR="006A22F9" w:rsidRPr="005737B3" w:rsidRDefault="006A22F9" w:rsidP="006A22F9">
      <w:pPr>
        <w:pStyle w:val="BodyText20"/>
        <w:rPr>
          <w:color w:val="0000FF"/>
        </w:rPr>
      </w:pPr>
      <w:r w:rsidRPr="005737B3">
        <w:rPr>
          <w:color w:val="0000FF"/>
        </w:rPr>
        <w:t>See 43.04-</w:t>
      </w:r>
      <w:r w:rsidR="00692793">
        <w:rPr>
          <w:color w:val="0000FF"/>
        </w:rPr>
        <w:t>2</w:t>
      </w:r>
      <w:r w:rsidR="00692793" w:rsidRPr="005737B3">
        <w:rPr>
          <w:color w:val="0000FF"/>
        </w:rPr>
        <w:t xml:space="preserve"> </w:t>
      </w:r>
      <w:r w:rsidRPr="005737B3">
        <w:rPr>
          <w:color w:val="0000FF"/>
        </w:rPr>
        <w:t>for relevant provisions.</w:t>
      </w:r>
    </w:p>
    <w:p w:rsidR="006A22F9" w:rsidRPr="00D261AB" w:rsidRDefault="00692793" w:rsidP="005B280F">
      <w:pPr>
        <w:pStyle w:val="HeadC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B630D" wp14:editId="0833D34D">
                <wp:simplePos x="0" y="0"/>
                <wp:positionH relativeFrom="column">
                  <wp:posOffset>-92710</wp:posOffset>
                </wp:positionH>
                <wp:positionV relativeFrom="paragraph">
                  <wp:posOffset>309880</wp:posOffset>
                </wp:positionV>
                <wp:extent cx="746760" cy="274320"/>
                <wp:effectExtent l="0" t="0" r="0" b="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0F" w:rsidRDefault="005B280F" w:rsidP="005B280F">
                            <w:pPr>
                              <w:pStyle w:val="BodyText1"/>
                            </w:pPr>
                            <w:r>
                              <w:t>30/07/2018</w:t>
                            </w:r>
                          </w:p>
                          <w:p w:rsidR="00692793" w:rsidRPr="00F12856" w:rsidRDefault="00692793" w:rsidP="006A22F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630D" id="Text Box 137" o:spid="_x0000_s1030" type="#_x0000_t202" style="position:absolute;left:0;text-align:left;margin-left:-7.3pt;margin-top:24.4pt;width:5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" stroked="f">
                <v:textbox>
                  <w:txbxContent>
                    <w:p w:rsidR="005B280F" w:rsidRDefault="005B280F" w:rsidP="005B280F">
                      <w:pPr>
                        <w:pStyle w:val="BodyText1"/>
                      </w:pPr>
                      <w:r>
                        <w:t>30/07/2018</w:t>
                      </w:r>
                    </w:p>
                    <w:p w:rsidR="00692793" w:rsidRPr="00F12856" w:rsidRDefault="00692793" w:rsidP="006A22F9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4</w:t>
      </w:r>
      <w:r w:rsidR="006A22F9" w:rsidRPr="00D261AB">
        <w:t>.0</w:t>
      </w:r>
      <w:r w:rsidR="006A22F9" w:rsidRPr="00D261AB">
        <w:tab/>
      </w:r>
      <w:r w:rsidR="006A22F9" w:rsidRPr="008472E7">
        <w:t>Requirements</w:t>
      </w:r>
      <w:r w:rsidR="006A22F9" w:rsidRPr="00D261AB">
        <w:t xml:space="preserve"> for development plan</w:t>
      </w:r>
      <w:bookmarkStart w:id="0" w:name="_GoBack"/>
      <w:bookmarkEnd w:id="0"/>
    </w:p>
    <w:p w:rsidR="006A22F9" w:rsidRPr="005737B3" w:rsidRDefault="006A22F9" w:rsidP="006A22F9">
      <w:pPr>
        <w:pStyle w:val="BodyText20"/>
        <w:rPr>
          <w:color w:val="0000FF"/>
        </w:rPr>
      </w:pPr>
      <w:r w:rsidRPr="005737B3">
        <w:rPr>
          <w:color w:val="0000FF"/>
        </w:rPr>
        <w:t>Include requirements for a development plan with the following words: “A development plan must include the following requirements:</w:t>
      </w:r>
    </w:p>
    <w:p w:rsidR="006A22F9" w:rsidRPr="000A7FB2" w:rsidRDefault="006A22F9" w:rsidP="00F12856">
      <w:pPr>
        <w:pStyle w:val="BodytextBlue"/>
      </w:pPr>
      <w:r w:rsidRPr="000A7FB2">
        <w:t>[insert requirements]</w:t>
      </w:r>
      <w:r>
        <w:t>.</w:t>
      </w:r>
      <w:r w:rsidRPr="000A7FB2">
        <w:t>”</w:t>
      </w:r>
    </w:p>
    <w:p w:rsidR="001D5C82" w:rsidRDefault="006A22F9" w:rsidP="00744451">
      <w:pPr>
        <w:pStyle w:val="BodyText20"/>
        <w:rPr>
          <w:color w:val="0000FF"/>
        </w:rPr>
      </w:pPr>
      <w:r w:rsidRPr="005737B3">
        <w:rPr>
          <w:color w:val="0000FF"/>
        </w:rPr>
        <w:t xml:space="preserve">See </w:t>
      </w:r>
      <w:r w:rsidR="00744451">
        <w:rPr>
          <w:color w:val="0000FF"/>
        </w:rPr>
        <w:t>43.04-</w:t>
      </w:r>
      <w:r w:rsidR="00692793">
        <w:rPr>
          <w:color w:val="0000FF"/>
        </w:rPr>
        <w:t xml:space="preserve">4 </w:t>
      </w:r>
      <w:r w:rsidR="00744451">
        <w:rPr>
          <w:color w:val="0000FF"/>
        </w:rPr>
        <w:t>for relevant provisions.</w:t>
      </w:r>
    </w:p>
    <w:p w:rsidR="00744451" w:rsidRDefault="00744451" w:rsidP="00744451">
      <w:pPr>
        <w:pStyle w:val="BodyText20"/>
        <w:rPr>
          <w:color w:val="0000FF"/>
        </w:rPr>
      </w:pPr>
    </w:p>
    <w:sectPr w:rsidR="00744451" w:rsidSect="00C96B75">
      <w:headerReference w:type="default" r:id="rId8"/>
      <w:footerReference w:type="default" r:id="rId9"/>
      <w:pgSz w:w="11907" w:h="16840" w:code="9"/>
      <w:pgMar w:top="1440" w:right="1701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97" w:rsidRDefault="006E7297">
      <w:r>
        <w:separator/>
      </w:r>
    </w:p>
    <w:p w:rsidR="006E7297" w:rsidRDefault="006E7297"/>
  </w:endnote>
  <w:endnote w:type="continuationSeparator" w:id="0">
    <w:p w:rsidR="006E7297" w:rsidRDefault="006E7297">
      <w:r>
        <w:continuationSeparator/>
      </w:r>
    </w:p>
    <w:p w:rsidR="006E7297" w:rsidRDefault="006E7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51" w:rsidRPr="006A22F9" w:rsidRDefault="00744451" w:rsidP="006A22F9">
    <w:pPr>
      <w:pStyle w:val="Footer"/>
      <w:pBdr>
        <w:top w:val="dotted" w:sz="4" w:space="1" w:color="auto"/>
      </w:pBdr>
      <w:tabs>
        <w:tab w:val="clear" w:pos="8640"/>
        <w:tab w:val="right" w:pos="8505"/>
      </w:tabs>
    </w:pPr>
    <w:r>
      <w:t xml:space="preserve">Overlays – Clause 43.04 – Schedule </w:t>
    </w:r>
    <w:r w:rsidRPr="006A22F9">
      <w:rPr>
        <w:color w:val="FF0000"/>
      </w:rPr>
      <w:t>[Number]</w:t>
    </w:r>
    <w:r w:rsidRPr="00FF2CB7">
      <w:tab/>
    </w:r>
    <w:r w:rsidRPr="00FF2CB7">
      <w:tab/>
      <w:t xml:space="preserve">Page </w:t>
    </w:r>
    <w:r>
      <w:t>1</w:t>
    </w:r>
    <w:r w:rsidRPr="00FF2CB7">
      <w:t xml:space="preserve"> of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97" w:rsidRDefault="006E7297">
      <w:r>
        <w:separator/>
      </w:r>
    </w:p>
    <w:p w:rsidR="006E7297" w:rsidRDefault="006E7297"/>
  </w:footnote>
  <w:footnote w:type="continuationSeparator" w:id="0">
    <w:p w:rsidR="006E7297" w:rsidRDefault="006E7297">
      <w:r>
        <w:continuationSeparator/>
      </w:r>
    </w:p>
    <w:p w:rsidR="006E7297" w:rsidRDefault="006E7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51" w:rsidRPr="00F12856" w:rsidRDefault="00744451" w:rsidP="00F12856">
    <w:pPr>
      <w:jc w:val="center"/>
      <w:rPr>
        <w:smallCaps/>
        <w:color w:val="FF0000"/>
        <w:sz w:val="18"/>
        <w:u w:color="0000FF"/>
      </w:rPr>
    </w:pPr>
    <w:r w:rsidRPr="00D22995">
      <w:rPr>
        <w:smallCaps/>
        <w:color w:val="FF0000"/>
        <w:sz w:val="18"/>
        <w:u w:color="0000FF"/>
      </w:rPr>
      <w:t>[Insert Planning Scheme name]</w:t>
    </w:r>
    <w:r w:rsidRPr="006A22F9">
      <w:rPr>
        <w:smallCaps/>
        <w:color w:val="FF0000"/>
        <w:sz w:val="18"/>
        <w:u w:color="0000FF"/>
      </w:rPr>
      <w:t xml:space="preserve"> </w:t>
    </w:r>
    <w:r w:rsidRPr="00CA2995">
      <w:rPr>
        <w:smallCaps/>
        <w:color w:val="000000"/>
        <w:sz w:val="18"/>
        <w:u w:color="0000FF"/>
      </w:rPr>
      <w:t>Planning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A893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050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A71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A53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BC3A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A6F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CB3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AE6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444A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240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4150D"/>
    <w:multiLevelType w:val="hybridMultilevel"/>
    <w:tmpl w:val="7E3C223E"/>
    <w:lvl w:ilvl="0" w:tplc="0C090017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D5A72F8"/>
    <w:multiLevelType w:val="singleLevel"/>
    <w:tmpl w:val="8DB60554"/>
    <w:lvl w:ilvl="0">
      <w:start w:val="1"/>
      <w:numFmt w:val="bullet"/>
      <w:pStyle w:val="bodytextbullet"/>
      <w:lvlText w:val=""/>
      <w:legacy w:legacy="1" w:legacySpace="0" w:legacyIndent="283"/>
      <w:lvlJc w:val="left"/>
      <w:pPr>
        <w:ind w:left="1417" w:hanging="283"/>
      </w:pPr>
      <w:rPr>
        <w:rFonts w:ascii="Wingdings" w:hAnsi="Wingdings" w:hint="default"/>
        <w:sz w:val="16"/>
      </w:rPr>
    </w:lvl>
  </w:abstractNum>
  <w:abstractNum w:abstractNumId="12" w15:restartNumberingAfterBreak="0">
    <w:nsid w:val="106E7B5F"/>
    <w:multiLevelType w:val="hybridMultilevel"/>
    <w:tmpl w:val="94C6E34E"/>
    <w:lvl w:ilvl="0" w:tplc="0C090017">
      <w:start w:val="1"/>
      <w:numFmt w:val="lowerLetter"/>
      <w:lvlText w:val="%1)"/>
      <w:lvlJc w:val="left"/>
      <w:pPr>
        <w:ind w:left="2857" w:hanging="360"/>
      </w:pPr>
    </w:lvl>
    <w:lvl w:ilvl="1" w:tplc="0C090019" w:tentative="1">
      <w:start w:val="1"/>
      <w:numFmt w:val="lowerLetter"/>
      <w:lvlText w:val="%2."/>
      <w:lvlJc w:val="left"/>
      <w:pPr>
        <w:ind w:left="3577" w:hanging="360"/>
      </w:pPr>
    </w:lvl>
    <w:lvl w:ilvl="2" w:tplc="0C09001B" w:tentative="1">
      <w:start w:val="1"/>
      <w:numFmt w:val="lowerRoman"/>
      <w:lvlText w:val="%3."/>
      <w:lvlJc w:val="right"/>
      <w:pPr>
        <w:ind w:left="4297" w:hanging="180"/>
      </w:pPr>
    </w:lvl>
    <w:lvl w:ilvl="3" w:tplc="0C09000F" w:tentative="1">
      <w:start w:val="1"/>
      <w:numFmt w:val="decimal"/>
      <w:lvlText w:val="%4."/>
      <w:lvlJc w:val="left"/>
      <w:pPr>
        <w:ind w:left="5017" w:hanging="360"/>
      </w:pPr>
    </w:lvl>
    <w:lvl w:ilvl="4" w:tplc="0C090019" w:tentative="1">
      <w:start w:val="1"/>
      <w:numFmt w:val="lowerLetter"/>
      <w:lvlText w:val="%5."/>
      <w:lvlJc w:val="left"/>
      <w:pPr>
        <w:ind w:left="5737" w:hanging="360"/>
      </w:pPr>
    </w:lvl>
    <w:lvl w:ilvl="5" w:tplc="0C09001B" w:tentative="1">
      <w:start w:val="1"/>
      <w:numFmt w:val="lowerRoman"/>
      <w:lvlText w:val="%6."/>
      <w:lvlJc w:val="right"/>
      <w:pPr>
        <w:ind w:left="6457" w:hanging="180"/>
      </w:pPr>
    </w:lvl>
    <w:lvl w:ilvl="6" w:tplc="0C09000F" w:tentative="1">
      <w:start w:val="1"/>
      <w:numFmt w:val="decimal"/>
      <w:lvlText w:val="%7."/>
      <w:lvlJc w:val="left"/>
      <w:pPr>
        <w:ind w:left="7177" w:hanging="360"/>
      </w:pPr>
    </w:lvl>
    <w:lvl w:ilvl="7" w:tplc="0C090019" w:tentative="1">
      <w:start w:val="1"/>
      <w:numFmt w:val="lowerLetter"/>
      <w:lvlText w:val="%8."/>
      <w:lvlJc w:val="left"/>
      <w:pPr>
        <w:ind w:left="7897" w:hanging="360"/>
      </w:pPr>
    </w:lvl>
    <w:lvl w:ilvl="8" w:tplc="0C09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13" w15:restartNumberingAfterBreak="0">
    <w:nsid w:val="12835117"/>
    <w:multiLevelType w:val="hybridMultilevel"/>
    <w:tmpl w:val="39CA8698"/>
    <w:lvl w:ilvl="0" w:tplc="EB7C89F6">
      <w:start w:val="1"/>
      <w:numFmt w:val="bullet"/>
      <w:pStyle w:val="BodytextBlue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5C97C15"/>
    <w:multiLevelType w:val="hybridMultilevel"/>
    <w:tmpl w:val="861679B0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24151C8"/>
    <w:multiLevelType w:val="hybridMultilevel"/>
    <w:tmpl w:val="65D871AC"/>
    <w:lvl w:ilvl="0" w:tplc="0C0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9A6720"/>
    <w:multiLevelType w:val="hybridMultilevel"/>
    <w:tmpl w:val="46664412"/>
    <w:lvl w:ilvl="0" w:tplc="BE6CE0B4">
      <w:start w:val="1"/>
      <w:numFmt w:val="bullet"/>
      <w:pStyle w:val="Bodytext"/>
      <w:lvlText w:val="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8628D"/>
    <w:multiLevelType w:val="hybridMultilevel"/>
    <w:tmpl w:val="861679B0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5B655DD"/>
    <w:multiLevelType w:val="hybridMultilevel"/>
    <w:tmpl w:val="861679B0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0622EF9"/>
    <w:multiLevelType w:val="hybridMultilevel"/>
    <w:tmpl w:val="0CEC301A"/>
    <w:lvl w:ilvl="0" w:tplc="03647906">
      <w:start w:val="1"/>
      <w:numFmt w:val="decimal"/>
      <w:pStyle w:val="MinisterialDirctonNumberlistings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3608D"/>
    <w:multiLevelType w:val="singleLevel"/>
    <w:tmpl w:val="BB2E5A68"/>
    <w:lvl w:ilvl="0">
      <w:start w:val="1"/>
      <w:numFmt w:val="bullet"/>
      <w:pStyle w:val="Bodytext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975AE"/>
    <w:multiLevelType w:val="hybridMultilevel"/>
    <w:tmpl w:val="D99E3DB2"/>
    <w:lvl w:ilvl="0" w:tplc="FFFFFFFF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4AF14FB"/>
    <w:multiLevelType w:val="hybridMultilevel"/>
    <w:tmpl w:val="861679B0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6111DE1"/>
    <w:multiLevelType w:val="singleLevel"/>
    <w:tmpl w:val="39DAD7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44C2B"/>
    <w:multiLevelType w:val="hybridMultilevel"/>
    <w:tmpl w:val="9B7A1164"/>
    <w:lvl w:ilvl="0" w:tplc="0C090017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4AC3B27"/>
    <w:multiLevelType w:val="hybridMultilevel"/>
    <w:tmpl w:val="E5A477D4"/>
    <w:lvl w:ilvl="0" w:tplc="ED1AC2B4">
      <w:start w:val="1"/>
      <w:numFmt w:val="bullet"/>
      <w:pStyle w:val="Tabletex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0"/>
  </w:num>
  <w:num w:numId="13">
    <w:abstractNumId w:val="13"/>
  </w:num>
  <w:num w:numId="14">
    <w:abstractNumId w:val="21"/>
  </w:num>
  <w:num w:numId="15">
    <w:abstractNumId w:val="19"/>
  </w:num>
  <w:num w:numId="16">
    <w:abstractNumId w:val="15"/>
  </w:num>
  <w:num w:numId="17">
    <w:abstractNumId w:val="18"/>
  </w:num>
  <w:num w:numId="18">
    <w:abstractNumId w:val="24"/>
  </w:num>
  <w:num w:numId="19">
    <w:abstractNumId w:val="23"/>
  </w:num>
  <w:num w:numId="20">
    <w:abstractNumId w:val="16"/>
  </w:num>
  <w:num w:numId="21">
    <w:abstractNumId w:val="25"/>
  </w:num>
  <w:num w:numId="22">
    <w:abstractNumId w:val="10"/>
  </w:num>
  <w:num w:numId="23">
    <w:abstractNumId w:val="12"/>
  </w:num>
  <w:num w:numId="24">
    <w:abstractNumId w:val="17"/>
  </w:num>
  <w:num w:numId="25">
    <w:abstractNumId w:val="22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ED"/>
    <w:rsid w:val="00061D5D"/>
    <w:rsid w:val="00065B1A"/>
    <w:rsid w:val="00077020"/>
    <w:rsid w:val="000834BC"/>
    <w:rsid w:val="00086237"/>
    <w:rsid w:val="00086524"/>
    <w:rsid w:val="000A1C06"/>
    <w:rsid w:val="000B3F1E"/>
    <w:rsid w:val="00125069"/>
    <w:rsid w:val="001566D0"/>
    <w:rsid w:val="0019565B"/>
    <w:rsid w:val="00196350"/>
    <w:rsid w:val="001B23ED"/>
    <w:rsid w:val="001D5C82"/>
    <w:rsid w:val="001F38A8"/>
    <w:rsid w:val="002A3737"/>
    <w:rsid w:val="003010A9"/>
    <w:rsid w:val="0038746D"/>
    <w:rsid w:val="003A32DE"/>
    <w:rsid w:val="003C246F"/>
    <w:rsid w:val="003C7DD2"/>
    <w:rsid w:val="003F2135"/>
    <w:rsid w:val="00441598"/>
    <w:rsid w:val="00487CD5"/>
    <w:rsid w:val="004F7D89"/>
    <w:rsid w:val="005116AB"/>
    <w:rsid w:val="00521FC8"/>
    <w:rsid w:val="00591627"/>
    <w:rsid w:val="005A3943"/>
    <w:rsid w:val="005A779A"/>
    <w:rsid w:val="005B280F"/>
    <w:rsid w:val="005D4865"/>
    <w:rsid w:val="00670F91"/>
    <w:rsid w:val="00681813"/>
    <w:rsid w:val="00692793"/>
    <w:rsid w:val="0069434B"/>
    <w:rsid w:val="006A22F9"/>
    <w:rsid w:val="006A4CBC"/>
    <w:rsid w:val="006C38BD"/>
    <w:rsid w:val="006D2429"/>
    <w:rsid w:val="006D52EA"/>
    <w:rsid w:val="006E11D6"/>
    <w:rsid w:val="006E7297"/>
    <w:rsid w:val="00744451"/>
    <w:rsid w:val="007D2D52"/>
    <w:rsid w:val="007E2F55"/>
    <w:rsid w:val="0080454F"/>
    <w:rsid w:val="00846D8F"/>
    <w:rsid w:val="008553CF"/>
    <w:rsid w:val="00860B62"/>
    <w:rsid w:val="00862DF9"/>
    <w:rsid w:val="008835C0"/>
    <w:rsid w:val="00894611"/>
    <w:rsid w:val="008A7512"/>
    <w:rsid w:val="008B2452"/>
    <w:rsid w:val="00914EC8"/>
    <w:rsid w:val="00926815"/>
    <w:rsid w:val="009830D5"/>
    <w:rsid w:val="00990C8E"/>
    <w:rsid w:val="009A677E"/>
    <w:rsid w:val="009E47DF"/>
    <w:rsid w:val="00A53779"/>
    <w:rsid w:val="00AD7283"/>
    <w:rsid w:val="00B56F0E"/>
    <w:rsid w:val="00B77FC9"/>
    <w:rsid w:val="00BE602C"/>
    <w:rsid w:val="00C079B6"/>
    <w:rsid w:val="00C32DBC"/>
    <w:rsid w:val="00C96B75"/>
    <w:rsid w:val="00C97540"/>
    <w:rsid w:val="00CA2995"/>
    <w:rsid w:val="00D15C4C"/>
    <w:rsid w:val="00D26009"/>
    <w:rsid w:val="00D54EA7"/>
    <w:rsid w:val="00D5709B"/>
    <w:rsid w:val="00DF4669"/>
    <w:rsid w:val="00E15FED"/>
    <w:rsid w:val="00E82C20"/>
    <w:rsid w:val="00EA7C8F"/>
    <w:rsid w:val="00EC309C"/>
    <w:rsid w:val="00ED0665"/>
    <w:rsid w:val="00ED6A31"/>
    <w:rsid w:val="00F12856"/>
    <w:rsid w:val="00F152D3"/>
    <w:rsid w:val="00F2460A"/>
    <w:rsid w:val="00F253FF"/>
    <w:rsid w:val="00FD5E4A"/>
    <w:rsid w:val="00FD654C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432BBF2-2290-4FFA-AD7B-C0EC05FE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280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2">
    <w:name w:val="Body Text 2"/>
    <w:basedOn w:val="BodyText1"/>
    <w:link w:val="BodyText2Char"/>
    <w:rsid w:val="003C246F"/>
  </w:style>
  <w:style w:type="paragraph" w:styleId="BodyTextIndent">
    <w:name w:val="Body Text Indent"/>
    <w:basedOn w:val="Normal"/>
    <w:pPr>
      <w:ind w:left="317" w:hanging="283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left="34"/>
    </w:pPr>
    <w:rPr>
      <w:rFonts w:ascii="Arial" w:hAnsi="Arial"/>
      <w:sz w:val="18"/>
    </w:rPr>
  </w:style>
  <w:style w:type="paragraph" w:customStyle="1" w:styleId="Tabletext0">
    <w:name w:val="Table text"/>
    <w:basedOn w:val="Normal"/>
    <w:qFormat/>
    <w:rsid w:val="009A677E"/>
    <w:pPr>
      <w:spacing w:before="60" w:after="60"/>
      <w:jc w:val="both"/>
    </w:pPr>
    <w:rPr>
      <w:rFonts w:ascii="Arial" w:hAnsi="Arial"/>
      <w:sz w:val="18"/>
    </w:rPr>
  </w:style>
  <w:style w:type="paragraph" w:customStyle="1" w:styleId="TableHeadSchedules">
    <w:name w:val="Table Head Schedules"/>
    <w:basedOn w:val="Tabletext0"/>
    <w:pPr>
      <w:jc w:val="lef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BodyText10">
    <w:name w:val="Body Text1"/>
    <w:basedOn w:val="Normal"/>
    <w:link w:val="BodytextChar"/>
    <w:qFormat/>
    <w:pPr>
      <w:spacing w:after="119"/>
      <w:ind w:left="1134"/>
      <w:jc w:val="both"/>
    </w:pPr>
    <w:rPr>
      <w:sz w:val="20"/>
    </w:rPr>
  </w:style>
  <w:style w:type="paragraph" w:customStyle="1" w:styleId="HeadA">
    <w:name w:val="Head A"/>
    <w:basedOn w:val="Normal"/>
    <w:qFormat/>
    <w:rsid w:val="00F12856"/>
    <w:pPr>
      <w:tabs>
        <w:tab w:val="left" w:pos="1134"/>
      </w:tabs>
      <w:spacing w:before="240" w:after="240"/>
      <w:ind w:left="1134" w:hanging="1134"/>
    </w:pPr>
    <w:rPr>
      <w:rFonts w:ascii="Arial" w:hAnsi="Arial"/>
      <w:b/>
      <w:sz w:val="22"/>
    </w:rPr>
  </w:style>
  <w:style w:type="paragraph" w:styleId="Footer">
    <w:name w:val="footer"/>
    <w:basedOn w:val="Normal"/>
    <w:link w:val="FooterChar"/>
    <w:qFormat/>
    <w:rsid w:val="00D5709B"/>
    <w:pPr>
      <w:tabs>
        <w:tab w:val="center" w:pos="4320"/>
        <w:tab w:val="right" w:pos="8640"/>
      </w:tabs>
    </w:pPr>
    <w:rPr>
      <w:smallCaps/>
      <w:sz w:val="18"/>
    </w:rPr>
  </w:style>
  <w:style w:type="paragraph" w:customStyle="1" w:styleId="Tablelabel">
    <w:name w:val="Table label"/>
    <w:basedOn w:val="Normal"/>
    <w:qFormat/>
    <w:rsid w:val="009A677E"/>
    <w:pPr>
      <w:spacing w:before="119" w:after="60"/>
      <w:ind w:left="113"/>
    </w:pPr>
    <w:rPr>
      <w:rFonts w:ascii="Arial Bold" w:hAnsi="Arial Bold"/>
      <w:b/>
      <w:color w:val="FFFFFF"/>
      <w:sz w:val="18"/>
    </w:rPr>
  </w:style>
  <w:style w:type="paragraph" w:customStyle="1" w:styleId="HeadB">
    <w:name w:val="Head B"/>
    <w:basedOn w:val="HeadA"/>
    <w:qFormat/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CommentTextChar">
    <w:name w:val="Comment Text Char"/>
    <w:basedOn w:val="DefaultParagraphFont"/>
    <w:link w:val="CommentText"/>
    <w:semiHidden/>
    <w:rsid w:val="009A677E"/>
  </w:style>
  <w:style w:type="character" w:customStyle="1" w:styleId="BodyText2Char">
    <w:name w:val="Body Text 2 Char"/>
    <w:link w:val="BodyText2"/>
    <w:rsid w:val="003C246F"/>
    <w:rPr>
      <w:rFonts w:ascii="Arial" w:hAnsi="Arial"/>
      <w:b/>
      <w:sz w:val="12"/>
    </w:rPr>
  </w:style>
  <w:style w:type="paragraph" w:styleId="BodyTextFirstIndent">
    <w:name w:val="Body Text First Indent"/>
    <w:basedOn w:val="Normal"/>
    <w:rsid w:val="009A677E"/>
    <w:pPr>
      <w:ind w:firstLine="210"/>
    </w:pPr>
    <w:rPr>
      <w:rFonts w:ascii="Arial" w:hAnsi="Arial"/>
      <w:b/>
      <w:sz w:val="12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head">
    <w:name w:val="Table head"/>
    <w:basedOn w:val="Normal"/>
    <w:qFormat/>
    <w:pPr>
      <w:tabs>
        <w:tab w:val="left" w:pos="1134"/>
      </w:tabs>
      <w:spacing w:after="60"/>
      <w:ind w:left="1134" w:hanging="1134"/>
    </w:pPr>
    <w:rPr>
      <w:rFonts w:ascii="Arial" w:hAnsi="Arial"/>
      <w:b/>
      <w:sz w:val="20"/>
    </w:rPr>
  </w:style>
  <w:style w:type="paragraph" w:customStyle="1" w:styleId="Tabletextbold">
    <w:name w:val="Table text bold"/>
    <w:basedOn w:val="Normal"/>
    <w:qFormat/>
    <w:pPr>
      <w:spacing w:before="60" w:after="80" w:line="240" w:lineRule="exact"/>
    </w:pPr>
    <w:rPr>
      <w:rFonts w:ascii="Arial" w:hAnsi="Arial"/>
      <w:b/>
      <w:sz w:val="18"/>
    </w:rPr>
  </w:style>
  <w:style w:type="paragraph" w:customStyle="1" w:styleId="bodytextbullet">
    <w:name w:val="body text bullet"/>
    <w:basedOn w:val="Normal"/>
    <w:pPr>
      <w:numPr>
        <w:numId w:val="11"/>
      </w:numPr>
      <w:spacing w:line="240" w:lineRule="exact"/>
      <w:ind w:left="1418" w:hanging="284"/>
      <w:jc w:val="both"/>
    </w:pPr>
    <w:rPr>
      <w:sz w:val="20"/>
    </w:rPr>
  </w:style>
  <w:style w:type="paragraph" w:customStyle="1" w:styleId="Bodytext0">
    <w:name w:val="Body text •"/>
    <w:basedOn w:val="BodyText10"/>
    <w:link w:val="BodytextCharChar"/>
    <w:pPr>
      <w:numPr>
        <w:numId w:val="12"/>
      </w:numPr>
      <w:tabs>
        <w:tab w:val="clear" w:pos="360"/>
      </w:tabs>
      <w:spacing w:before="60" w:after="80" w:line="240" w:lineRule="exact"/>
      <w:ind w:left="1418" w:hanging="284"/>
    </w:pPr>
  </w:style>
  <w:style w:type="character" w:customStyle="1" w:styleId="BodytextChar">
    <w:name w:val="Body text Char"/>
    <w:basedOn w:val="DefaultParagraphFont"/>
    <w:link w:val="BodyText10"/>
    <w:rsid w:val="009A677E"/>
  </w:style>
  <w:style w:type="character" w:customStyle="1" w:styleId="Mapcode">
    <w:name w:val="Map code"/>
    <w:qFormat/>
    <w:rsid w:val="009A677E"/>
    <w:rPr>
      <w:rFonts w:ascii="Arial" w:hAnsi="Arial"/>
      <w:b/>
      <w:sz w:val="20"/>
    </w:rPr>
  </w:style>
  <w:style w:type="paragraph" w:styleId="BodyText3">
    <w:name w:val="Body Text 3"/>
    <w:basedOn w:val="Normal"/>
    <w:link w:val="BodyText3Char"/>
    <w:rsid w:val="003C246F"/>
    <w:pPr>
      <w:spacing w:after="120"/>
    </w:pPr>
    <w:rPr>
      <w:sz w:val="16"/>
      <w:szCs w:val="16"/>
    </w:rPr>
  </w:style>
  <w:style w:type="paragraph" w:styleId="BodyText1">
    <w:name w:val="Body Text"/>
    <w:basedOn w:val="HeadA"/>
    <w:link w:val="BodyTextChar0"/>
    <w:qFormat/>
    <w:rsid w:val="00D5709B"/>
    <w:pPr>
      <w:spacing w:before="0" w:after="0"/>
    </w:pPr>
    <w:rPr>
      <w:sz w:val="12"/>
    </w:rPr>
  </w:style>
  <w:style w:type="character" w:customStyle="1" w:styleId="BodyTextChar0">
    <w:name w:val="Body Text Char"/>
    <w:link w:val="BodyText1"/>
    <w:rsid w:val="00D5709B"/>
    <w:rPr>
      <w:rFonts w:ascii="Arial" w:hAnsi="Arial"/>
      <w:b/>
      <w:sz w:val="12"/>
    </w:rPr>
  </w:style>
  <w:style w:type="character" w:customStyle="1" w:styleId="BodyText3Char">
    <w:name w:val="Body Text 3 Char"/>
    <w:link w:val="BodyText3"/>
    <w:rsid w:val="003C246F"/>
    <w:rPr>
      <w:sz w:val="16"/>
      <w:szCs w:val="16"/>
    </w:rPr>
  </w:style>
  <w:style w:type="character" w:styleId="CommentReference">
    <w:name w:val="annotation reference"/>
    <w:rsid w:val="008045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0454F"/>
    <w:rPr>
      <w:b/>
      <w:bCs/>
    </w:rPr>
  </w:style>
  <w:style w:type="character" w:customStyle="1" w:styleId="CommentSubjectChar">
    <w:name w:val="Comment Subject Char"/>
    <w:link w:val="CommentSubject"/>
    <w:rsid w:val="0080454F"/>
    <w:rPr>
      <w:b/>
      <w:bCs/>
    </w:rPr>
  </w:style>
  <w:style w:type="paragraph" w:styleId="BalloonText">
    <w:name w:val="Balloon Text"/>
    <w:basedOn w:val="Normal"/>
    <w:link w:val="BalloonTextChar"/>
    <w:rsid w:val="00804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454F"/>
    <w:rPr>
      <w:rFonts w:ascii="Tahoma" w:hAnsi="Tahoma" w:cs="Tahoma"/>
      <w:sz w:val="16"/>
      <w:szCs w:val="16"/>
    </w:rPr>
  </w:style>
  <w:style w:type="paragraph" w:customStyle="1" w:styleId="HeadC">
    <w:name w:val="Head C"/>
    <w:basedOn w:val="HeadB"/>
    <w:qFormat/>
    <w:rsid w:val="00F12856"/>
    <w:pPr>
      <w:keepNext/>
    </w:pPr>
    <w:rPr>
      <w:noProof/>
      <w:sz w:val="20"/>
    </w:rPr>
  </w:style>
  <w:style w:type="paragraph" w:customStyle="1" w:styleId="BodyText20">
    <w:name w:val="Body Text2"/>
    <w:basedOn w:val="Normal"/>
    <w:qFormat/>
    <w:rsid w:val="006A22F9"/>
    <w:pPr>
      <w:spacing w:before="60" w:after="80"/>
      <w:ind w:left="1134"/>
    </w:pPr>
    <w:rPr>
      <w:sz w:val="20"/>
    </w:rPr>
  </w:style>
  <w:style w:type="paragraph" w:customStyle="1" w:styleId="BodytextBlue">
    <w:name w:val="Body text • + Blue"/>
    <w:basedOn w:val="Bodytext0"/>
    <w:rsid w:val="00F12856"/>
    <w:pPr>
      <w:numPr>
        <w:numId w:val="13"/>
      </w:numPr>
      <w:tabs>
        <w:tab w:val="left" w:pos="1985"/>
      </w:tabs>
      <w:spacing w:line="240" w:lineRule="auto"/>
      <w:ind w:left="1985" w:hanging="851"/>
      <w:jc w:val="left"/>
    </w:pPr>
    <w:rPr>
      <w:color w:val="0000FF"/>
    </w:rPr>
  </w:style>
  <w:style w:type="character" w:customStyle="1" w:styleId="FooterChar">
    <w:name w:val="Footer Char"/>
    <w:link w:val="Footer"/>
    <w:rsid w:val="006A22F9"/>
    <w:rPr>
      <w:smallCaps/>
      <w:sz w:val="18"/>
    </w:rPr>
  </w:style>
  <w:style w:type="character" w:customStyle="1" w:styleId="BodytextCharChar">
    <w:name w:val="Body text • Char Char"/>
    <w:link w:val="Bodytext0"/>
    <w:rsid w:val="00C96B75"/>
  </w:style>
  <w:style w:type="paragraph" w:customStyle="1" w:styleId="MinisterialDirctonNumberlistings">
    <w:name w:val="Ministerial Dircton Number listings"/>
    <w:link w:val="MinisterialDirctonNumberlistingsChar"/>
    <w:rsid w:val="00C96B75"/>
    <w:pPr>
      <w:numPr>
        <w:numId w:val="15"/>
      </w:numPr>
      <w:spacing w:before="60" w:after="80"/>
      <w:ind w:left="1418" w:hanging="284"/>
      <w:jc w:val="both"/>
    </w:pPr>
    <w:rPr>
      <w:rFonts w:ascii="Times" w:hAnsi="Times"/>
      <w:bCs/>
    </w:rPr>
  </w:style>
  <w:style w:type="character" w:customStyle="1" w:styleId="MinisterialDirctonNumberlistingsChar">
    <w:name w:val="Ministerial Dircton Number listings Char"/>
    <w:link w:val="MinisterialDirctonNumberlistings"/>
    <w:rsid w:val="00C96B75"/>
    <w:rPr>
      <w:rFonts w:ascii="Times" w:hAnsi="Times"/>
      <w:bCs/>
    </w:rPr>
  </w:style>
  <w:style w:type="paragraph" w:customStyle="1" w:styleId="StyleList3Left2cmFirstline0cm">
    <w:name w:val="Style List 3 + Left:  2 cm First line:  0 cm"/>
    <w:basedOn w:val="List3"/>
    <w:rsid w:val="00C96B75"/>
    <w:pPr>
      <w:spacing w:before="60" w:after="80"/>
      <w:ind w:left="1134" w:firstLine="0"/>
      <w:jc w:val="both"/>
    </w:pPr>
    <w:rPr>
      <w:rFonts w:ascii="Times" w:hAnsi="Times"/>
      <w:sz w:val="20"/>
    </w:rPr>
  </w:style>
  <w:style w:type="paragraph" w:customStyle="1" w:styleId="Bodytext">
    <w:name w:val="Body text ."/>
    <w:basedOn w:val="BodyText10"/>
    <w:autoRedefine/>
    <w:rsid w:val="001D5C82"/>
    <w:pPr>
      <w:numPr>
        <w:numId w:val="20"/>
      </w:numPr>
      <w:tabs>
        <w:tab w:val="clear" w:pos="1701"/>
        <w:tab w:val="num" w:pos="2552"/>
      </w:tabs>
      <w:spacing w:before="60" w:after="80"/>
      <w:ind w:left="2552" w:hanging="567"/>
      <w:jc w:val="left"/>
    </w:pPr>
  </w:style>
  <w:style w:type="character" w:customStyle="1" w:styleId="BodytextChar1">
    <w:name w:val="Body text • Char"/>
    <w:rsid w:val="001D5C82"/>
    <w:rPr>
      <w:rFonts w:ascii="Times New Roman" w:hAnsi="Times New Roman"/>
    </w:rPr>
  </w:style>
  <w:style w:type="paragraph" w:customStyle="1" w:styleId="Tabletext">
    <w:name w:val="Table text ."/>
    <w:basedOn w:val="Tabletext0"/>
    <w:qFormat/>
    <w:rsid w:val="001D5C82"/>
    <w:pPr>
      <w:numPr>
        <w:numId w:val="21"/>
      </w:numPr>
      <w:jc w:val="left"/>
    </w:pPr>
  </w:style>
  <w:style w:type="paragraph" w:customStyle="1" w:styleId="BodytextBlue0">
    <w:name w:val="Body text + Blue"/>
    <w:basedOn w:val="BodyText20"/>
    <w:rsid w:val="001D5C82"/>
    <w:rPr>
      <w:color w:val="0000FF"/>
    </w:rPr>
  </w:style>
  <w:style w:type="character" w:styleId="Hyperlink">
    <w:name w:val="Hyperlink"/>
    <w:rsid w:val="001D5C82"/>
    <w:rPr>
      <w:color w:val="0000FF"/>
      <w:u w:val="single"/>
    </w:rPr>
  </w:style>
  <w:style w:type="paragraph" w:customStyle="1" w:styleId="BodyText21">
    <w:name w:val="Body Text2"/>
    <w:basedOn w:val="Normal"/>
    <w:qFormat/>
    <w:rsid w:val="00744451"/>
    <w:pPr>
      <w:spacing w:before="60" w:after="80"/>
      <w:ind w:left="1134"/>
      <w:jc w:val="both"/>
    </w:pPr>
    <w:rPr>
      <w:sz w:val="20"/>
    </w:rPr>
  </w:style>
  <w:style w:type="paragraph" w:customStyle="1" w:styleId="HeadBRed">
    <w:name w:val="Head B + Red"/>
    <w:basedOn w:val="HeadB"/>
    <w:rsid w:val="00F12856"/>
    <w:rPr>
      <w:rFonts w:ascii="Arial Bold" w:hAnsi="Arial Bold"/>
      <w:bCs/>
      <w:caps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8FD7-6960-45E9-8477-33262D7F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changes to the Ministerial Direction under Section 7(5)</vt:lpstr>
    </vt:vector>
  </TitlesOfParts>
  <Company>DOI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changes to the Ministerial Direction under Section 7(5)</dc:title>
  <dc:creator>am85</dc:creator>
  <cp:lastModifiedBy>Letitia J Neilson (DELWP)</cp:lastModifiedBy>
  <cp:revision>3</cp:revision>
  <cp:lastPrinted>2017-03-07T04:20:00Z</cp:lastPrinted>
  <dcterms:created xsi:type="dcterms:W3CDTF">2018-06-05T22:58:00Z</dcterms:created>
  <dcterms:modified xsi:type="dcterms:W3CDTF">2018-07-26T01:35:00Z</dcterms:modified>
</cp:coreProperties>
</file>