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04C9DF1B" w:rsidR="005A2A5D" w:rsidRDefault="0039720E" w:rsidP="006F18B4">
      <w:pPr>
        <w:pStyle w:val="BodyText"/>
        <w:jc w:val="right"/>
      </w:pPr>
      <w:r>
        <w:rPr>
          <w:noProof/>
          <w:lang w:eastAsia="en-AU"/>
        </w:rPr>
        <mc:AlternateContent>
          <mc:Choice Requires="wps">
            <w:drawing>
              <wp:anchor distT="0" distB="0" distL="114300" distR="114300" simplePos="0" relativeHeight="251634176"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353BB" id="LandscapeOverlayRight" o:spid="_x0000_s1026" style="position:absolute;margin-left:193.05pt;margin-top:127.6pt;width:620.5pt;height:249.45pt;z-index:251634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772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DAB2A" id="LandscapePicRight" o:spid="_x0000_s1026" style="position:absolute;margin-left:193.05pt;margin-top:127.6pt;width:620.5pt;height:249.4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4656"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1229D" id="LandscapeOverlayLeft" o:spid="_x0000_s1026" style="position:absolute;margin-left:28.65pt;margin-top:127.6pt;width:163.85pt;height:249.45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73088"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B80AC9" id="Multi2" o:spid="_x0000_s1026" style="position:absolute;margin-left:278.9pt;margin-top:185.35pt;width:4in;height:374.45pt;z-index:2516730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70016"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116FD" id="Multi1" o:spid="_x0000_s1026" style="position:absolute;margin-left:28.6pt;margin-top:185.35pt;width:250.6pt;height:374.45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76160"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26B07" id="OverlayLeft" o:spid="_x0000_s1026" style="position:absolute;margin-left:28.6pt;margin-top:185.35pt;width:250.6pt;height:374.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79232"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40E5F" id="OverlayRight" o:spid="_x0000_s1026" style="position:absolute;margin-left:278.9pt;margin-top:185.35pt;width:4in;height:374.4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1584"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EA911" id="TriangleBottom" o:spid="_x0000_s1026" style="position:absolute;margin-left:278.9pt;margin-top:559.55pt;width:148.8pt;height:157.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48512"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C8BC3" id="TriangleTop" o:spid="_x0000_s1026" style="position:absolute;margin-left:28.3pt;margin-top:28.3pt;width:148.8pt;height:157.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45440"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BA4E37" w:rsidRPr="009F69FA" w:rsidRDefault="00BA4E3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left:0;text-align:left;margin-left:0;margin-top:0;width:303pt;height:56.7pt;z-index:25164544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BA4E37" w:rsidRPr="009F69FA" w:rsidRDefault="00BA4E3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82304" behindDoc="0" locked="1" layoutInCell="1" allowOverlap="1" wp14:anchorId="4BD947E7" wp14:editId="3D084B14">
                <wp:simplePos x="0" y="0"/>
                <wp:positionH relativeFrom="page">
                  <wp:posOffset>4709160</wp:posOffset>
                </wp:positionH>
                <wp:positionV relativeFrom="page">
                  <wp:posOffset>8839200</wp:posOffset>
                </wp:positionV>
                <wp:extent cx="2320925" cy="370205"/>
                <wp:effectExtent l="0" t="0" r="317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2092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79D7AE68" w:rsidR="00BA4E37" w:rsidRPr="00B62880" w:rsidRDefault="00AE27D2" w:rsidP="00C0018C">
                            <w:pPr>
                              <w:pStyle w:val="xCoverStatus"/>
                              <w:rPr>
                                <w:color w:val="FFFFFF" w:themeColor="background1"/>
                                <w:sz w:val="28"/>
                                <w:szCs w:val="28"/>
                              </w:rPr>
                            </w:pPr>
                            <w:r>
                              <w:rPr>
                                <w:color w:val="FFFFFF" w:themeColor="background1"/>
                                <w:sz w:val="28"/>
                                <w:szCs w:val="28"/>
                              </w:rPr>
                              <w:t>OCTOBER</w:t>
                            </w:r>
                            <w:r w:rsidR="00BA4E37">
                              <w:rPr>
                                <w:color w:val="FFFFFF" w:themeColor="background1"/>
                                <w:sz w:val="28"/>
                                <w:szCs w:val="28"/>
                              </w:rPr>
                              <w:t xml:space="preserve"> 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left:0;text-align:left;margin-left:370.8pt;margin-top:696pt;width:182.75pt;height:29.1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HZlAIAAIUFAAAOAAAAZHJzL2Uyb0RvYy54bWysVFFP2zAQfp+0/2D5fSS0AraIFHVFTJMQ&#10;IMrEs+vYNML2efa1Tffrd3aSgthemPbiXM7nz3fffefzi84atlUhtuBqfnxUcqachKZ1TzX/8XD1&#10;6TNnEYVrhAGnar5XkV/MPn443/lKTWANplGBEYiL1c7XfI3oq6KIcq2siEfglaNNDcEKpN/wVDRB&#10;7AjdmmJSlqfFDkLjA0gVI3kv+00+y/haK4m3WkeFzNSccsO8hryu0lrMzkX1FIRft3JIQ/xDFla0&#10;ji49QF0KFGwT2j+gbCsDRNB4JMEWoHUrVa6Bqjku31SzXAuvci1ETvQHmuL/g5U327vA2oZ6x5kT&#10;llq0AOrnEgVuIhHWoiHfo0BFLQjP7BLkxiqHbIggAnc+VoSz9ISE3VfoEtjgj+RMvHQ62PSlihnt&#10;Uyv2B/pVh0ySczKdlF8mJ5xJ2puelZPyJMEUL6d9iPhNgWXJqHmg9mbWxfY6Yh86hqTLHFy1xpBf&#10;VMaxXc1PpydlPnDYIXDjUoDKYhlgUkV95tnCvVE9yL3SRFYuIDmyTNXCBLYVJDAhJTGTa8+4FJ2i&#10;NCXxnoND/EtW7znc1zHeDA4Ph23rIOTq36TdPI8p6z6eOH9VdzKxW3WDSobGrqDZU78D9CMVvbxq&#10;qSnXIuKdCDRD1GLSEd7Sog0Q+UlWyeJsDeHX3/wpnqRNu5ztaCZrHn9uRFCcme+ORH9GE1+mKc5/&#10;ZIRsTE+zdzV63cYugNpBiqa0spli0YymDmAf6d2Yp+toSzhJl9YcR3OB/RNB745U83kOonn1Aq/d&#10;0ssEnbqTtPbQPYrgB0EiSfkGxrEV1Rtd9rHppIP5BkG3WbSJ4J7OgXia9Sz74V1Kj8nr/xz18nrO&#10;fgMAAP//AwBQSwMEFAAGAAgAAAAhAMNkuSzkAAAADgEAAA8AAABkcnMvZG93bnJldi54bWxMj81O&#10;wzAQhO9IvIO1SFwQtdOWpoQ4FVRCqOqJtIirGy9JFP9EsdsGnp7tCW47mk+zM/lqtIadcAitdxKS&#10;iQCGrvK6dbWE/e71fgksROW0Mt6hhG8MsCqur3KVaX9273gqY80oxIVMSWhi7DPOQ9WgVWHie3Tk&#10;ffnBqkhyqLke1JnCreFTIRbcqtbRh0b1uG6w6sqjlfC53ZvNbvlSDm9193G35tufzqZS3t6Mz0/A&#10;Io7xD4ZLfaoOBXU6+KPTgRkJ6TxZEErG7HFKqy5IItIE2IGu+YOYAS9y/n9G8QsAAP//AwBQSwEC&#10;LQAUAAYACAAAACEAtoM4kv4AAADhAQAAEwAAAAAAAAAAAAAAAAAAAAAAW0NvbnRlbnRfVHlwZXNd&#10;LnhtbFBLAQItABQABgAIAAAAIQA4/SH/1gAAAJQBAAALAAAAAAAAAAAAAAAAAC8BAABfcmVscy8u&#10;cmVsc1BLAQItABQABgAIAAAAIQC0ZGHZlAIAAIUFAAAOAAAAAAAAAAAAAAAAAC4CAABkcnMvZTJv&#10;RG9jLnhtbFBLAQItABQABgAIAAAAIQDDZLks5AAAAA4BAAAPAAAAAAAAAAAAAAAAAO4EAABkcnMv&#10;ZG93bnJldi54bWxQSwUGAAAAAAQABADzAAAA/wUAAAAA&#10;" filled="f" stroked="f" strokeweight=".5pt">
                <v:textbox inset="20mm,0,1mm,0">
                  <w:txbxContent>
                    <w:p w14:paraId="6E5887CF" w14:textId="79D7AE68" w:rsidR="00BA4E37" w:rsidRPr="00B62880" w:rsidRDefault="00AE27D2" w:rsidP="00C0018C">
                      <w:pPr>
                        <w:pStyle w:val="xCoverStatus"/>
                        <w:rPr>
                          <w:color w:val="FFFFFF" w:themeColor="background1"/>
                          <w:sz w:val="28"/>
                          <w:szCs w:val="28"/>
                        </w:rPr>
                      </w:pPr>
                      <w:r>
                        <w:rPr>
                          <w:color w:val="FFFFFF" w:themeColor="background1"/>
                          <w:sz w:val="28"/>
                          <w:szCs w:val="28"/>
                        </w:rPr>
                        <w:t>OCTOBER</w:t>
                      </w:r>
                      <w:r w:rsidR="00BA4E37">
                        <w:rPr>
                          <w:color w:val="FFFFFF" w:themeColor="background1"/>
                          <w:sz w:val="28"/>
                          <w:szCs w:val="28"/>
                        </w:rPr>
                        <w:t xml:space="preserve"> 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40320"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BA4E37" w:rsidRPr="00455A7E" w:rsidRDefault="00BA4E3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left:0;text-align:left;margin-left:28.3pt;margin-top:716.55pt;width:538.6pt;height:34pt;z-index:-2516761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BA4E37" w:rsidRPr="00455A7E" w:rsidRDefault="00BA4E3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3872"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84104" id="LandscapePicSingle" o:spid="_x0000_s1026" alt="Title: Cover Image - Description: Cover Image" style="position:absolute;margin-left:28.35pt;margin-top:127.6pt;width:785.2pt;height:249.45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66944"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D232C" id="PicSingle" o:spid="_x0000_s1026" alt="Title: Cover Image - Description: Cover Image" style="position:absolute;margin-left:28.35pt;margin-top:185.35pt;width:538.6pt;height:374.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37248"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37FC4" id="CoverRectangle" o:spid="_x0000_s1026" style="position:absolute;margin-left:28.35pt;margin-top:28.35pt;width:538.6pt;height:688.5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rsidP="00E059D5"/>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D8719A">
        <w:trPr>
          <w:trHeight w:hRule="exact" w:val="3261"/>
        </w:trPr>
        <w:tc>
          <w:tcPr>
            <w:tcW w:w="7370" w:type="dxa"/>
            <w:vAlign w:val="center"/>
          </w:tcPr>
          <w:customXmlDelRangeStart w:id="0" w:author="DELWP IAU" w:date="2020-10-18T11:08:00Z"/>
          <w:sdt>
            <w:sdtPr>
              <w:rPr>
                <w:b/>
                <w:iCs w:val="0"/>
              </w:rPr>
              <w:alias w:val="CoverTitle"/>
              <w:tag w:val="CoverTitle"/>
              <w:id w:val="-877082796"/>
              <w:lock w:val="sdtLocked"/>
              <w:placeholder>
                <w:docPart w:val="6E08852AC0FF443E9F99DB43057C63AF"/>
              </w:placeholder>
            </w:sdtPr>
            <w:sdtEndPr>
              <w:rPr>
                <w:b w:val="0"/>
                <w:iCs/>
              </w:rPr>
            </w:sdtEndPr>
            <w:sdtContent>
              <w:customXmlDelRangeEnd w:id="0"/>
              <w:bookmarkStart w:id="1" w:name="myBookmark" w:displacedByCustomXml="prev"/>
              <w:p w14:paraId="42BC1575" w14:textId="1E1A7FD4" w:rsidR="00EC1208" w:rsidRDefault="00941251" w:rsidP="00692CAA">
                <w:pPr>
                  <w:pStyle w:val="Subtitle"/>
                  <w:spacing w:after="120" w:line="240" w:lineRule="auto"/>
                  <w:rPr>
                    <w:b/>
                    <w:bCs/>
                    <w:sz w:val="48"/>
                    <w:szCs w:val="48"/>
                  </w:rPr>
                </w:pPr>
                <w:r w:rsidRPr="009D5C83">
                  <w:rPr>
                    <w:b/>
                    <w:bCs/>
                    <w:sz w:val="48"/>
                    <w:szCs w:val="48"/>
                  </w:rPr>
                  <w:t xml:space="preserve">Environment Effects Statement </w:t>
                </w:r>
                <w:r w:rsidR="005F5228" w:rsidRPr="009D5C83">
                  <w:rPr>
                    <w:b/>
                    <w:bCs/>
                    <w:sz w:val="48"/>
                    <w:szCs w:val="48"/>
                  </w:rPr>
                  <w:t>Scoping Requirements</w:t>
                </w:r>
              </w:p>
              <w:p w14:paraId="37B75280" w14:textId="0976CDA1" w:rsidR="00057A65" w:rsidRDefault="00223DC3" w:rsidP="00692CAA">
                <w:pPr>
                  <w:pStyle w:val="Subtitle"/>
                  <w:spacing w:after="120" w:line="240" w:lineRule="auto"/>
                  <w:rPr>
                    <w:b/>
                    <w:bCs/>
                    <w:sz w:val="48"/>
                    <w:szCs w:val="48"/>
                  </w:rPr>
                </w:pPr>
                <w:r>
                  <w:rPr>
                    <w:b/>
                    <w:bCs/>
                    <w:sz w:val="48"/>
                    <w:szCs w:val="48"/>
                  </w:rPr>
                  <w:t>Warburton Mountain Bike Destination</w:t>
                </w:r>
                <w:bookmarkEnd w:id="1"/>
              </w:p>
              <w:p w14:paraId="6C786AD4" w14:textId="4EDAB750" w:rsidR="009C023D" w:rsidRPr="00692CAA" w:rsidRDefault="009C023D" w:rsidP="00692CAA">
                <w:pPr>
                  <w:pStyle w:val="Subtitle"/>
                  <w:spacing w:line="240" w:lineRule="auto"/>
                  <w:rPr>
                    <w:b/>
                    <w:bCs/>
                    <w:i/>
                    <w:iCs w:val="0"/>
                    <w:sz w:val="36"/>
                    <w:szCs w:val="32"/>
                  </w:rPr>
                </w:pPr>
                <w:r w:rsidRPr="00692CAA">
                  <w:rPr>
                    <w:bCs/>
                    <w:i/>
                    <w:iCs w:val="0"/>
                    <w:sz w:val="36"/>
                    <w:szCs w:val="32"/>
                  </w:rPr>
                  <w:t>Environment Effects Act 1978</w:t>
                </w:r>
              </w:p>
              <w:p w14:paraId="4BE4EF43" w14:textId="4B43497C" w:rsidR="00512DFB" w:rsidRPr="00CB1FB7" w:rsidRDefault="00B30310" w:rsidP="00E059D5">
                <w:pPr>
                  <w:pStyle w:val="Subtitle"/>
                </w:pPr>
              </w:p>
              <w:customXmlDelRangeStart w:id="2" w:author="DELWP IAU" w:date="2020-10-18T11:08:00Z"/>
            </w:sdtContent>
          </w:sdt>
          <w:customXmlDelRangeEnd w:id="2"/>
        </w:tc>
      </w:tr>
    </w:tbl>
    <w:p w14:paraId="44BD78A0" w14:textId="77777777" w:rsidR="00D73B6C" w:rsidRDefault="008F0B33" w:rsidP="00E059D5">
      <w:r w:rsidRPr="00D55628">
        <w:rPr>
          <w:noProof/>
        </w:rPr>
        <mc:AlternateContent>
          <mc:Choice Requires="wps">
            <w:drawing>
              <wp:anchor distT="0" distB="0" distL="114300" distR="114300" simplePos="0" relativeHeight="251642368"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A4E37" w:rsidRPr="00AB780B" w14:paraId="7FA4486A" w14:textId="77777777" w:rsidTr="00AA4BE4">
                              <w:trPr>
                                <w:trHeight w:hRule="exact" w:val="964"/>
                                <w:tblCellSpacing w:w="71" w:type="dxa"/>
                              </w:trPr>
                              <w:tc>
                                <w:tcPr>
                                  <w:tcW w:w="1204" w:type="dxa"/>
                                  <w:vAlign w:val="bottom"/>
                                </w:tcPr>
                                <w:p w14:paraId="3B30D258" w14:textId="77777777" w:rsidR="00BA4E37" w:rsidRPr="00D55628" w:rsidRDefault="00BA4E37" w:rsidP="00D55628">
                                  <w:r w:rsidRPr="00D55628">
                                    <w:rPr>
                                      <w:noProof/>
                                    </w:rPr>
                                    <w:drawing>
                                      <wp:inline distT="0" distB="0" distL="0" distR="0" wp14:anchorId="035A8D60" wp14:editId="43EE3BDF">
                                        <wp:extent cx="762000" cy="5136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A4E37" w:rsidRPr="00D55628" w:rsidRDefault="00BA4E37" w:rsidP="00D55628">
                                  <w:r w:rsidRPr="00D55628">
                                    <w:rPr>
                                      <w:noProof/>
                                    </w:rPr>
                                    <w:drawing>
                                      <wp:inline distT="0" distB="0" distL="0" distR="0" wp14:anchorId="257BA2FE" wp14:editId="1328C0F8">
                                        <wp:extent cx="2011680" cy="54254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A4E37" w:rsidRDefault="00BA4E3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423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BA4E37" w:rsidRPr="00AB780B" w14:paraId="7FA4486A" w14:textId="77777777" w:rsidTr="00AA4BE4">
                        <w:trPr>
                          <w:trHeight w:hRule="exact" w:val="964"/>
                          <w:tblCellSpacing w:w="71" w:type="dxa"/>
                        </w:trPr>
                        <w:tc>
                          <w:tcPr>
                            <w:tcW w:w="1204" w:type="dxa"/>
                            <w:vAlign w:val="bottom"/>
                          </w:tcPr>
                          <w:p w14:paraId="3B30D258" w14:textId="77777777" w:rsidR="00BA4E37" w:rsidRPr="00D55628" w:rsidRDefault="00BA4E37" w:rsidP="00D55628">
                            <w:r w:rsidRPr="00D55628">
                              <w:rPr>
                                <w:noProof/>
                              </w:rPr>
                              <w:drawing>
                                <wp:inline distT="0" distB="0" distL="0" distR="0" wp14:anchorId="035A8D60" wp14:editId="43EE3BDF">
                                  <wp:extent cx="762000" cy="51368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BA4E37" w:rsidRPr="00D55628" w:rsidRDefault="00BA4E37" w:rsidP="00D55628">
                            <w:r w:rsidRPr="00D55628">
                              <w:rPr>
                                <w:noProof/>
                              </w:rPr>
                              <w:drawing>
                                <wp:inline distT="0" distB="0" distL="0" distR="0" wp14:anchorId="257BA2FE" wp14:editId="1328C0F8">
                                  <wp:extent cx="2011680" cy="542544"/>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BA4E37" w:rsidRDefault="00BA4E37"/>
                  </w:txbxContent>
                </v:textbox>
                <w10:wrap anchorx="page" anchory="page"/>
              </v:shape>
            </w:pict>
          </mc:Fallback>
        </mc:AlternateContent>
      </w:r>
    </w:p>
    <w:p w14:paraId="4EF26EEA" w14:textId="77777777" w:rsidR="00253133" w:rsidRPr="00253133" w:rsidRDefault="00253133" w:rsidP="00E059D5"/>
    <w:p w14:paraId="21EE15DC" w14:textId="77777777" w:rsidR="00253133" w:rsidRPr="00253133" w:rsidRDefault="00253133" w:rsidP="00E059D5"/>
    <w:p w14:paraId="591CB8DA" w14:textId="77777777" w:rsidR="00253133" w:rsidRPr="00253133" w:rsidRDefault="00253133" w:rsidP="00E059D5"/>
    <w:p w14:paraId="30B9C86F" w14:textId="77777777" w:rsidR="00253133" w:rsidRPr="00253133" w:rsidRDefault="00253133" w:rsidP="00E059D5"/>
    <w:p w14:paraId="746CF6D2" w14:textId="77777777" w:rsidR="00253133" w:rsidRPr="00253133" w:rsidRDefault="00253133" w:rsidP="00E059D5"/>
    <w:p w14:paraId="762BF502" w14:textId="77777777" w:rsidR="00253133" w:rsidRPr="00253133" w:rsidRDefault="00253133" w:rsidP="00E059D5"/>
    <w:p w14:paraId="6CFCB473" w14:textId="77777777" w:rsidR="00253133" w:rsidRPr="00253133" w:rsidRDefault="00253133" w:rsidP="00E059D5"/>
    <w:p w14:paraId="5CDF0450" w14:textId="77777777" w:rsidR="00253133" w:rsidRPr="00253133" w:rsidRDefault="00253133" w:rsidP="00E059D5"/>
    <w:p w14:paraId="30D36869" w14:textId="77777777" w:rsidR="00253133" w:rsidRPr="00253133" w:rsidRDefault="00253133" w:rsidP="00E059D5"/>
    <w:p w14:paraId="30CE4861" w14:textId="77777777" w:rsidR="00253133" w:rsidRPr="00253133" w:rsidRDefault="00253133" w:rsidP="00E059D5"/>
    <w:p w14:paraId="59DECF6B" w14:textId="77777777" w:rsidR="00253133" w:rsidRPr="00253133" w:rsidRDefault="00253133" w:rsidP="00E059D5"/>
    <w:p w14:paraId="4131938B" w14:textId="77777777" w:rsidR="00253133" w:rsidRPr="00253133" w:rsidRDefault="00253133" w:rsidP="00E059D5"/>
    <w:p w14:paraId="6CE8128D" w14:textId="77777777" w:rsidR="00253133" w:rsidRPr="00253133" w:rsidRDefault="00253133" w:rsidP="00E059D5"/>
    <w:p w14:paraId="4848FBA0" w14:textId="77777777" w:rsidR="00253133" w:rsidRPr="00253133" w:rsidRDefault="00253133" w:rsidP="00E059D5"/>
    <w:p w14:paraId="58F61314" w14:textId="77777777" w:rsidR="00253133" w:rsidRPr="00253133" w:rsidRDefault="00253133" w:rsidP="00E059D5"/>
    <w:p w14:paraId="7EEDDED4" w14:textId="77777777" w:rsidR="00253133" w:rsidRPr="00253133" w:rsidRDefault="00253133" w:rsidP="00E059D5"/>
    <w:p w14:paraId="048E3422" w14:textId="77777777" w:rsidR="00253133" w:rsidRPr="00253133" w:rsidRDefault="00253133" w:rsidP="00E059D5"/>
    <w:p w14:paraId="70884CEB" w14:textId="77777777" w:rsidR="00253133" w:rsidRPr="00253133" w:rsidRDefault="00253133" w:rsidP="00E059D5"/>
    <w:p w14:paraId="511075AC" w14:textId="77777777" w:rsidR="00253133" w:rsidRPr="00253133" w:rsidRDefault="00253133" w:rsidP="00E059D5"/>
    <w:p w14:paraId="4AC3E39C" w14:textId="77777777" w:rsidR="00253133" w:rsidRPr="00253133" w:rsidRDefault="00253133" w:rsidP="00E059D5"/>
    <w:p w14:paraId="07160298" w14:textId="77777777" w:rsidR="00253133" w:rsidRPr="00253133" w:rsidRDefault="00253133" w:rsidP="00E059D5"/>
    <w:p w14:paraId="08756783" w14:textId="77777777" w:rsidR="00253133" w:rsidRPr="00253133" w:rsidRDefault="00253133" w:rsidP="00E059D5"/>
    <w:p w14:paraId="6E4E8AB4" w14:textId="77777777" w:rsidR="00253133" w:rsidRPr="00253133" w:rsidRDefault="00253133" w:rsidP="00E059D5"/>
    <w:p w14:paraId="75AFA203" w14:textId="77777777" w:rsidR="00253133" w:rsidRPr="00253133" w:rsidRDefault="00253133" w:rsidP="00E059D5"/>
    <w:p w14:paraId="5EDD58C9" w14:textId="77777777" w:rsidR="00253133" w:rsidRPr="00253133" w:rsidRDefault="00253133" w:rsidP="00E059D5"/>
    <w:p w14:paraId="6AC8DDA8" w14:textId="77777777" w:rsidR="00253133" w:rsidRPr="00253133" w:rsidRDefault="00253133" w:rsidP="00E059D5"/>
    <w:p w14:paraId="274A3B83" w14:textId="77777777" w:rsidR="00253133" w:rsidRPr="00253133" w:rsidRDefault="00253133" w:rsidP="00E059D5"/>
    <w:p w14:paraId="72B2FEC3" w14:textId="77777777" w:rsidR="00253133" w:rsidRPr="00253133" w:rsidRDefault="00253133" w:rsidP="00E059D5"/>
    <w:p w14:paraId="715E1806" w14:textId="77777777" w:rsidR="00253133" w:rsidRPr="00253133" w:rsidRDefault="00253133" w:rsidP="00E059D5"/>
    <w:p w14:paraId="5E4A30EF" w14:textId="77777777" w:rsidR="00253133" w:rsidRPr="00253133" w:rsidRDefault="00253133" w:rsidP="00E059D5"/>
    <w:p w14:paraId="578B2635" w14:textId="77777777" w:rsidR="00253133" w:rsidRPr="00253133" w:rsidRDefault="00253133" w:rsidP="00E059D5"/>
    <w:p w14:paraId="59BE5780" w14:textId="77777777" w:rsidR="00253133" w:rsidRPr="00253133" w:rsidRDefault="00253133" w:rsidP="00E059D5"/>
    <w:p w14:paraId="1F1B1571" w14:textId="77777777" w:rsidR="00253133" w:rsidRPr="00253133" w:rsidRDefault="00253133" w:rsidP="00E059D5"/>
    <w:p w14:paraId="70E92162" w14:textId="77777777" w:rsidR="00253133" w:rsidRPr="00253133" w:rsidRDefault="00253133" w:rsidP="00E059D5"/>
    <w:p w14:paraId="73ECA8F5" w14:textId="77777777" w:rsidR="00253133" w:rsidRPr="00253133" w:rsidRDefault="00253133" w:rsidP="00E059D5"/>
    <w:p w14:paraId="7314BB57" w14:textId="77777777" w:rsidR="00253133" w:rsidRPr="00253133" w:rsidRDefault="00253133" w:rsidP="00E059D5"/>
    <w:p w14:paraId="7C0E3465" w14:textId="77777777" w:rsidR="00253133" w:rsidRPr="00253133" w:rsidRDefault="00253133" w:rsidP="00E059D5"/>
    <w:p w14:paraId="4D88F8C5" w14:textId="77777777" w:rsidR="00253133" w:rsidRPr="00253133" w:rsidRDefault="00253133" w:rsidP="00E059D5"/>
    <w:p w14:paraId="4CB63183" w14:textId="77777777" w:rsidR="00253133" w:rsidRPr="00253133" w:rsidRDefault="00253133" w:rsidP="00E059D5"/>
    <w:p w14:paraId="13E9DB32" w14:textId="77777777" w:rsidR="00253133" w:rsidRPr="00253133" w:rsidRDefault="00253133" w:rsidP="00E059D5"/>
    <w:p w14:paraId="228B1D08" w14:textId="77777777" w:rsidR="00253133" w:rsidRPr="00253133" w:rsidRDefault="00253133" w:rsidP="00E059D5"/>
    <w:p w14:paraId="79448DDC" w14:textId="77777777" w:rsidR="00253133" w:rsidRPr="00253133" w:rsidRDefault="00253133" w:rsidP="00E059D5"/>
    <w:p w14:paraId="53FC04E3" w14:textId="77777777" w:rsidR="00253133" w:rsidRPr="00253133" w:rsidRDefault="00253133" w:rsidP="00E059D5"/>
    <w:p w14:paraId="6A5C7DB9" w14:textId="77777777" w:rsidR="00253133" w:rsidRPr="00253133" w:rsidRDefault="00253133" w:rsidP="00E059D5"/>
    <w:p w14:paraId="1092DB59" w14:textId="77777777" w:rsidR="00253133" w:rsidRDefault="00253133" w:rsidP="00E059D5"/>
    <w:p w14:paraId="262A80E8" w14:textId="77777777" w:rsidR="00253133" w:rsidRPr="00253133" w:rsidRDefault="00253133" w:rsidP="00E059D5"/>
    <w:p w14:paraId="612F8548" w14:textId="77777777" w:rsidR="00253133" w:rsidRPr="00253133" w:rsidRDefault="00253133" w:rsidP="00E059D5"/>
    <w:p w14:paraId="16614AF2" w14:textId="77777777" w:rsidR="00253133" w:rsidRPr="00253133" w:rsidRDefault="00253133" w:rsidP="00E059D5"/>
    <w:p w14:paraId="5E2710E5" w14:textId="77777777" w:rsidR="00253133" w:rsidRPr="00253133" w:rsidRDefault="00253133" w:rsidP="00E059D5"/>
    <w:p w14:paraId="2EC376F1" w14:textId="77777777" w:rsidR="00253133" w:rsidRDefault="00253133" w:rsidP="00E059D5"/>
    <w:p w14:paraId="7C6C039C" w14:textId="7094EAE3" w:rsidR="00BF162E" w:rsidRDefault="00BF162E" w:rsidP="00E059D5">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33DBAD8" w14:textId="77777777" w:rsidTr="005E59CF">
        <w:tc>
          <w:tcPr>
            <w:tcW w:w="5000" w:type="pct"/>
            <w:vAlign w:val="bottom"/>
          </w:tcPr>
          <w:p w14:paraId="56D37AA5" w14:textId="727C7EDF" w:rsidR="009E7150" w:rsidRPr="00D55628" w:rsidRDefault="009E7150" w:rsidP="00E059D5">
            <w:pPr>
              <w:pStyle w:val="xDisclaimertext3"/>
            </w:pPr>
            <w:r>
              <w:lastRenderedPageBreak/>
              <w:t xml:space="preserve">© The State of Victoria Department of Environment, Land, Water and Planning </w:t>
            </w:r>
            <w:r w:rsidR="003F25DE">
              <w:t>20</w:t>
            </w:r>
            <w:r w:rsidR="00FD3C81">
              <w:t>20</w:t>
            </w:r>
          </w:p>
          <w:p w14:paraId="4AF107B8" w14:textId="679CD385" w:rsidR="00635281" w:rsidRDefault="009E7150" w:rsidP="00E059D5">
            <w:pPr>
              <w:pStyle w:val="xDisclaimertext3"/>
              <w:spacing w:after="480"/>
            </w:pPr>
            <w:bookmarkStart w:id="3" w:name="_CreativeCommonsMarker"/>
            <w:bookmarkEnd w:id="3"/>
            <w:r w:rsidRPr="00D55628">
              <w:rPr>
                <w:noProof/>
              </w:rPr>
              <w:drawing>
                <wp:anchor distT="0" distB="0" distL="114300" distR="114300" simplePos="0" relativeHeight="251660800"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4"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E059D5">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E059D5">
            <w:pPr>
              <w:pStyle w:val="xAccessibilityHeading"/>
            </w:pPr>
            <w:r w:rsidRPr="0084503F">
              <w:t>Accessibility</w:t>
            </w:r>
          </w:p>
          <w:p w14:paraId="36C1C8B6" w14:textId="79B75780" w:rsidR="004D2591" w:rsidRPr="00D55628" w:rsidRDefault="009E7150" w:rsidP="00E059D5">
            <w:pPr>
              <w:pStyle w:val="xAccessibilityText"/>
            </w:pPr>
            <w:r>
              <w:t>If you would like to receive this publication in an alternative format, please teleph</w:t>
            </w:r>
            <w:r w:rsidRPr="00D55628">
              <w:t>one the DELWP Customer Service Centre on 136186</w:t>
            </w:r>
            <w:r w:rsidR="00360BCF">
              <w:t xml:space="preserve"> or </w:t>
            </w:r>
            <w:hyperlink r:id="rId25"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26"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rsidP="00E059D5"/>
    <w:p w14:paraId="549F0A5F" w14:textId="77777777" w:rsidR="00466AA8" w:rsidRDefault="00466AA8" w:rsidP="00E059D5">
      <w:r>
        <w:br w:type="page"/>
      </w:r>
    </w:p>
    <w:p w14:paraId="7CF9B579" w14:textId="4EC1266D" w:rsidR="009568CF" w:rsidRPr="00C4364B" w:rsidRDefault="009568CF" w:rsidP="00E059D5">
      <w:pPr>
        <w:pStyle w:val="TOCHeading"/>
        <w:framePr w:wrap="around"/>
      </w:pPr>
      <w:bookmarkStart w:id="4" w:name="_Toc534816818"/>
      <w:bookmarkStart w:id="5" w:name="_Toc528841191"/>
      <w:r>
        <w:lastRenderedPageBreak/>
        <w:t>List of abbreviations</w:t>
      </w:r>
    </w:p>
    <w:bookmarkEnd w:id="4"/>
    <w:bookmarkEnd w:id="5"/>
    <w:p w14:paraId="5124393A" w14:textId="77777777" w:rsidR="00466AA8" w:rsidRDefault="00466AA8" w:rsidP="00E059D5">
      <w:pPr>
        <w:pStyle w:val="BodyText"/>
        <w:spacing w:after="120"/>
      </w:pPr>
      <w:r>
        <w:t>CHMP</w:t>
      </w:r>
      <w:r>
        <w:tab/>
        <w:t>Cultural Heritage Management Plan</w:t>
      </w:r>
    </w:p>
    <w:p w14:paraId="21E47E36" w14:textId="77777777" w:rsidR="00466AA8" w:rsidRDefault="00466AA8" w:rsidP="00E059D5">
      <w:pPr>
        <w:pStyle w:val="BodyText"/>
        <w:spacing w:after="120"/>
      </w:pPr>
      <w:r>
        <w:t>DELWP</w:t>
      </w:r>
      <w:r>
        <w:tab/>
        <w:t xml:space="preserve">Department of Environment, Land, Water and Planning </w:t>
      </w:r>
    </w:p>
    <w:p w14:paraId="55CAA3F9" w14:textId="77777777" w:rsidR="00466AA8" w:rsidRDefault="00466AA8" w:rsidP="00E059D5">
      <w:pPr>
        <w:pStyle w:val="BodyText"/>
        <w:spacing w:after="120"/>
      </w:pPr>
      <w:r>
        <w:t>EE Act</w:t>
      </w:r>
      <w:r>
        <w:tab/>
      </w:r>
      <w:r w:rsidRPr="006C3AD7">
        <w:rPr>
          <w:i/>
        </w:rPr>
        <w:t>Environment Effects Act 1978</w:t>
      </w:r>
    </w:p>
    <w:p w14:paraId="5A0176CD" w14:textId="0AE46099" w:rsidR="00466AA8" w:rsidRDefault="00466AA8" w:rsidP="00E059D5">
      <w:pPr>
        <w:pStyle w:val="BodyText"/>
        <w:spacing w:after="120"/>
      </w:pPr>
      <w:r>
        <w:t>EES</w:t>
      </w:r>
      <w:r>
        <w:tab/>
      </w:r>
      <w:r w:rsidR="00ED6F29">
        <w:tab/>
      </w:r>
      <w:r>
        <w:t xml:space="preserve">Environment </w:t>
      </w:r>
      <w:r w:rsidR="009568CF">
        <w:t>effects statement</w:t>
      </w:r>
    </w:p>
    <w:p w14:paraId="05376D2B" w14:textId="1AC58767" w:rsidR="00466AA8" w:rsidRDefault="00466AA8" w:rsidP="00E059D5">
      <w:pPr>
        <w:pStyle w:val="BodyText"/>
        <w:spacing w:after="120"/>
      </w:pPr>
      <w:r>
        <w:t>EMF</w:t>
      </w:r>
      <w:r>
        <w:tab/>
      </w:r>
      <w:r w:rsidR="00ED6F29">
        <w:tab/>
      </w:r>
      <w:r>
        <w:t xml:space="preserve">Environmental </w:t>
      </w:r>
      <w:r w:rsidR="009568CF">
        <w:t>management framework</w:t>
      </w:r>
    </w:p>
    <w:p w14:paraId="4C63DA83" w14:textId="77777777" w:rsidR="00466AA8" w:rsidRDefault="00466AA8" w:rsidP="00E059D5">
      <w:pPr>
        <w:pStyle w:val="BodyText"/>
        <w:spacing w:after="120"/>
      </w:pPr>
      <w:r>
        <w:t>EPBC Act</w:t>
      </w:r>
      <w:r>
        <w:tab/>
      </w:r>
      <w:r w:rsidRPr="006C3AD7">
        <w:rPr>
          <w:i/>
        </w:rPr>
        <w:t>Environment Protection and Biodiversity Conservation Act 1999</w:t>
      </w:r>
    </w:p>
    <w:p w14:paraId="2DC2B500" w14:textId="77777777" w:rsidR="00466AA8" w:rsidRDefault="00466AA8" w:rsidP="00E059D5">
      <w:pPr>
        <w:pStyle w:val="BodyText"/>
        <w:spacing w:after="120"/>
      </w:pPr>
      <w:r>
        <w:t>FFG Act</w:t>
      </w:r>
      <w:r>
        <w:tab/>
      </w:r>
      <w:r w:rsidRPr="00436FC8">
        <w:rPr>
          <w:i/>
        </w:rPr>
        <w:t>Flora and Fauna Guarantee Act 1988</w:t>
      </w:r>
    </w:p>
    <w:p w14:paraId="21A67993" w14:textId="3BF9593D" w:rsidR="00466AA8" w:rsidRDefault="00466AA8" w:rsidP="00E059D5">
      <w:pPr>
        <w:pStyle w:val="BodyText"/>
        <w:spacing w:after="120"/>
      </w:pPr>
      <w:r>
        <w:t>km</w:t>
      </w:r>
      <w:r>
        <w:tab/>
      </w:r>
      <w:r w:rsidR="00ED6F29">
        <w:tab/>
      </w:r>
      <w:r w:rsidR="009568CF">
        <w:t>Kilometre</w:t>
      </w:r>
      <w:r w:rsidR="00B8153C">
        <w:t>s</w:t>
      </w:r>
    </w:p>
    <w:p w14:paraId="393E333B" w14:textId="77777777" w:rsidR="00466AA8" w:rsidRDefault="00466AA8" w:rsidP="00E059D5">
      <w:pPr>
        <w:pStyle w:val="BodyText"/>
        <w:spacing w:after="120"/>
      </w:pPr>
      <w:r>
        <w:t>MNES</w:t>
      </w:r>
      <w:r>
        <w:tab/>
        <w:t>Matters of national environmental significance</w:t>
      </w:r>
    </w:p>
    <w:p w14:paraId="4717FF67" w14:textId="4637259A" w:rsidR="00466AA8" w:rsidRDefault="00466AA8" w:rsidP="00E059D5">
      <w:pPr>
        <w:pStyle w:val="BodyText"/>
        <w:spacing w:after="120"/>
      </w:pPr>
      <w:r>
        <w:t>TRG</w:t>
      </w:r>
      <w:r>
        <w:tab/>
      </w:r>
      <w:r w:rsidR="00ED6F29">
        <w:tab/>
      </w:r>
      <w:r>
        <w:t xml:space="preserve">Technical </w:t>
      </w:r>
      <w:r w:rsidR="009568CF">
        <w:t>reference group</w:t>
      </w:r>
    </w:p>
    <w:p w14:paraId="7EADF492" w14:textId="77777777" w:rsidR="00466AA8" w:rsidRDefault="00466AA8" w:rsidP="00E059D5">
      <w:pPr>
        <w:spacing w:after="220" w:line="280" w:lineRule="atLeast"/>
      </w:pPr>
    </w:p>
    <w:p w14:paraId="728C834A" w14:textId="77777777" w:rsidR="004561E6" w:rsidRDefault="004561E6" w:rsidP="00E059D5">
      <w:pPr>
        <w:sectPr w:rsidR="004561E6" w:rsidSect="002D32D7">
          <w:footerReference w:type="default" r:id="rId27"/>
          <w:footerReference w:type="first" r:id="rId28"/>
          <w:pgSz w:w="11907" w:h="16840" w:code="9"/>
          <w:pgMar w:top="2268" w:right="1134" w:bottom="1134" w:left="1134" w:header="567" w:footer="284" w:gutter="0"/>
          <w:pgNumType w:fmt="lowerRoman" w:start="1"/>
          <w:cols w:space="708"/>
          <w:titlePg/>
          <w:docGrid w:linePitch="360"/>
        </w:sectPr>
      </w:pPr>
    </w:p>
    <w:p w14:paraId="1395B0A3" w14:textId="77777777" w:rsidR="00004237" w:rsidRPr="00C4364B" w:rsidRDefault="00FB5D61" w:rsidP="00E059D5">
      <w:pPr>
        <w:pStyle w:val="TOCHeading"/>
        <w:framePr w:wrap="around"/>
      </w:pPr>
      <w:r w:rsidRPr="00C4364B">
        <w:lastRenderedPageBreak/>
        <w:t>Contents</w:t>
      </w:r>
      <w:bookmarkStart w:id="6" w:name="_TOCMarker"/>
      <w:bookmarkEnd w:id="6"/>
    </w:p>
    <w:p w14:paraId="34C0B530" w14:textId="4D7EAF9D" w:rsidR="003C57CE"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54085825" w:history="1">
        <w:r w:rsidR="003C57CE" w:rsidRPr="00777478">
          <w:rPr>
            <w:rStyle w:val="Hyperlink"/>
          </w:rPr>
          <w:t>1. Introduction</w:t>
        </w:r>
        <w:r w:rsidR="003C57CE">
          <w:rPr>
            <w:webHidden/>
          </w:rPr>
          <w:tab/>
        </w:r>
        <w:r w:rsidR="003C57CE">
          <w:rPr>
            <w:webHidden/>
          </w:rPr>
          <w:fldChar w:fldCharType="begin"/>
        </w:r>
        <w:r w:rsidR="003C57CE">
          <w:rPr>
            <w:webHidden/>
          </w:rPr>
          <w:instrText xml:space="preserve"> PAGEREF _Toc54085825 \h </w:instrText>
        </w:r>
        <w:r w:rsidR="003C57CE">
          <w:rPr>
            <w:webHidden/>
          </w:rPr>
        </w:r>
        <w:r w:rsidR="003C57CE">
          <w:rPr>
            <w:webHidden/>
          </w:rPr>
          <w:fldChar w:fldCharType="separate"/>
        </w:r>
        <w:r w:rsidR="003C57CE">
          <w:rPr>
            <w:webHidden/>
          </w:rPr>
          <w:t>1</w:t>
        </w:r>
        <w:r w:rsidR="003C57CE">
          <w:rPr>
            <w:webHidden/>
          </w:rPr>
          <w:fldChar w:fldCharType="end"/>
        </w:r>
      </w:hyperlink>
    </w:p>
    <w:p w14:paraId="5FF3B592" w14:textId="6167652A" w:rsidR="003C57CE" w:rsidRDefault="00B30310">
      <w:pPr>
        <w:pStyle w:val="TOC2"/>
        <w:rPr>
          <w:rFonts w:eastAsiaTheme="minorEastAsia" w:cstheme="minorBidi"/>
          <w:b w:val="0"/>
          <w:color w:val="auto"/>
          <w:sz w:val="22"/>
          <w:szCs w:val="22"/>
        </w:rPr>
      </w:pPr>
      <w:hyperlink w:anchor="_Toc54085826" w:history="1">
        <w:r w:rsidR="003C57CE" w:rsidRPr="00777478">
          <w:rPr>
            <w:rStyle w:val="Hyperlink"/>
          </w:rPr>
          <w:t>1.1 The project</w:t>
        </w:r>
        <w:r w:rsidR="003C57CE">
          <w:rPr>
            <w:webHidden/>
          </w:rPr>
          <w:tab/>
        </w:r>
        <w:r w:rsidR="003C57CE">
          <w:rPr>
            <w:webHidden/>
          </w:rPr>
          <w:fldChar w:fldCharType="begin"/>
        </w:r>
        <w:r w:rsidR="003C57CE">
          <w:rPr>
            <w:webHidden/>
          </w:rPr>
          <w:instrText xml:space="preserve"> PAGEREF _Toc54085826 \h </w:instrText>
        </w:r>
        <w:r w:rsidR="003C57CE">
          <w:rPr>
            <w:webHidden/>
          </w:rPr>
        </w:r>
        <w:r w:rsidR="003C57CE">
          <w:rPr>
            <w:webHidden/>
          </w:rPr>
          <w:fldChar w:fldCharType="separate"/>
        </w:r>
        <w:r w:rsidR="003C57CE">
          <w:rPr>
            <w:webHidden/>
          </w:rPr>
          <w:t>1</w:t>
        </w:r>
        <w:r w:rsidR="003C57CE">
          <w:rPr>
            <w:webHidden/>
          </w:rPr>
          <w:fldChar w:fldCharType="end"/>
        </w:r>
      </w:hyperlink>
    </w:p>
    <w:p w14:paraId="238998A7" w14:textId="451C821E" w:rsidR="003C57CE" w:rsidRDefault="00B30310">
      <w:pPr>
        <w:pStyle w:val="TOC2"/>
        <w:rPr>
          <w:rFonts w:eastAsiaTheme="minorEastAsia" w:cstheme="minorBidi"/>
          <w:b w:val="0"/>
          <w:color w:val="auto"/>
          <w:sz w:val="22"/>
          <w:szCs w:val="22"/>
        </w:rPr>
      </w:pPr>
      <w:hyperlink w:anchor="_Toc54085827" w:history="1">
        <w:r w:rsidR="003C57CE" w:rsidRPr="00777478">
          <w:rPr>
            <w:rStyle w:val="Hyperlink"/>
          </w:rPr>
          <w:t>1.2 Minister’s requirements for this EES</w:t>
        </w:r>
        <w:r w:rsidR="003C57CE">
          <w:rPr>
            <w:webHidden/>
          </w:rPr>
          <w:tab/>
        </w:r>
        <w:r w:rsidR="003C57CE">
          <w:rPr>
            <w:webHidden/>
          </w:rPr>
          <w:fldChar w:fldCharType="begin"/>
        </w:r>
        <w:r w:rsidR="003C57CE">
          <w:rPr>
            <w:webHidden/>
          </w:rPr>
          <w:instrText xml:space="preserve"> PAGEREF _Toc54085827 \h </w:instrText>
        </w:r>
        <w:r w:rsidR="003C57CE">
          <w:rPr>
            <w:webHidden/>
          </w:rPr>
        </w:r>
        <w:r w:rsidR="003C57CE">
          <w:rPr>
            <w:webHidden/>
          </w:rPr>
          <w:fldChar w:fldCharType="separate"/>
        </w:r>
        <w:r w:rsidR="003C57CE">
          <w:rPr>
            <w:webHidden/>
          </w:rPr>
          <w:t>1</w:t>
        </w:r>
        <w:r w:rsidR="003C57CE">
          <w:rPr>
            <w:webHidden/>
          </w:rPr>
          <w:fldChar w:fldCharType="end"/>
        </w:r>
      </w:hyperlink>
    </w:p>
    <w:p w14:paraId="70B206BF" w14:textId="0FBE3759" w:rsidR="003C57CE" w:rsidRDefault="00B30310">
      <w:pPr>
        <w:pStyle w:val="TOC1"/>
        <w:rPr>
          <w:rFonts w:eastAsiaTheme="minorEastAsia" w:cstheme="minorBidi"/>
          <w:b w:val="0"/>
          <w:color w:val="auto"/>
          <w:sz w:val="22"/>
          <w:szCs w:val="22"/>
        </w:rPr>
      </w:pPr>
      <w:hyperlink w:anchor="_Toc54085828" w:history="1">
        <w:r w:rsidR="003C57CE" w:rsidRPr="00777478">
          <w:rPr>
            <w:rStyle w:val="Hyperlink"/>
          </w:rPr>
          <w:t>2. Assessment process and required approvals</w:t>
        </w:r>
        <w:r w:rsidR="003C57CE">
          <w:rPr>
            <w:webHidden/>
          </w:rPr>
          <w:tab/>
        </w:r>
        <w:r w:rsidR="003C57CE">
          <w:rPr>
            <w:webHidden/>
          </w:rPr>
          <w:fldChar w:fldCharType="begin"/>
        </w:r>
        <w:r w:rsidR="003C57CE">
          <w:rPr>
            <w:webHidden/>
          </w:rPr>
          <w:instrText xml:space="preserve"> PAGEREF _Toc54085828 \h </w:instrText>
        </w:r>
        <w:r w:rsidR="003C57CE">
          <w:rPr>
            <w:webHidden/>
          </w:rPr>
        </w:r>
        <w:r w:rsidR="003C57CE">
          <w:rPr>
            <w:webHidden/>
          </w:rPr>
          <w:fldChar w:fldCharType="separate"/>
        </w:r>
        <w:r w:rsidR="003C57CE">
          <w:rPr>
            <w:webHidden/>
          </w:rPr>
          <w:t>3</w:t>
        </w:r>
        <w:r w:rsidR="003C57CE">
          <w:rPr>
            <w:webHidden/>
          </w:rPr>
          <w:fldChar w:fldCharType="end"/>
        </w:r>
      </w:hyperlink>
    </w:p>
    <w:p w14:paraId="78B9C38C" w14:textId="2D4D26F9" w:rsidR="003C57CE" w:rsidRDefault="00B30310">
      <w:pPr>
        <w:pStyle w:val="TOC2"/>
        <w:rPr>
          <w:rFonts w:eastAsiaTheme="minorEastAsia" w:cstheme="minorBidi"/>
          <w:b w:val="0"/>
          <w:color w:val="auto"/>
          <w:sz w:val="22"/>
          <w:szCs w:val="22"/>
        </w:rPr>
      </w:pPr>
      <w:hyperlink w:anchor="_Toc54085829" w:history="1">
        <w:r w:rsidR="003C57CE" w:rsidRPr="00777478">
          <w:rPr>
            <w:rStyle w:val="Hyperlink"/>
          </w:rPr>
          <w:t>2.1 What is an EES?</w:t>
        </w:r>
        <w:r w:rsidR="003C57CE">
          <w:rPr>
            <w:webHidden/>
          </w:rPr>
          <w:tab/>
        </w:r>
        <w:r w:rsidR="003C57CE">
          <w:rPr>
            <w:webHidden/>
          </w:rPr>
          <w:fldChar w:fldCharType="begin"/>
        </w:r>
        <w:r w:rsidR="003C57CE">
          <w:rPr>
            <w:webHidden/>
          </w:rPr>
          <w:instrText xml:space="preserve"> PAGEREF _Toc54085829 \h </w:instrText>
        </w:r>
        <w:r w:rsidR="003C57CE">
          <w:rPr>
            <w:webHidden/>
          </w:rPr>
        </w:r>
        <w:r w:rsidR="003C57CE">
          <w:rPr>
            <w:webHidden/>
          </w:rPr>
          <w:fldChar w:fldCharType="separate"/>
        </w:r>
        <w:r w:rsidR="003C57CE">
          <w:rPr>
            <w:webHidden/>
          </w:rPr>
          <w:t>3</w:t>
        </w:r>
        <w:r w:rsidR="003C57CE">
          <w:rPr>
            <w:webHidden/>
          </w:rPr>
          <w:fldChar w:fldCharType="end"/>
        </w:r>
      </w:hyperlink>
    </w:p>
    <w:p w14:paraId="098FBCF0" w14:textId="068011E7" w:rsidR="003C57CE" w:rsidRDefault="00B30310">
      <w:pPr>
        <w:pStyle w:val="TOC2"/>
        <w:rPr>
          <w:rFonts w:eastAsiaTheme="minorEastAsia" w:cstheme="minorBidi"/>
          <w:b w:val="0"/>
          <w:color w:val="auto"/>
          <w:sz w:val="22"/>
          <w:szCs w:val="22"/>
        </w:rPr>
      </w:pPr>
      <w:hyperlink w:anchor="_Toc54085830" w:history="1">
        <w:r w:rsidR="003C57CE" w:rsidRPr="00777478">
          <w:rPr>
            <w:rStyle w:val="Hyperlink"/>
          </w:rPr>
          <w:t>2.2 The EES process</w:t>
        </w:r>
        <w:r w:rsidR="003C57CE">
          <w:rPr>
            <w:webHidden/>
          </w:rPr>
          <w:tab/>
        </w:r>
        <w:r w:rsidR="003C57CE">
          <w:rPr>
            <w:webHidden/>
          </w:rPr>
          <w:fldChar w:fldCharType="begin"/>
        </w:r>
        <w:r w:rsidR="003C57CE">
          <w:rPr>
            <w:webHidden/>
          </w:rPr>
          <w:instrText xml:space="preserve"> PAGEREF _Toc54085830 \h </w:instrText>
        </w:r>
        <w:r w:rsidR="003C57CE">
          <w:rPr>
            <w:webHidden/>
          </w:rPr>
        </w:r>
        <w:r w:rsidR="003C57CE">
          <w:rPr>
            <w:webHidden/>
          </w:rPr>
          <w:fldChar w:fldCharType="separate"/>
        </w:r>
        <w:r w:rsidR="003C57CE">
          <w:rPr>
            <w:webHidden/>
          </w:rPr>
          <w:t>3</w:t>
        </w:r>
        <w:r w:rsidR="003C57CE">
          <w:rPr>
            <w:webHidden/>
          </w:rPr>
          <w:fldChar w:fldCharType="end"/>
        </w:r>
      </w:hyperlink>
    </w:p>
    <w:p w14:paraId="6A4FE607" w14:textId="1E21C066" w:rsidR="003C57CE" w:rsidRDefault="00B30310">
      <w:pPr>
        <w:pStyle w:val="TOC2"/>
        <w:rPr>
          <w:rFonts w:eastAsiaTheme="minorEastAsia" w:cstheme="minorBidi"/>
          <w:b w:val="0"/>
          <w:color w:val="auto"/>
          <w:sz w:val="22"/>
          <w:szCs w:val="22"/>
        </w:rPr>
      </w:pPr>
      <w:hyperlink w:anchor="_Toc54085831" w:history="1">
        <w:r w:rsidR="003C57CE" w:rsidRPr="00777478">
          <w:rPr>
            <w:rStyle w:val="Hyperlink"/>
          </w:rPr>
          <w:t>2.3 Accreditation of the EES process under the EPBC Act</w:t>
        </w:r>
        <w:r w:rsidR="003C57CE">
          <w:rPr>
            <w:webHidden/>
          </w:rPr>
          <w:tab/>
        </w:r>
        <w:r w:rsidR="003C57CE">
          <w:rPr>
            <w:webHidden/>
          </w:rPr>
          <w:fldChar w:fldCharType="begin"/>
        </w:r>
        <w:r w:rsidR="003C57CE">
          <w:rPr>
            <w:webHidden/>
          </w:rPr>
          <w:instrText xml:space="preserve"> PAGEREF _Toc54085831 \h </w:instrText>
        </w:r>
        <w:r w:rsidR="003C57CE">
          <w:rPr>
            <w:webHidden/>
          </w:rPr>
        </w:r>
        <w:r w:rsidR="003C57CE">
          <w:rPr>
            <w:webHidden/>
          </w:rPr>
          <w:fldChar w:fldCharType="separate"/>
        </w:r>
        <w:r w:rsidR="003C57CE">
          <w:rPr>
            <w:webHidden/>
          </w:rPr>
          <w:t>4</w:t>
        </w:r>
        <w:r w:rsidR="003C57CE">
          <w:rPr>
            <w:webHidden/>
          </w:rPr>
          <w:fldChar w:fldCharType="end"/>
        </w:r>
      </w:hyperlink>
    </w:p>
    <w:p w14:paraId="16388625" w14:textId="3F7A0B64" w:rsidR="003C57CE" w:rsidRDefault="00B30310">
      <w:pPr>
        <w:pStyle w:val="TOC1"/>
        <w:rPr>
          <w:rFonts w:eastAsiaTheme="minorEastAsia" w:cstheme="minorBidi"/>
          <w:b w:val="0"/>
          <w:color w:val="auto"/>
          <w:sz w:val="22"/>
          <w:szCs w:val="22"/>
        </w:rPr>
      </w:pPr>
      <w:hyperlink w:anchor="_Toc54085832" w:history="1">
        <w:r w:rsidR="003C57CE" w:rsidRPr="00777478">
          <w:rPr>
            <w:rStyle w:val="Hyperlink"/>
          </w:rPr>
          <w:t>3. Matters to be addressed in the EES</w:t>
        </w:r>
        <w:r w:rsidR="003C57CE">
          <w:rPr>
            <w:webHidden/>
          </w:rPr>
          <w:tab/>
        </w:r>
        <w:r w:rsidR="003C57CE">
          <w:rPr>
            <w:webHidden/>
          </w:rPr>
          <w:fldChar w:fldCharType="begin"/>
        </w:r>
        <w:r w:rsidR="003C57CE">
          <w:rPr>
            <w:webHidden/>
          </w:rPr>
          <w:instrText xml:space="preserve"> PAGEREF _Toc54085832 \h </w:instrText>
        </w:r>
        <w:r w:rsidR="003C57CE">
          <w:rPr>
            <w:webHidden/>
          </w:rPr>
        </w:r>
        <w:r w:rsidR="003C57CE">
          <w:rPr>
            <w:webHidden/>
          </w:rPr>
          <w:fldChar w:fldCharType="separate"/>
        </w:r>
        <w:r w:rsidR="003C57CE">
          <w:rPr>
            <w:webHidden/>
          </w:rPr>
          <w:t>5</w:t>
        </w:r>
        <w:r w:rsidR="003C57CE">
          <w:rPr>
            <w:webHidden/>
          </w:rPr>
          <w:fldChar w:fldCharType="end"/>
        </w:r>
      </w:hyperlink>
    </w:p>
    <w:p w14:paraId="117EE6A0" w14:textId="436B528B" w:rsidR="003C57CE" w:rsidRDefault="00B30310">
      <w:pPr>
        <w:pStyle w:val="TOC2"/>
        <w:rPr>
          <w:rFonts w:eastAsiaTheme="minorEastAsia" w:cstheme="minorBidi"/>
          <w:b w:val="0"/>
          <w:color w:val="auto"/>
          <w:sz w:val="22"/>
          <w:szCs w:val="22"/>
        </w:rPr>
      </w:pPr>
      <w:hyperlink w:anchor="_Toc54085833" w:history="1">
        <w:r w:rsidR="003C57CE" w:rsidRPr="00777478">
          <w:rPr>
            <w:rStyle w:val="Hyperlink"/>
          </w:rPr>
          <w:t>3.1 General approach</w:t>
        </w:r>
        <w:r w:rsidR="003C57CE">
          <w:rPr>
            <w:webHidden/>
          </w:rPr>
          <w:tab/>
        </w:r>
        <w:r w:rsidR="003C57CE">
          <w:rPr>
            <w:webHidden/>
          </w:rPr>
          <w:fldChar w:fldCharType="begin"/>
        </w:r>
        <w:r w:rsidR="003C57CE">
          <w:rPr>
            <w:webHidden/>
          </w:rPr>
          <w:instrText xml:space="preserve"> PAGEREF _Toc54085833 \h </w:instrText>
        </w:r>
        <w:r w:rsidR="003C57CE">
          <w:rPr>
            <w:webHidden/>
          </w:rPr>
        </w:r>
        <w:r w:rsidR="003C57CE">
          <w:rPr>
            <w:webHidden/>
          </w:rPr>
          <w:fldChar w:fldCharType="separate"/>
        </w:r>
        <w:r w:rsidR="003C57CE">
          <w:rPr>
            <w:webHidden/>
          </w:rPr>
          <w:t>5</w:t>
        </w:r>
        <w:r w:rsidR="003C57CE">
          <w:rPr>
            <w:webHidden/>
          </w:rPr>
          <w:fldChar w:fldCharType="end"/>
        </w:r>
      </w:hyperlink>
    </w:p>
    <w:p w14:paraId="4C624FE8" w14:textId="10D062FF" w:rsidR="003C57CE" w:rsidRDefault="00B30310">
      <w:pPr>
        <w:pStyle w:val="TOC2"/>
        <w:rPr>
          <w:rFonts w:eastAsiaTheme="minorEastAsia" w:cstheme="minorBidi"/>
          <w:b w:val="0"/>
          <w:color w:val="auto"/>
          <w:sz w:val="22"/>
          <w:szCs w:val="22"/>
        </w:rPr>
      </w:pPr>
      <w:hyperlink w:anchor="_Toc54085834" w:history="1">
        <w:r w:rsidR="003C57CE" w:rsidRPr="00777478">
          <w:rPr>
            <w:rStyle w:val="Hyperlink"/>
          </w:rPr>
          <w:t>3.2 Content and style</w:t>
        </w:r>
        <w:r w:rsidR="003C57CE">
          <w:rPr>
            <w:webHidden/>
          </w:rPr>
          <w:tab/>
        </w:r>
        <w:r w:rsidR="003C57CE">
          <w:rPr>
            <w:webHidden/>
          </w:rPr>
          <w:fldChar w:fldCharType="begin"/>
        </w:r>
        <w:r w:rsidR="003C57CE">
          <w:rPr>
            <w:webHidden/>
          </w:rPr>
          <w:instrText xml:space="preserve"> PAGEREF _Toc54085834 \h </w:instrText>
        </w:r>
        <w:r w:rsidR="003C57CE">
          <w:rPr>
            <w:webHidden/>
          </w:rPr>
        </w:r>
        <w:r w:rsidR="003C57CE">
          <w:rPr>
            <w:webHidden/>
          </w:rPr>
          <w:fldChar w:fldCharType="separate"/>
        </w:r>
        <w:r w:rsidR="003C57CE">
          <w:rPr>
            <w:webHidden/>
          </w:rPr>
          <w:t>5</w:t>
        </w:r>
        <w:r w:rsidR="003C57CE">
          <w:rPr>
            <w:webHidden/>
          </w:rPr>
          <w:fldChar w:fldCharType="end"/>
        </w:r>
      </w:hyperlink>
    </w:p>
    <w:p w14:paraId="72A05191" w14:textId="6E84D520" w:rsidR="003C57CE" w:rsidRDefault="00B30310">
      <w:pPr>
        <w:pStyle w:val="TOC2"/>
        <w:rPr>
          <w:rFonts w:eastAsiaTheme="minorEastAsia" w:cstheme="minorBidi"/>
          <w:b w:val="0"/>
          <w:color w:val="auto"/>
          <w:sz w:val="22"/>
          <w:szCs w:val="22"/>
        </w:rPr>
      </w:pPr>
      <w:hyperlink w:anchor="_Toc54085835" w:history="1">
        <w:r w:rsidR="003C57CE" w:rsidRPr="00777478">
          <w:rPr>
            <w:rStyle w:val="Hyperlink"/>
          </w:rPr>
          <w:t>3.3 Project description</w:t>
        </w:r>
        <w:r w:rsidR="003C57CE">
          <w:rPr>
            <w:webHidden/>
          </w:rPr>
          <w:tab/>
        </w:r>
        <w:r w:rsidR="003C57CE">
          <w:rPr>
            <w:webHidden/>
          </w:rPr>
          <w:fldChar w:fldCharType="begin"/>
        </w:r>
        <w:r w:rsidR="003C57CE">
          <w:rPr>
            <w:webHidden/>
          </w:rPr>
          <w:instrText xml:space="preserve"> PAGEREF _Toc54085835 \h </w:instrText>
        </w:r>
        <w:r w:rsidR="003C57CE">
          <w:rPr>
            <w:webHidden/>
          </w:rPr>
        </w:r>
        <w:r w:rsidR="003C57CE">
          <w:rPr>
            <w:webHidden/>
          </w:rPr>
          <w:fldChar w:fldCharType="separate"/>
        </w:r>
        <w:r w:rsidR="003C57CE">
          <w:rPr>
            <w:webHidden/>
          </w:rPr>
          <w:t>6</w:t>
        </w:r>
        <w:r w:rsidR="003C57CE">
          <w:rPr>
            <w:webHidden/>
          </w:rPr>
          <w:fldChar w:fldCharType="end"/>
        </w:r>
      </w:hyperlink>
    </w:p>
    <w:p w14:paraId="0B662329" w14:textId="4BF47721" w:rsidR="003C57CE" w:rsidRDefault="00B30310">
      <w:pPr>
        <w:pStyle w:val="TOC2"/>
        <w:rPr>
          <w:rFonts w:eastAsiaTheme="minorEastAsia" w:cstheme="minorBidi"/>
          <w:b w:val="0"/>
          <w:color w:val="auto"/>
          <w:sz w:val="22"/>
          <w:szCs w:val="22"/>
        </w:rPr>
      </w:pPr>
      <w:hyperlink w:anchor="_Toc54085836" w:history="1">
        <w:r w:rsidR="003C57CE" w:rsidRPr="00777478">
          <w:rPr>
            <w:rStyle w:val="Hyperlink"/>
          </w:rPr>
          <w:t>3.4 Project alternatives</w:t>
        </w:r>
        <w:r w:rsidR="003C57CE">
          <w:rPr>
            <w:webHidden/>
          </w:rPr>
          <w:tab/>
        </w:r>
        <w:r w:rsidR="003C57CE">
          <w:rPr>
            <w:webHidden/>
          </w:rPr>
          <w:fldChar w:fldCharType="begin"/>
        </w:r>
        <w:r w:rsidR="003C57CE">
          <w:rPr>
            <w:webHidden/>
          </w:rPr>
          <w:instrText xml:space="preserve"> PAGEREF _Toc54085836 \h </w:instrText>
        </w:r>
        <w:r w:rsidR="003C57CE">
          <w:rPr>
            <w:webHidden/>
          </w:rPr>
        </w:r>
        <w:r w:rsidR="003C57CE">
          <w:rPr>
            <w:webHidden/>
          </w:rPr>
          <w:fldChar w:fldCharType="separate"/>
        </w:r>
        <w:r w:rsidR="003C57CE">
          <w:rPr>
            <w:webHidden/>
          </w:rPr>
          <w:t>7</w:t>
        </w:r>
        <w:r w:rsidR="003C57CE">
          <w:rPr>
            <w:webHidden/>
          </w:rPr>
          <w:fldChar w:fldCharType="end"/>
        </w:r>
      </w:hyperlink>
    </w:p>
    <w:p w14:paraId="685F9C8E" w14:textId="7BEAAC55" w:rsidR="003C57CE" w:rsidRDefault="00B30310">
      <w:pPr>
        <w:pStyle w:val="TOC2"/>
        <w:rPr>
          <w:rFonts w:eastAsiaTheme="minorEastAsia" w:cstheme="minorBidi"/>
          <w:b w:val="0"/>
          <w:color w:val="auto"/>
          <w:sz w:val="22"/>
          <w:szCs w:val="22"/>
        </w:rPr>
      </w:pPr>
      <w:hyperlink w:anchor="_Toc54085837" w:history="1">
        <w:r w:rsidR="003C57CE" w:rsidRPr="00777478">
          <w:rPr>
            <w:rStyle w:val="Hyperlink"/>
          </w:rPr>
          <w:t>3.5 Applicable legislation, policies and strategies</w:t>
        </w:r>
        <w:r w:rsidR="003C57CE">
          <w:rPr>
            <w:webHidden/>
          </w:rPr>
          <w:tab/>
        </w:r>
        <w:r w:rsidR="003C57CE">
          <w:rPr>
            <w:webHidden/>
          </w:rPr>
          <w:fldChar w:fldCharType="begin"/>
        </w:r>
        <w:r w:rsidR="003C57CE">
          <w:rPr>
            <w:webHidden/>
          </w:rPr>
          <w:instrText xml:space="preserve"> PAGEREF _Toc54085837 \h </w:instrText>
        </w:r>
        <w:r w:rsidR="003C57CE">
          <w:rPr>
            <w:webHidden/>
          </w:rPr>
        </w:r>
        <w:r w:rsidR="003C57CE">
          <w:rPr>
            <w:webHidden/>
          </w:rPr>
          <w:fldChar w:fldCharType="separate"/>
        </w:r>
        <w:r w:rsidR="003C57CE">
          <w:rPr>
            <w:webHidden/>
          </w:rPr>
          <w:t>7</w:t>
        </w:r>
        <w:r w:rsidR="003C57CE">
          <w:rPr>
            <w:webHidden/>
          </w:rPr>
          <w:fldChar w:fldCharType="end"/>
        </w:r>
      </w:hyperlink>
    </w:p>
    <w:p w14:paraId="3705EA6C" w14:textId="248F0DF6" w:rsidR="003C57CE" w:rsidRDefault="00B30310">
      <w:pPr>
        <w:pStyle w:val="TOC2"/>
        <w:rPr>
          <w:rFonts w:eastAsiaTheme="minorEastAsia" w:cstheme="minorBidi"/>
          <w:b w:val="0"/>
          <w:color w:val="auto"/>
          <w:sz w:val="22"/>
          <w:szCs w:val="22"/>
        </w:rPr>
      </w:pPr>
      <w:hyperlink w:anchor="_Toc54085838" w:history="1">
        <w:r w:rsidR="003C57CE" w:rsidRPr="00777478">
          <w:rPr>
            <w:rStyle w:val="Hyperlink"/>
          </w:rPr>
          <w:t>3.6 Evaluation objectives</w:t>
        </w:r>
        <w:r w:rsidR="003C57CE">
          <w:rPr>
            <w:webHidden/>
          </w:rPr>
          <w:tab/>
        </w:r>
        <w:r w:rsidR="003C57CE">
          <w:rPr>
            <w:webHidden/>
          </w:rPr>
          <w:fldChar w:fldCharType="begin"/>
        </w:r>
        <w:r w:rsidR="003C57CE">
          <w:rPr>
            <w:webHidden/>
          </w:rPr>
          <w:instrText xml:space="preserve"> PAGEREF _Toc54085838 \h </w:instrText>
        </w:r>
        <w:r w:rsidR="003C57CE">
          <w:rPr>
            <w:webHidden/>
          </w:rPr>
        </w:r>
        <w:r w:rsidR="003C57CE">
          <w:rPr>
            <w:webHidden/>
          </w:rPr>
          <w:fldChar w:fldCharType="separate"/>
        </w:r>
        <w:r w:rsidR="003C57CE">
          <w:rPr>
            <w:webHidden/>
          </w:rPr>
          <w:t>7</w:t>
        </w:r>
        <w:r w:rsidR="003C57CE">
          <w:rPr>
            <w:webHidden/>
          </w:rPr>
          <w:fldChar w:fldCharType="end"/>
        </w:r>
      </w:hyperlink>
    </w:p>
    <w:p w14:paraId="78FF0E38" w14:textId="392C98B8" w:rsidR="003C57CE" w:rsidRDefault="00B30310">
      <w:pPr>
        <w:pStyle w:val="TOC2"/>
        <w:rPr>
          <w:rFonts w:eastAsiaTheme="minorEastAsia" w:cstheme="minorBidi"/>
          <w:b w:val="0"/>
          <w:color w:val="auto"/>
          <w:sz w:val="22"/>
          <w:szCs w:val="22"/>
        </w:rPr>
      </w:pPr>
      <w:hyperlink w:anchor="_Toc54085839" w:history="1">
        <w:r w:rsidR="003C57CE" w:rsidRPr="00777478">
          <w:rPr>
            <w:rStyle w:val="Hyperlink"/>
          </w:rPr>
          <w:t>3.7 Environmental management framework</w:t>
        </w:r>
        <w:r w:rsidR="003C57CE">
          <w:rPr>
            <w:webHidden/>
          </w:rPr>
          <w:tab/>
        </w:r>
        <w:r w:rsidR="003C57CE">
          <w:rPr>
            <w:webHidden/>
          </w:rPr>
          <w:fldChar w:fldCharType="begin"/>
        </w:r>
        <w:r w:rsidR="003C57CE">
          <w:rPr>
            <w:webHidden/>
          </w:rPr>
          <w:instrText xml:space="preserve"> PAGEREF _Toc54085839 \h </w:instrText>
        </w:r>
        <w:r w:rsidR="003C57CE">
          <w:rPr>
            <w:webHidden/>
          </w:rPr>
        </w:r>
        <w:r w:rsidR="003C57CE">
          <w:rPr>
            <w:webHidden/>
          </w:rPr>
          <w:fldChar w:fldCharType="separate"/>
        </w:r>
        <w:r w:rsidR="003C57CE">
          <w:rPr>
            <w:webHidden/>
          </w:rPr>
          <w:t>8</w:t>
        </w:r>
        <w:r w:rsidR="003C57CE">
          <w:rPr>
            <w:webHidden/>
          </w:rPr>
          <w:fldChar w:fldCharType="end"/>
        </w:r>
      </w:hyperlink>
    </w:p>
    <w:p w14:paraId="6BD16424" w14:textId="58028ACD" w:rsidR="003C57CE" w:rsidRDefault="00B30310">
      <w:pPr>
        <w:pStyle w:val="TOC1"/>
        <w:rPr>
          <w:rFonts w:eastAsiaTheme="minorEastAsia" w:cstheme="minorBidi"/>
          <w:b w:val="0"/>
          <w:color w:val="auto"/>
          <w:sz w:val="22"/>
          <w:szCs w:val="22"/>
        </w:rPr>
      </w:pPr>
      <w:hyperlink w:anchor="_Toc54085840" w:history="1">
        <w:r w:rsidR="003C57CE" w:rsidRPr="00777478">
          <w:rPr>
            <w:rStyle w:val="Hyperlink"/>
          </w:rPr>
          <w:t>4. Assessment of specific environmental effects</w:t>
        </w:r>
        <w:r w:rsidR="003C57CE">
          <w:rPr>
            <w:webHidden/>
          </w:rPr>
          <w:tab/>
        </w:r>
        <w:r w:rsidR="003C57CE">
          <w:rPr>
            <w:webHidden/>
          </w:rPr>
          <w:fldChar w:fldCharType="begin"/>
        </w:r>
        <w:r w:rsidR="003C57CE">
          <w:rPr>
            <w:webHidden/>
          </w:rPr>
          <w:instrText xml:space="preserve"> PAGEREF _Toc54085840 \h </w:instrText>
        </w:r>
        <w:r w:rsidR="003C57CE">
          <w:rPr>
            <w:webHidden/>
          </w:rPr>
        </w:r>
        <w:r w:rsidR="003C57CE">
          <w:rPr>
            <w:webHidden/>
          </w:rPr>
          <w:fldChar w:fldCharType="separate"/>
        </w:r>
        <w:r w:rsidR="003C57CE">
          <w:rPr>
            <w:webHidden/>
          </w:rPr>
          <w:t>9</w:t>
        </w:r>
        <w:r w:rsidR="003C57CE">
          <w:rPr>
            <w:webHidden/>
          </w:rPr>
          <w:fldChar w:fldCharType="end"/>
        </w:r>
      </w:hyperlink>
    </w:p>
    <w:p w14:paraId="5AFBA533" w14:textId="53AB7B21" w:rsidR="003C57CE" w:rsidRDefault="00B30310">
      <w:pPr>
        <w:pStyle w:val="TOC2"/>
        <w:rPr>
          <w:rFonts w:eastAsiaTheme="minorEastAsia" w:cstheme="minorBidi"/>
          <w:b w:val="0"/>
          <w:color w:val="auto"/>
          <w:sz w:val="22"/>
          <w:szCs w:val="22"/>
        </w:rPr>
      </w:pPr>
      <w:hyperlink w:anchor="_Toc54085841" w:history="1">
        <w:r w:rsidR="003C57CE" w:rsidRPr="00777478">
          <w:rPr>
            <w:rStyle w:val="Hyperlink"/>
          </w:rPr>
          <w:t>4.1 Biodiversity and habitats</w:t>
        </w:r>
        <w:r w:rsidR="003C57CE">
          <w:rPr>
            <w:webHidden/>
          </w:rPr>
          <w:tab/>
        </w:r>
        <w:r w:rsidR="003C57CE">
          <w:rPr>
            <w:webHidden/>
          </w:rPr>
          <w:fldChar w:fldCharType="begin"/>
        </w:r>
        <w:r w:rsidR="003C57CE">
          <w:rPr>
            <w:webHidden/>
          </w:rPr>
          <w:instrText xml:space="preserve"> PAGEREF _Toc54085841 \h </w:instrText>
        </w:r>
        <w:r w:rsidR="003C57CE">
          <w:rPr>
            <w:webHidden/>
          </w:rPr>
        </w:r>
        <w:r w:rsidR="003C57CE">
          <w:rPr>
            <w:webHidden/>
          </w:rPr>
          <w:fldChar w:fldCharType="separate"/>
        </w:r>
        <w:r w:rsidR="003C57CE">
          <w:rPr>
            <w:webHidden/>
          </w:rPr>
          <w:t>9</w:t>
        </w:r>
        <w:r w:rsidR="003C57CE">
          <w:rPr>
            <w:webHidden/>
          </w:rPr>
          <w:fldChar w:fldCharType="end"/>
        </w:r>
      </w:hyperlink>
    </w:p>
    <w:p w14:paraId="02FD7391" w14:textId="0E6AD6A8" w:rsidR="003C57CE" w:rsidRDefault="00B30310">
      <w:pPr>
        <w:pStyle w:val="TOC2"/>
        <w:rPr>
          <w:rFonts w:eastAsiaTheme="minorEastAsia" w:cstheme="minorBidi"/>
          <w:b w:val="0"/>
          <w:color w:val="auto"/>
          <w:sz w:val="22"/>
          <w:szCs w:val="22"/>
        </w:rPr>
      </w:pPr>
      <w:hyperlink w:anchor="_Toc54085842" w:history="1">
        <w:r w:rsidR="003C57CE" w:rsidRPr="00777478">
          <w:rPr>
            <w:rStyle w:val="Hyperlink"/>
          </w:rPr>
          <w:t>4.2 Water and catchment values</w:t>
        </w:r>
        <w:r w:rsidR="003C57CE">
          <w:rPr>
            <w:webHidden/>
          </w:rPr>
          <w:tab/>
        </w:r>
        <w:r w:rsidR="003C57CE">
          <w:rPr>
            <w:webHidden/>
          </w:rPr>
          <w:fldChar w:fldCharType="begin"/>
        </w:r>
        <w:r w:rsidR="003C57CE">
          <w:rPr>
            <w:webHidden/>
          </w:rPr>
          <w:instrText xml:space="preserve"> PAGEREF _Toc54085842 \h </w:instrText>
        </w:r>
        <w:r w:rsidR="003C57CE">
          <w:rPr>
            <w:webHidden/>
          </w:rPr>
        </w:r>
        <w:r w:rsidR="003C57CE">
          <w:rPr>
            <w:webHidden/>
          </w:rPr>
          <w:fldChar w:fldCharType="separate"/>
        </w:r>
        <w:r w:rsidR="003C57CE">
          <w:rPr>
            <w:webHidden/>
          </w:rPr>
          <w:t>11</w:t>
        </w:r>
        <w:r w:rsidR="003C57CE">
          <w:rPr>
            <w:webHidden/>
          </w:rPr>
          <w:fldChar w:fldCharType="end"/>
        </w:r>
      </w:hyperlink>
    </w:p>
    <w:p w14:paraId="50473394" w14:textId="026C8F2D" w:rsidR="003C57CE" w:rsidRDefault="00B30310">
      <w:pPr>
        <w:pStyle w:val="TOC2"/>
        <w:rPr>
          <w:rFonts w:eastAsiaTheme="minorEastAsia" w:cstheme="minorBidi"/>
          <w:b w:val="0"/>
          <w:color w:val="auto"/>
          <w:sz w:val="22"/>
          <w:szCs w:val="22"/>
        </w:rPr>
      </w:pPr>
      <w:hyperlink w:anchor="_Toc54085843" w:history="1">
        <w:r w:rsidR="003C57CE" w:rsidRPr="00777478">
          <w:rPr>
            <w:rStyle w:val="Hyperlink"/>
          </w:rPr>
          <w:t>4.3 Social, economic, amenity and land use</w:t>
        </w:r>
        <w:r w:rsidR="003C57CE">
          <w:rPr>
            <w:webHidden/>
          </w:rPr>
          <w:tab/>
        </w:r>
        <w:r w:rsidR="003C57CE">
          <w:rPr>
            <w:webHidden/>
          </w:rPr>
          <w:fldChar w:fldCharType="begin"/>
        </w:r>
        <w:r w:rsidR="003C57CE">
          <w:rPr>
            <w:webHidden/>
          </w:rPr>
          <w:instrText xml:space="preserve"> PAGEREF _Toc54085843 \h </w:instrText>
        </w:r>
        <w:r w:rsidR="003C57CE">
          <w:rPr>
            <w:webHidden/>
          </w:rPr>
        </w:r>
        <w:r w:rsidR="003C57CE">
          <w:rPr>
            <w:webHidden/>
          </w:rPr>
          <w:fldChar w:fldCharType="separate"/>
        </w:r>
        <w:r w:rsidR="003C57CE">
          <w:rPr>
            <w:webHidden/>
          </w:rPr>
          <w:t>12</w:t>
        </w:r>
        <w:r w:rsidR="003C57CE">
          <w:rPr>
            <w:webHidden/>
          </w:rPr>
          <w:fldChar w:fldCharType="end"/>
        </w:r>
      </w:hyperlink>
    </w:p>
    <w:p w14:paraId="56928D8F" w14:textId="1CBF70EF" w:rsidR="003C57CE" w:rsidRDefault="00B30310">
      <w:pPr>
        <w:pStyle w:val="TOC2"/>
        <w:rPr>
          <w:rFonts w:eastAsiaTheme="minorEastAsia" w:cstheme="minorBidi"/>
          <w:b w:val="0"/>
          <w:color w:val="auto"/>
          <w:sz w:val="22"/>
          <w:szCs w:val="22"/>
        </w:rPr>
      </w:pPr>
      <w:hyperlink w:anchor="_Toc54085844" w:history="1">
        <w:r w:rsidR="003C57CE" w:rsidRPr="00777478">
          <w:rPr>
            <w:rStyle w:val="Hyperlink"/>
          </w:rPr>
          <w:t>4.4 Cultural heritage</w:t>
        </w:r>
        <w:r w:rsidR="003C57CE">
          <w:rPr>
            <w:webHidden/>
          </w:rPr>
          <w:tab/>
        </w:r>
        <w:r w:rsidR="003C57CE">
          <w:rPr>
            <w:webHidden/>
          </w:rPr>
          <w:fldChar w:fldCharType="begin"/>
        </w:r>
        <w:r w:rsidR="003C57CE">
          <w:rPr>
            <w:webHidden/>
          </w:rPr>
          <w:instrText xml:space="preserve"> PAGEREF _Toc54085844 \h </w:instrText>
        </w:r>
        <w:r w:rsidR="003C57CE">
          <w:rPr>
            <w:webHidden/>
          </w:rPr>
        </w:r>
        <w:r w:rsidR="003C57CE">
          <w:rPr>
            <w:webHidden/>
          </w:rPr>
          <w:fldChar w:fldCharType="separate"/>
        </w:r>
        <w:r w:rsidR="003C57CE">
          <w:rPr>
            <w:webHidden/>
          </w:rPr>
          <w:t>14</w:t>
        </w:r>
        <w:r w:rsidR="003C57CE">
          <w:rPr>
            <w:webHidden/>
          </w:rPr>
          <w:fldChar w:fldCharType="end"/>
        </w:r>
      </w:hyperlink>
    </w:p>
    <w:p w14:paraId="4F4D7ACB" w14:textId="4D8F62E9" w:rsidR="003C57CE" w:rsidRDefault="00B30310">
      <w:pPr>
        <w:pStyle w:val="TOC1"/>
        <w:rPr>
          <w:rFonts w:eastAsiaTheme="minorEastAsia" w:cstheme="minorBidi"/>
          <w:b w:val="0"/>
          <w:color w:val="auto"/>
          <w:sz w:val="22"/>
          <w:szCs w:val="22"/>
        </w:rPr>
      </w:pPr>
      <w:hyperlink w:anchor="_Toc54085845" w:history="1">
        <w:r w:rsidR="003C57CE" w:rsidRPr="00777478">
          <w:rPr>
            <w:rStyle w:val="Hyperlink"/>
          </w:rPr>
          <w:t>Appendix A: Procedures and requirements</w:t>
        </w:r>
        <w:r w:rsidR="003C57CE">
          <w:rPr>
            <w:webHidden/>
          </w:rPr>
          <w:tab/>
        </w:r>
        <w:r w:rsidR="003C57CE">
          <w:rPr>
            <w:webHidden/>
          </w:rPr>
          <w:fldChar w:fldCharType="begin"/>
        </w:r>
        <w:r w:rsidR="003C57CE">
          <w:rPr>
            <w:webHidden/>
          </w:rPr>
          <w:instrText xml:space="preserve"> PAGEREF _Toc54085845 \h </w:instrText>
        </w:r>
        <w:r w:rsidR="003C57CE">
          <w:rPr>
            <w:webHidden/>
          </w:rPr>
        </w:r>
        <w:r w:rsidR="003C57CE">
          <w:rPr>
            <w:webHidden/>
          </w:rPr>
          <w:fldChar w:fldCharType="separate"/>
        </w:r>
        <w:r w:rsidR="003C57CE">
          <w:rPr>
            <w:webHidden/>
          </w:rPr>
          <w:t>16</w:t>
        </w:r>
        <w:r w:rsidR="003C57CE">
          <w:rPr>
            <w:webHidden/>
          </w:rPr>
          <w:fldChar w:fldCharType="end"/>
        </w:r>
      </w:hyperlink>
    </w:p>
    <w:p w14:paraId="69D59B39" w14:textId="6A6CA166" w:rsidR="008F4D3D" w:rsidRDefault="00F01334" w:rsidP="00E059D5">
      <w:r>
        <w:rPr>
          <w:b/>
          <w:color w:val="642667" w:themeColor="text2"/>
          <w:sz w:val="24"/>
          <w:szCs w:val="24"/>
        </w:rPr>
        <w:fldChar w:fldCharType="end"/>
      </w:r>
    </w:p>
    <w:p w14:paraId="42B0C18F" w14:textId="77777777" w:rsidR="00436277" w:rsidRDefault="00DB2F5C" w:rsidP="00E059D5">
      <w:pPr>
        <w:sectPr w:rsidR="00436277" w:rsidSect="002D32D7">
          <w:headerReference w:type="even" r:id="rId29"/>
          <w:headerReference w:type="default" r:id="rId30"/>
          <w:footerReference w:type="even" r:id="rId31"/>
          <w:footerReference w:type="default" r:id="rId32"/>
          <w:pgSz w:w="11907" w:h="16840" w:code="9"/>
          <w:pgMar w:top="2268" w:right="1134" w:bottom="1134" w:left="1134" w:header="567" w:footer="567" w:gutter="0"/>
          <w:pgNumType w:fmt="lowerRoman"/>
          <w:cols w:space="708"/>
          <w:docGrid w:linePitch="360"/>
        </w:sectPr>
      </w:pPr>
      <w:r>
        <w:t xml:space="preserve"> </w:t>
      </w:r>
    </w:p>
    <w:p w14:paraId="11FE5B5A" w14:textId="5137CE1F" w:rsidR="00B83743" w:rsidRPr="006A0364" w:rsidRDefault="00E73040" w:rsidP="00E059D5">
      <w:pPr>
        <w:pStyle w:val="Heading1TopofPage"/>
        <w:framePr w:wrap="around"/>
      </w:pPr>
      <w:bookmarkStart w:id="7" w:name="_Toc534816819"/>
      <w:bookmarkStart w:id="8" w:name="_Toc49428658"/>
      <w:bookmarkStart w:id="9" w:name="_Toc54085825"/>
      <w:r w:rsidRPr="006A0364">
        <w:lastRenderedPageBreak/>
        <w:t>Introduction</w:t>
      </w:r>
      <w:bookmarkEnd w:id="7"/>
      <w:bookmarkEnd w:id="8"/>
      <w:bookmarkEnd w:id="9"/>
    </w:p>
    <w:p w14:paraId="62DDD285" w14:textId="28D0C1FF" w:rsidR="00843BA5" w:rsidRDefault="00E73040" w:rsidP="00843BA5">
      <w:pPr>
        <w:pStyle w:val="BodyText"/>
      </w:pPr>
      <w:r w:rsidRPr="00B54456">
        <w:t xml:space="preserve">In light of the potential for significant environmental effects, on </w:t>
      </w:r>
      <w:r w:rsidR="004101CC" w:rsidRPr="004101CC">
        <w:t>21 May 2020</w:t>
      </w:r>
      <w:r w:rsidRPr="00B54456">
        <w:t xml:space="preserve"> the Minister for Planning</w:t>
      </w:r>
      <w:r w:rsidRPr="000C5E94">
        <w:t xml:space="preserve"> determined under the </w:t>
      </w:r>
      <w:r w:rsidRPr="00F2247B">
        <w:rPr>
          <w:i/>
        </w:rPr>
        <w:t>Environment Effects Act 1978</w:t>
      </w:r>
      <w:r w:rsidRPr="000C5E94">
        <w:t xml:space="preserve"> (EE Act) that</w:t>
      </w:r>
      <w:r>
        <w:t xml:space="preserve"> </w:t>
      </w:r>
      <w:r w:rsidR="00A463BA">
        <w:t>Yarra Ranges Council</w:t>
      </w:r>
      <w:r>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A013ED" w:rsidRPr="007C7127">
        <w:t>Warburton Mountain Bike Destination</w:t>
      </w:r>
      <w:r w:rsidRPr="000C5E94">
        <w:t>.</w:t>
      </w:r>
      <w:r w:rsidR="00843BA5" w:rsidRPr="000C5E94">
        <w:t xml:space="preserve">  The purpose of the EES is to descri</w:t>
      </w:r>
      <w:r w:rsidR="00843BA5">
        <w:t>be</w:t>
      </w:r>
      <w:r w:rsidR="00843BA5" w:rsidRPr="000C5E94">
        <w:t xml:space="preserve"> the project, assess its potential effects on the environment</w:t>
      </w:r>
      <w:r w:rsidR="00843BA5" w:rsidRPr="00F2247B">
        <w:rPr>
          <w:rStyle w:val="FootnoteReference"/>
          <w:sz w:val="22"/>
        </w:rPr>
        <w:footnoteReference w:id="2"/>
      </w:r>
      <w:r w:rsidR="00843BA5" w:rsidRPr="000C5E94">
        <w:t xml:space="preserve"> and assess alternative layouts, designs and approaches to </w:t>
      </w:r>
      <w:r w:rsidR="00843BA5">
        <w:t>avoid and mitigate effects</w:t>
      </w:r>
      <w:r w:rsidR="00843BA5" w:rsidRPr="000C5E94">
        <w:t>.  The EES will inform and seek feedback f</w:t>
      </w:r>
      <w:r w:rsidR="00843BA5">
        <w:t>rom the public and stakeholders.  The Minister will</w:t>
      </w:r>
      <w:r w:rsidR="00843BA5" w:rsidRPr="000C5E94">
        <w:t xml:space="preserve"> issue an </w:t>
      </w:r>
      <w:r w:rsidR="00843BA5">
        <w:t>a</w:t>
      </w:r>
      <w:r w:rsidR="00843BA5" w:rsidRPr="000C5E94">
        <w:t>ssessment of the project</w:t>
      </w:r>
      <w:r w:rsidR="00843BA5">
        <w:t>’s environmental effects</w:t>
      </w:r>
      <w:r w:rsidR="00843BA5" w:rsidRPr="000C5E94">
        <w:t xml:space="preserve"> </w:t>
      </w:r>
      <w:r w:rsidR="00843BA5">
        <w:t>to conclude the EES</w:t>
      </w:r>
      <w:r w:rsidR="00843BA5" w:rsidRPr="000C5E94">
        <w:t xml:space="preserve"> process</w:t>
      </w:r>
      <w:r w:rsidR="00843BA5">
        <w:t xml:space="preserve"> and </w:t>
      </w:r>
      <w:r w:rsidR="00843BA5" w:rsidRPr="000C5E94">
        <w:t>inform statutory decision-makers responsible for the project’s approvals.</w:t>
      </w:r>
    </w:p>
    <w:p w14:paraId="23A3293E" w14:textId="2060914E" w:rsidR="006B5B3D" w:rsidRPr="000A6532" w:rsidRDefault="006B5B3D" w:rsidP="00E059D5">
      <w:pPr>
        <w:pStyle w:val="BodyText"/>
      </w:pPr>
      <w:bookmarkStart w:id="10" w:name="_Toc534816820"/>
      <w:bookmarkStart w:id="11" w:name="_Toc480840153"/>
      <w:bookmarkStart w:id="12" w:name="_Toc480840216"/>
      <w:r w:rsidRPr="000A6532">
        <w:t xml:space="preserve">These </w:t>
      </w:r>
      <w:r w:rsidR="00070CCC" w:rsidRPr="00070CCC">
        <w:rPr>
          <w:iCs/>
        </w:rPr>
        <w:t>scoping requirements</w:t>
      </w:r>
      <w:r w:rsidR="00070CCC" w:rsidRPr="000A6532">
        <w:rPr>
          <w:i/>
        </w:rPr>
        <w:t xml:space="preserve"> </w:t>
      </w:r>
      <w:r w:rsidRPr="000A6532">
        <w:t>set out the proposed specific matters to be investigated and documented in the EES</w:t>
      </w:r>
      <w:r w:rsidR="00752AA3">
        <w:t xml:space="preserve"> </w:t>
      </w:r>
      <w:r w:rsidR="00752AA3" w:rsidRPr="00070CCC">
        <w:rPr>
          <w:iCs/>
        </w:rPr>
        <w:t>for the Warburton Mountain Bike Destination</w:t>
      </w:r>
      <w:r w:rsidRPr="000A6532">
        <w:t xml:space="preserve">.  </w:t>
      </w:r>
      <w:r w:rsidR="00FD324A" w:rsidRPr="000A6532">
        <w:t xml:space="preserve">The scoping requirements </w:t>
      </w:r>
      <w:r w:rsidR="00FD324A">
        <w:rPr>
          <w:color w:val="363534"/>
        </w:rPr>
        <w:t xml:space="preserve">were finalised following consideration of submissions received during the public exhibition of the draft scoping requirements in </w:t>
      </w:r>
      <w:r w:rsidR="003A4B9C">
        <w:rPr>
          <w:color w:val="363534"/>
        </w:rPr>
        <w:t>September</w:t>
      </w:r>
      <w:r w:rsidR="00FD324A">
        <w:rPr>
          <w:color w:val="363534"/>
        </w:rPr>
        <w:t xml:space="preserve"> 2020</w:t>
      </w:r>
      <w:r w:rsidR="00FD324A" w:rsidRPr="000A6532">
        <w:t>.</w:t>
      </w:r>
      <w:r w:rsidR="00FD324A">
        <w:t xml:space="preserve"> </w:t>
      </w:r>
      <w:r w:rsidR="003F0C30">
        <w:t xml:space="preserve"> </w:t>
      </w:r>
      <w:r w:rsidRPr="000A6532">
        <w:t xml:space="preserve">While the scoping requirements are intended to cover all relevant matters, the EES will also need to address other issues that emerge during the EES investigations, especially those relevant to statutory decisions that will be informed by the assessment. </w:t>
      </w:r>
    </w:p>
    <w:p w14:paraId="59D189FF" w14:textId="71E227B9" w:rsidR="00E73040" w:rsidRDefault="00E73040" w:rsidP="00E059D5">
      <w:pPr>
        <w:pStyle w:val="Heading2"/>
      </w:pPr>
      <w:bookmarkStart w:id="13" w:name="_Toc49428659"/>
      <w:bookmarkStart w:id="14" w:name="_Toc54085826"/>
      <w:r w:rsidRPr="00E73040">
        <w:t>The project</w:t>
      </w:r>
      <w:bookmarkEnd w:id="13"/>
      <w:bookmarkEnd w:id="14"/>
      <w:r w:rsidRPr="00E73040">
        <w:t xml:space="preserve"> </w:t>
      </w:r>
      <w:bookmarkEnd w:id="10"/>
    </w:p>
    <w:p w14:paraId="67E44E7D" w14:textId="201479E9" w:rsidR="00A63BB8" w:rsidRPr="00A63BB8" w:rsidRDefault="00A63BB8" w:rsidP="00E059D5">
      <w:pPr>
        <w:pStyle w:val="BodyText"/>
      </w:pPr>
      <w:r w:rsidRPr="00A63BB8">
        <w:t>The Warburton Mountain Bike Destination project is centred around Warburton</w:t>
      </w:r>
      <w:r w:rsidR="00B654DB">
        <w:t xml:space="preserve"> (Figure 1</w:t>
      </w:r>
      <w:r w:rsidR="000B6C59">
        <w:t>, overleaf</w:t>
      </w:r>
      <w:r w:rsidR="00B654DB">
        <w:t>)</w:t>
      </w:r>
      <w:r w:rsidR="00D53872">
        <w:t xml:space="preserve">. The project will see </w:t>
      </w:r>
      <w:r w:rsidRPr="00A63BB8">
        <w:t xml:space="preserve">construction of 44 new mountain bike </w:t>
      </w:r>
      <w:r w:rsidR="00B8153C">
        <w:t>tracks</w:t>
      </w:r>
      <w:r w:rsidRPr="00A63BB8">
        <w:t xml:space="preserve"> totalling approximately 186 km. </w:t>
      </w:r>
      <w:r w:rsidR="00D53872">
        <w:t xml:space="preserve"> </w:t>
      </w:r>
      <w:r w:rsidRPr="00A63BB8">
        <w:t xml:space="preserve">The </w:t>
      </w:r>
      <w:r w:rsidR="00B8153C">
        <w:t>tracks</w:t>
      </w:r>
      <w:r w:rsidRPr="00A63BB8">
        <w:t xml:space="preserve"> would occur in groups extending across the forested slopes of M</w:t>
      </w:r>
      <w:r w:rsidR="00B8153C">
        <w:t>ount</w:t>
      </w:r>
      <w:r w:rsidRPr="00A63BB8">
        <w:t xml:space="preserve"> Donna Buang, </w:t>
      </w:r>
      <w:r w:rsidR="00B8153C" w:rsidRPr="00A63BB8">
        <w:t>M</w:t>
      </w:r>
      <w:r w:rsidR="00B8153C">
        <w:t>ount</w:t>
      </w:r>
      <w:r w:rsidRPr="00A63BB8">
        <w:t xml:space="preserve"> Little Joe and </w:t>
      </w:r>
      <w:r w:rsidR="00B8153C" w:rsidRPr="00A63BB8">
        <w:t>M</w:t>
      </w:r>
      <w:r w:rsidR="00B8153C">
        <w:t>ount</w:t>
      </w:r>
      <w:r w:rsidRPr="00A63BB8">
        <w:t xml:space="preserve"> Tugwell, within the Yarra Ranges National Park and two </w:t>
      </w:r>
      <w:r w:rsidR="00B8153C" w:rsidRPr="00A63BB8">
        <w:t xml:space="preserve">state </w:t>
      </w:r>
      <w:r w:rsidRPr="00A63BB8">
        <w:t>forests.</w:t>
      </w:r>
    </w:p>
    <w:p w14:paraId="1BC37C74" w14:textId="54F9AE08" w:rsidR="00AD6D1F" w:rsidRPr="00A63BB8" w:rsidRDefault="00A63BB8" w:rsidP="0070486F">
      <w:pPr>
        <w:pStyle w:val="BodyText"/>
      </w:pPr>
      <w:r w:rsidRPr="00A63BB8">
        <w:t>A</w:t>
      </w:r>
      <w:r w:rsidR="00D401FD">
        <w:t xml:space="preserve"> </w:t>
      </w:r>
      <w:r w:rsidRPr="00A63BB8">
        <w:t xml:space="preserve">new </w:t>
      </w:r>
      <w:r w:rsidR="00B8153C" w:rsidRPr="00A63BB8">
        <w:t>visitor’s hub</w:t>
      </w:r>
      <w:r w:rsidRPr="00A63BB8">
        <w:t xml:space="preserve"> (main </w:t>
      </w:r>
      <w:r w:rsidR="00B8153C">
        <w:t>track</w:t>
      </w:r>
      <w:r w:rsidRPr="00A63BB8">
        <w:t xml:space="preserve"> head) is proposed at the Warburton Golf Course, with the existing carpark to be upgraded to accommodate a nominal 177 cars, a new shelter, and four or five wash bays </w:t>
      </w:r>
      <w:r w:rsidR="009115D3">
        <w:t>for</w:t>
      </w:r>
      <w:r w:rsidRPr="00A63BB8">
        <w:t xml:space="preserve"> mountain bike</w:t>
      </w:r>
      <w:r w:rsidR="009115D3">
        <w:t>s</w:t>
      </w:r>
      <w:r w:rsidRPr="00A63BB8">
        <w:t xml:space="preserve">. </w:t>
      </w:r>
      <w:r w:rsidR="00B8153C">
        <w:t xml:space="preserve"> </w:t>
      </w:r>
      <w:r w:rsidRPr="00A63BB8">
        <w:t xml:space="preserve">Three other </w:t>
      </w:r>
      <w:r w:rsidR="00B8153C">
        <w:t>track</w:t>
      </w:r>
      <w:r w:rsidRPr="00A63BB8">
        <w:t xml:space="preserve"> heads are proposed: a new area located on </w:t>
      </w:r>
      <w:r w:rsidR="00B8153C" w:rsidRPr="00A63BB8">
        <w:t>M</w:t>
      </w:r>
      <w:r w:rsidR="00B8153C">
        <w:t>ount</w:t>
      </w:r>
      <w:r w:rsidRPr="00A63BB8">
        <w:t xml:space="preserve"> Tugwell, off </w:t>
      </w:r>
      <w:r w:rsidR="00B8153C" w:rsidRPr="00A63BB8">
        <w:t>M</w:t>
      </w:r>
      <w:r w:rsidR="00B8153C">
        <w:t>ount</w:t>
      </w:r>
      <w:r w:rsidRPr="00A63BB8">
        <w:t xml:space="preserve"> Bride Road</w:t>
      </w:r>
      <w:r w:rsidR="001A79AF">
        <w:t>,</w:t>
      </w:r>
      <w:r w:rsidRPr="00A63BB8">
        <w:t xml:space="preserve"> will include a carpark, a bus turnaround bay, toilet and picnic area; another at </w:t>
      </w:r>
      <w:r w:rsidR="00B8153C" w:rsidRPr="00A63BB8">
        <w:t>M</w:t>
      </w:r>
      <w:r w:rsidR="00B8153C">
        <w:t>ount</w:t>
      </w:r>
      <w:r w:rsidRPr="00A63BB8">
        <w:t xml:space="preserve"> Donna Buang will include upgrades to the existing carpark, toilet and picnic area</w:t>
      </w:r>
      <w:r w:rsidR="00435F3E">
        <w:t>;</w:t>
      </w:r>
      <w:r w:rsidR="00435F3E" w:rsidRPr="00A63BB8">
        <w:t xml:space="preserve"> </w:t>
      </w:r>
      <w:r w:rsidRPr="00A63BB8">
        <w:t xml:space="preserve">and </w:t>
      </w:r>
      <w:r w:rsidR="00435F3E">
        <w:t xml:space="preserve">the third at </w:t>
      </w:r>
      <w:r w:rsidR="00113E6D" w:rsidRPr="00A63BB8">
        <w:t>Wesburn Park</w:t>
      </w:r>
      <w:r w:rsidR="00113E6D">
        <w:t xml:space="preserve"> will </w:t>
      </w:r>
      <w:r w:rsidRPr="00A63BB8">
        <w:t xml:space="preserve">establish parking and connecting </w:t>
      </w:r>
      <w:r w:rsidR="00B8153C">
        <w:t>tracks</w:t>
      </w:r>
      <w:r w:rsidRPr="00A63BB8">
        <w:t xml:space="preserve"> .</w:t>
      </w:r>
      <w:r w:rsidR="00C82296">
        <w:t xml:space="preserve"> </w:t>
      </w:r>
      <w:r w:rsidR="002F37CE" w:rsidRPr="00D21889">
        <w:t xml:space="preserve">The project will also </w:t>
      </w:r>
      <w:r w:rsidR="00D21889">
        <w:t>build</w:t>
      </w:r>
      <w:r w:rsidR="002F37CE" w:rsidRPr="00D21889">
        <w:t xml:space="preserve"> two bridges for bicycles to pass over the </w:t>
      </w:r>
      <w:r w:rsidR="00AD6D1F" w:rsidRPr="00D21889">
        <w:t>Yarra River and Old Warburton Road</w:t>
      </w:r>
      <w:r w:rsidR="00FD45ED">
        <w:t>.</w:t>
      </w:r>
    </w:p>
    <w:p w14:paraId="00DAADCE" w14:textId="558C29FD" w:rsidR="00E73040" w:rsidRPr="00E73040" w:rsidRDefault="00E73040" w:rsidP="00E059D5">
      <w:pPr>
        <w:pStyle w:val="Heading2"/>
      </w:pPr>
      <w:bookmarkStart w:id="15" w:name="_Toc534816821"/>
      <w:bookmarkStart w:id="16" w:name="_Toc49428660"/>
      <w:bookmarkStart w:id="17" w:name="_Toc54085827"/>
      <w:bookmarkEnd w:id="11"/>
      <w:bookmarkEnd w:id="12"/>
      <w:r w:rsidRPr="00E73040">
        <w:t>Minister’s requirements for this EES</w:t>
      </w:r>
      <w:bookmarkEnd w:id="15"/>
      <w:bookmarkEnd w:id="16"/>
      <w:bookmarkEnd w:id="17"/>
    </w:p>
    <w:p w14:paraId="02AD7F7D" w14:textId="69606C65" w:rsidR="006A52E8" w:rsidRDefault="006A52E8" w:rsidP="00E059D5">
      <w:pPr>
        <w:pStyle w:val="BodyText"/>
        <w:spacing w:after="0"/>
      </w:pPr>
      <w:r w:rsidRPr="000A6532">
        <w:t xml:space="preserve">In light of the potential for significant environmental effects, the Minister decided that an EES </w:t>
      </w:r>
      <w:r w:rsidR="00B4562F">
        <w:t>is</w:t>
      </w:r>
      <w:r w:rsidR="00B4562F" w:rsidRPr="000A6532">
        <w:t xml:space="preserve"> </w:t>
      </w:r>
      <w:r w:rsidRPr="000A6532">
        <w:t>required to assess the project</w:t>
      </w:r>
      <w:r w:rsidR="00B4562F">
        <w:t>’s</w:t>
      </w:r>
      <w:r w:rsidRPr="000A6532">
        <w:t xml:space="preserve"> potential environmental effects.  The Minister published procedures and requirements applicable to the preparation of the EES, in accordance with section 8B(5) of the EE Act (Appendix A).  In the procedures and requirements, the Minister identified key environmental risks</w:t>
      </w:r>
      <w:r w:rsidR="00C1368B">
        <w:t xml:space="preserve"> posed by the project </w:t>
      </w:r>
      <w:r w:rsidR="004808C1">
        <w:t>and its alternatives (such as track reali</w:t>
      </w:r>
      <w:r w:rsidR="00172BB9">
        <w:t>gnments)</w:t>
      </w:r>
      <w:r w:rsidRPr="000A6532">
        <w:t xml:space="preserve"> to be addressed</w:t>
      </w:r>
      <w:r w:rsidR="00A15393">
        <w:t xml:space="preserve"> </w:t>
      </w:r>
      <w:r w:rsidRPr="000A6532">
        <w:t>in the EES</w:t>
      </w:r>
      <w:r w:rsidR="00A15393" w:rsidRPr="00200A7A">
        <w:rPr>
          <w:rFonts w:ascii="Arial" w:hAnsi="Arial"/>
        </w:rPr>
        <w:t>,</w:t>
      </w:r>
      <w:r w:rsidRPr="000A6532">
        <w:t xml:space="preserve"> namely:  </w:t>
      </w:r>
    </w:p>
    <w:p w14:paraId="27150B31" w14:textId="2E28A460" w:rsidR="00B57551" w:rsidRPr="003B518A" w:rsidRDefault="00B8153C" w:rsidP="00B8153C">
      <w:pPr>
        <w:pStyle w:val="ListBullet"/>
        <w:numPr>
          <w:ilvl w:val="0"/>
          <w:numId w:val="25"/>
        </w:numPr>
        <w:ind w:left="714" w:hanging="357"/>
      </w:pPr>
      <w:r w:rsidRPr="003B518A">
        <w:t xml:space="preserve">effects </w:t>
      </w:r>
      <w:r w:rsidR="00B57551" w:rsidRPr="003B518A">
        <w:t>on biodiversity and ecological values</w:t>
      </w:r>
      <w:r w:rsidR="007B78A8" w:rsidRPr="003B518A">
        <w:t>, especially</w:t>
      </w:r>
      <w:r w:rsidR="00B57551" w:rsidRPr="003B518A">
        <w:t xml:space="preserve"> ecological communities and species listed under the </w:t>
      </w:r>
      <w:r w:rsidRPr="003B518A">
        <w:rPr>
          <w:i/>
          <w:iCs/>
        </w:rPr>
        <w:t>Flora and Fauna Guarantee Act 1988</w:t>
      </w:r>
      <w:r w:rsidRPr="003B518A">
        <w:t xml:space="preserve"> (</w:t>
      </w:r>
      <w:r w:rsidR="00361B8D" w:rsidRPr="003B518A">
        <w:t>FFG Act</w:t>
      </w:r>
      <w:r w:rsidRPr="003B518A">
        <w:t>)</w:t>
      </w:r>
      <w:r w:rsidR="003A7FF6" w:rsidRPr="003B518A">
        <w:t xml:space="preserve"> or the</w:t>
      </w:r>
      <w:r w:rsidR="00361B8D" w:rsidRPr="003B518A">
        <w:t xml:space="preserve"> </w:t>
      </w:r>
      <w:r w:rsidRPr="003B518A">
        <w:rPr>
          <w:i/>
          <w:iCs/>
        </w:rPr>
        <w:t>Environment Protection and Biodiversity Conservation Act 1999</w:t>
      </w:r>
      <w:r w:rsidRPr="003B518A">
        <w:t xml:space="preserve"> (</w:t>
      </w:r>
      <w:r w:rsidR="00361B8D" w:rsidRPr="003B518A">
        <w:t>EPBC Act</w:t>
      </w:r>
      <w:r w:rsidRPr="003B518A">
        <w:t>)</w:t>
      </w:r>
      <w:r w:rsidR="00B57551" w:rsidRPr="003B518A">
        <w:t xml:space="preserve">; </w:t>
      </w:r>
    </w:p>
    <w:p w14:paraId="6D5B1810" w14:textId="173FED31" w:rsidR="00B57551" w:rsidRPr="003B518A" w:rsidRDefault="00B8153C" w:rsidP="00B8153C">
      <w:pPr>
        <w:pStyle w:val="ListBullet"/>
        <w:numPr>
          <w:ilvl w:val="0"/>
          <w:numId w:val="25"/>
        </w:numPr>
        <w:ind w:left="714" w:hanging="357"/>
      </w:pPr>
      <w:r w:rsidRPr="003B518A">
        <w:t>effects on surface</w:t>
      </w:r>
      <w:r w:rsidR="000210D0" w:rsidRPr="003B518A">
        <w:t xml:space="preserve"> water</w:t>
      </w:r>
      <w:r w:rsidRPr="003B518A">
        <w:t xml:space="preserve"> and groundwater hydrology</w:t>
      </w:r>
      <w:r w:rsidR="00384315" w:rsidRPr="003B518A">
        <w:t xml:space="preserve"> and </w:t>
      </w:r>
      <w:r w:rsidRPr="003B518A">
        <w:t xml:space="preserve">quality; </w:t>
      </w:r>
    </w:p>
    <w:p w14:paraId="5AB6FFAB" w14:textId="26A46C8B" w:rsidR="00B57551" w:rsidRPr="003B518A" w:rsidRDefault="00B8153C" w:rsidP="00B8153C">
      <w:pPr>
        <w:pStyle w:val="ListBullet"/>
        <w:numPr>
          <w:ilvl w:val="0"/>
          <w:numId w:val="25"/>
        </w:numPr>
        <w:ind w:left="714" w:hanging="357"/>
      </w:pPr>
      <w:r w:rsidRPr="003B518A">
        <w:t>ef</w:t>
      </w:r>
      <w:r w:rsidR="00B57551" w:rsidRPr="003B518A">
        <w:t xml:space="preserve">fects on Aboriginal and </w:t>
      </w:r>
      <w:r w:rsidR="00892FF2" w:rsidRPr="003B518A">
        <w:t>historic</w:t>
      </w:r>
      <w:r w:rsidR="00B57551" w:rsidRPr="003B518A">
        <w:t xml:space="preserve"> cultural heritage values; </w:t>
      </w:r>
    </w:p>
    <w:p w14:paraId="397B25A7" w14:textId="4260F50C" w:rsidR="00B57551" w:rsidRPr="003B518A" w:rsidRDefault="00B8153C" w:rsidP="00B8153C">
      <w:pPr>
        <w:pStyle w:val="ListBullet"/>
        <w:numPr>
          <w:ilvl w:val="0"/>
          <w:numId w:val="25"/>
        </w:numPr>
        <w:ind w:left="714" w:hanging="357"/>
      </w:pPr>
      <w:r w:rsidRPr="003B518A">
        <w:t xml:space="preserve">effects on land uses; </w:t>
      </w:r>
    </w:p>
    <w:p w14:paraId="44604C0A" w14:textId="518E1299" w:rsidR="00B57551" w:rsidRPr="003B518A" w:rsidRDefault="00B8153C" w:rsidP="00B8153C">
      <w:pPr>
        <w:pStyle w:val="ListBullet"/>
        <w:numPr>
          <w:ilvl w:val="0"/>
          <w:numId w:val="25"/>
        </w:numPr>
        <w:ind w:left="714" w:hanging="357"/>
      </w:pPr>
      <w:r w:rsidRPr="003B518A">
        <w:t xml:space="preserve">effects on land stability and erosion related to the construction and operation of the project; </w:t>
      </w:r>
    </w:p>
    <w:p w14:paraId="3D51E357" w14:textId="3EDC33EF" w:rsidR="00B57551" w:rsidRPr="003B518A" w:rsidRDefault="00B8153C" w:rsidP="00B8153C">
      <w:pPr>
        <w:pStyle w:val="ListBullet"/>
        <w:numPr>
          <w:ilvl w:val="0"/>
          <w:numId w:val="25"/>
        </w:numPr>
        <w:ind w:left="714" w:hanging="357"/>
      </w:pPr>
      <w:r w:rsidRPr="003B518A">
        <w:t xml:space="preserve">effects </w:t>
      </w:r>
      <w:r w:rsidR="00B57551" w:rsidRPr="003B518A">
        <w:t xml:space="preserve">of project construction and operation on </w:t>
      </w:r>
      <w:r w:rsidR="0071296E" w:rsidRPr="003B518A">
        <w:t xml:space="preserve">social </w:t>
      </w:r>
      <w:r w:rsidR="00B57551" w:rsidRPr="003B518A">
        <w:t>amenity</w:t>
      </w:r>
      <w:r w:rsidR="00CD3E5B" w:rsidRPr="003B518A">
        <w:t xml:space="preserve"> through changes in </w:t>
      </w:r>
      <w:r w:rsidR="00B57551" w:rsidRPr="003B518A">
        <w:t>traffic</w:t>
      </w:r>
      <w:r w:rsidR="00CD3E5B" w:rsidRPr="003B518A">
        <w:t>,</w:t>
      </w:r>
      <w:r w:rsidR="00B57551" w:rsidRPr="003B518A">
        <w:t xml:space="preserve"> air quality, </w:t>
      </w:r>
      <w:r w:rsidR="00CD3E5B" w:rsidRPr="003B518A">
        <w:t>vistas or</w:t>
      </w:r>
      <w:r w:rsidR="00B57551" w:rsidRPr="003B518A">
        <w:t xml:space="preserve"> noise effects on nearby sensitive receptors (especially residents); </w:t>
      </w:r>
    </w:p>
    <w:p w14:paraId="098B53EE" w14:textId="41F78492" w:rsidR="00B57551" w:rsidRPr="003B518A" w:rsidRDefault="00B8153C" w:rsidP="00B8153C">
      <w:pPr>
        <w:pStyle w:val="ListBullet"/>
        <w:numPr>
          <w:ilvl w:val="0"/>
          <w:numId w:val="25"/>
        </w:numPr>
        <w:ind w:left="714" w:hanging="357"/>
      </w:pPr>
      <w:r w:rsidRPr="003B518A">
        <w:t xml:space="preserve">positive and adverse socio-economic effects, at local and regional scales, potentially generated by the project, including impacts on the capacity of local community infrastructure; and </w:t>
      </w:r>
    </w:p>
    <w:p w14:paraId="37275E2E" w14:textId="20C1296C" w:rsidR="005F0E4F" w:rsidRPr="003B518A" w:rsidRDefault="00B8153C" w:rsidP="00B8153C">
      <w:pPr>
        <w:pStyle w:val="ListBullet"/>
        <w:numPr>
          <w:ilvl w:val="0"/>
          <w:numId w:val="25"/>
        </w:numPr>
        <w:ind w:left="714" w:hanging="357"/>
      </w:pPr>
      <w:r w:rsidRPr="003B518A">
        <w:t xml:space="preserve">potential </w:t>
      </w:r>
      <w:r w:rsidR="00B57551" w:rsidRPr="003B518A">
        <w:t xml:space="preserve">cumulative </w:t>
      </w:r>
      <w:r w:rsidR="00B17A9C" w:rsidRPr="003B518A">
        <w:t>effects</w:t>
      </w:r>
      <w:r w:rsidR="00B57551" w:rsidRPr="003B518A">
        <w:t xml:space="preserve"> in relation to any other existing or planned projects or tourism developments in the area.</w:t>
      </w:r>
    </w:p>
    <w:p w14:paraId="0939EA6B" w14:textId="54447F52" w:rsidR="008E109A" w:rsidRDefault="00BC4A03" w:rsidP="00E059D5">
      <w:pPr>
        <w:pStyle w:val="BodyText"/>
      </w:pPr>
      <w:r>
        <w:rPr>
          <w:noProof/>
        </w:rPr>
        <w:lastRenderedPageBreak/>
        <w:drawing>
          <wp:anchor distT="0" distB="0" distL="114300" distR="114300" simplePos="0" relativeHeight="251683328" behindDoc="1" locked="0" layoutInCell="1" allowOverlap="1" wp14:anchorId="04810ECE" wp14:editId="5711171E">
            <wp:simplePos x="0" y="0"/>
            <wp:positionH relativeFrom="page">
              <wp:posOffset>438149</wp:posOffset>
            </wp:positionH>
            <wp:positionV relativeFrom="page">
              <wp:posOffset>1685925</wp:posOffset>
            </wp:positionV>
            <wp:extent cx="6677025" cy="4720814"/>
            <wp:effectExtent l="0" t="0" r="0" b="3810"/>
            <wp:wrapTight wrapText="bothSides">
              <wp:wrapPolygon edited="0">
                <wp:start x="0" y="0"/>
                <wp:lineTo x="0" y="21530"/>
                <wp:lineTo x="21508" y="21530"/>
                <wp:lineTo x="2150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89312" cy="4729501"/>
                    </a:xfrm>
                    <a:prstGeom prst="rect">
                      <a:avLst/>
                    </a:prstGeom>
                    <a:noFill/>
                    <a:ln>
                      <a:noFill/>
                    </a:ln>
                  </pic:spPr>
                </pic:pic>
              </a:graphicData>
            </a:graphic>
            <wp14:sizeRelH relativeFrom="page">
              <wp14:pctWidth>0</wp14:pctWidth>
            </wp14:sizeRelH>
            <wp14:sizeRelV relativeFrom="page">
              <wp14:pctHeight>0</wp14:pctHeight>
            </wp14:sizeRelV>
          </wp:anchor>
        </w:drawing>
      </w:r>
      <w:r w:rsidR="00F04714" w:rsidRPr="000A6532">
        <w:t xml:space="preserve">These scoping requirements provide further detail on the matters to be in investigated in the EES as required by the </w:t>
      </w:r>
      <w:r w:rsidR="00F04714" w:rsidRPr="000A6532">
        <w:rPr>
          <w:i/>
        </w:rPr>
        <w:t xml:space="preserve">Ministerial guidelines for assessment of environmental effects under the </w:t>
      </w:r>
      <w:r w:rsidR="003A7FF6">
        <w:rPr>
          <w:i/>
        </w:rPr>
        <w:t>Environment Effects</w:t>
      </w:r>
      <w:r w:rsidR="00F04714" w:rsidRPr="000A6532">
        <w:rPr>
          <w:i/>
        </w:rPr>
        <w:t xml:space="preserve"> Act 1978</w:t>
      </w:r>
      <w:r w:rsidR="00F04714" w:rsidRPr="000A6532">
        <w:t xml:space="preserve"> (Ministerial Guidelines).</w:t>
      </w:r>
    </w:p>
    <w:p w14:paraId="32453CFD" w14:textId="66ECEE26" w:rsidR="00756F57" w:rsidRPr="006F6355" w:rsidRDefault="003B4E83" w:rsidP="00E059D5">
      <w:pPr>
        <w:rPr>
          <w:b/>
          <w:bCs/>
        </w:rPr>
      </w:pPr>
      <w:r w:rsidRPr="00BC4A03">
        <w:rPr>
          <w:b/>
          <w:bCs/>
        </w:rPr>
        <w:t xml:space="preserve">Figure </w:t>
      </w:r>
      <w:r w:rsidRPr="00BC4A03">
        <w:rPr>
          <w:b/>
          <w:bCs/>
        </w:rPr>
        <w:fldChar w:fldCharType="begin"/>
      </w:r>
      <w:r w:rsidRPr="00BC4A03">
        <w:rPr>
          <w:b/>
          <w:bCs/>
        </w:rPr>
        <w:instrText xml:space="preserve"> SEQ Figure \* ARABIC  </w:instrText>
      </w:r>
      <w:r w:rsidRPr="00BC4A03">
        <w:rPr>
          <w:b/>
          <w:bCs/>
        </w:rPr>
        <w:fldChar w:fldCharType="separate"/>
      </w:r>
      <w:r w:rsidRPr="00BC4A03">
        <w:rPr>
          <w:b/>
          <w:bCs/>
        </w:rPr>
        <w:t>1</w:t>
      </w:r>
      <w:r w:rsidRPr="00BC4A03">
        <w:rPr>
          <w:b/>
          <w:bCs/>
        </w:rPr>
        <w:fldChar w:fldCharType="end"/>
      </w:r>
      <w:r w:rsidRPr="00BC4A03">
        <w:rPr>
          <w:b/>
          <w:bCs/>
        </w:rPr>
        <w:t xml:space="preserve">: </w:t>
      </w:r>
      <w:r w:rsidR="00816A0A" w:rsidRPr="00BC4A03">
        <w:rPr>
          <w:b/>
          <w:bCs/>
        </w:rPr>
        <w:t>Location of the project</w:t>
      </w:r>
      <w:r w:rsidR="00984241" w:rsidRPr="00BC4A03">
        <w:rPr>
          <w:b/>
          <w:bCs/>
        </w:rPr>
        <w:t>, with</w:t>
      </w:r>
      <w:r w:rsidR="00776E99">
        <w:rPr>
          <w:b/>
          <w:bCs/>
        </w:rPr>
        <w:t xml:space="preserve"> existing and</w:t>
      </w:r>
      <w:r w:rsidR="00984241" w:rsidRPr="00BC4A03">
        <w:rPr>
          <w:b/>
          <w:bCs/>
        </w:rPr>
        <w:t xml:space="preserve"> </w:t>
      </w:r>
      <w:r w:rsidR="00CB1D0B" w:rsidRPr="00BC4A03">
        <w:rPr>
          <w:b/>
          <w:bCs/>
        </w:rPr>
        <w:t>proposed</w:t>
      </w:r>
      <w:r w:rsidR="00984241" w:rsidRPr="00BC4A03">
        <w:rPr>
          <w:b/>
          <w:bCs/>
        </w:rPr>
        <w:t xml:space="preserve"> </w:t>
      </w:r>
      <w:r w:rsidR="00B8153C" w:rsidRPr="00BC4A03">
        <w:rPr>
          <w:b/>
          <w:bCs/>
        </w:rPr>
        <w:t>track</w:t>
      </w:r>
      <w:r w:rsidR="00984241" w:rsidRPr="00BC4A03">
        <w:rPr>
          <w:b/>
          <w:bCs/>
        </w:rPr>
        <w:t xml:space="preserve"> alignments shown in </w:t>
      </w:r>
      <w:r w:rsidR="00776E99">
        <w:rPr>
          <w:b/>
          <w:bCs/>
        </w:rPr>
        <w:t xml:space="preserve">orange and </w:t>
      </w:r>
      <w:r w:rsidR="00984241" w:rsidRPr="00BC4A03">
        <w:rPr>
          <w:b/>
          <w:bCs/>
        </w:rPr>
        <w:t>red</w:t>
      </w:r>
      <w:r w:rsidR="002734A2" w:rsidRPr="00BC4A03">
        <w:rPr>
          <w:b/>
          <w:bCs/>
        </w:rPr>
        <w:t xml:space="preserve"> (source: </w:t>
      </w:r>
      <w:r w:rsidR="005C698D" w:rsidRPr="00BC4A03">
        <w:rPr>
          <w:b/>
          <w:bCs/>
        </w:rPr>
        <w:t>Yarra Ranges Council</w:t>
      </w:r>
      <w:r w:rsidR="005A4F4F">
        <w:rPr>
          <w:b/>
          <w:bCs/>
        </w:rPr>
        <w:t>/Aecom</w:t>
      </w:r>
      <w:bookmarkStart w:id="18" w:name="_GoBack"/>
      <w:bookmarkEnd w:id="18"/>
      <w:r w:rsidR="005C698D" w:rsidRPr="00BC4A03">
        <w:rPr>
          <w:b/>
          <w:bCs/>
        </w:rPr>
        <w:t>, 2020</w:t>
      </w:r>
      <w:r w:rsidR="002734A2" w:rsidRPr="00BC4A03">
        <w:rPr>
          <w:b/>
          <w:bCs/>
        </w:rPr>
        <w:t>)</w:t>
      </w:r>
      <w:r w:rsidR="00E31922" w:rsidRPr="00BC4A03">
        <w:rPr>
          <w:b/>
          <w:bCs/>
        </w:rPr>
        <w:t>.</w:t>
      </w:r>
    </w:p>
    <w:p w14:paraId="7C7E127C" w14:textId="77777777" w:rsidR="009C023D" w:rsidRPr="00050253" w:rsidRDefault="009C023D" w:rsidP="00E059D5">
      <w:pPr>
        <w:pStyle w:val="BodyText"/>
      </w:pPr>
    </w:p>
    <w:p w14:paraId="694125D0" w14:textId="77777777" w:rsidR="00816A0A" w:rsidRDefault="00816A0A" w:rsidP="00E059D5">
      <w:pPr>
        <w:pStyle w:val="BodyText"/>
        <w:sectPr w:rsidR="00816A0A" w:rsidSect="00704EFA">
          <w:headerReference w:type="default" r:id="rId34"/>
          <w:footerReference w:type="even" r:id="rId35"/>
          <w:footerReference w:type="default" r:id="rId36"/>
          <w:headerReference w:type="first" r:id="rId37"/>
          <w:footerReference w:type="first" r:id="rId38"/>
          <w:pgSz w:w="11907" w:h="16840" w:code="9"/>
          <w:pgMar w:top="1702" w:right="1134" w:bottom="1134" w:left="1134" w:header="567" w:footer="567" w:gutter="0"/>
          <w:pgNumType w:start="1"/>
          <w:cols w:space="720"/>
          <w:titlePg/>
          <w:docGrid w:linePitch="360"/>
        </w:sectPr>
      </w:pPr>
    </w:p>
    <w:p w14:paraId="03548FBB" w14:textId="77777777" w:rsidR="00984EE4" w:rsidRDefault="00984EE4" w:rsidP="00E059D5">
      <w:pPr>
        <w:pStyle w:val="Heading1TopofPage"/>
        <w:framePr w:wrap="around"/>
      </w:pPr>
      <w:bookmarkStart w:id="19" w:name="_Toc534816823"/>
      <w:bookmarkStart w:id="20" w:name="_Toc49428661"/>
      <w:bookmarkStart w:id="21" w:name="_Toc54085828"/>
      <w:r>
        <w:lastRenderedPageBreak/>
        <w:t>Assessment process and required approvals</w:t>
      </w:r>
      <w:bookmarkEnd w:id="19"/>
      <w:bookmarkEnd w:id="20"/>
      <w:bookmarkEnd w:id="21"/>
    </w:p>
    <w:p w14:paraId="5E1AB360" w14:textId="77777777" w:rsidR="00984EE4" w:rsidRDefault="00984EE4" w:rsidP="00E059D5">
      <w:pPr>
        <w:pStyle w:val="Heading2"/>
      </w:pPr>
      <w:bookmarkStart w:id="22" w:name="_Toc534816824"/>
      <w:bookmarkStart w:id="23" w:name="_Toc49428662"/>
      <w:bookmarkStart w:id="24" w:name="_Toc54085829"/>
      <w:r w:rsidRPr="00AF238F">
        <w:t>What</w:t>
      </w:r>
      <w:r>
        <w:t xml:space="preserve"> is an EES?</w:t>
      </w:r>
      <w:bookmarkEnd w:id="22"/>
      <w:bookmarkEnd w:id="23"/>
      <w:bookmarkEnd w:id="24"/>
    </w:p>
    <w:p w14:paraId="48D19FFD" w14:textId="033C747F" w:rsidR="00B84080" w:rsidRPr="000A6532" w:rsidRDefault="00B84080" w:rsidP="00B84080">
      <w:pPr>
        <w:pStyle w:val="BodyText"/>
      </w:pPr>
      <w:r w:rsidRPr="000A6532">
        <w:t xml:space="preserve">An EES describes a project and its potential environmental effects.  It should enable stakeholders and decision-makers to understand how the project </w:t>
      </w:r>
      <w:r>
        <w:t>works are to be designed, constructed and operated</w:t>
      </w:r>
      <w:r w:rsidRPr="000A6532">
        <w:t xml:space="preserve"> and the likely environmental effects of doing so.  An EES has two main components</w:t>
      </w:r>
      <w:r>
        <w:t>.</w:t>
      </w:r>
    </w:p>
    <w:p w14:paraId="433DC5D3" w14:textId="77777777" w:rsidR="00D955F9" w:rsidRPr="000A6532" w:rsidRDefault="00D955F9" w:rsidP="00E059D5">
      <w:pPr>
        <w:pStyle w:val="ListNumber"/>
      </w:pPr>
      <w:r w:rsidRPr="000A6532">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33DB06B8" w14:textId="77777777" w:rsidR="00D955F9" w:rsidRPr="000A6532" w:rsidRDefault="00D955F9" w:rsidP="00E059D5">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32AC3" w14:textId="77777777" w:rsidR="00984EE4" w:rsidRDefault="00984EE4" w:rsidP="00E059D5">
      <w:pPr>
        <w:pStyle w:val="Heading2"/>
      </w:pPr>
      <w:bookmarkStart w:id="25" w:name="_Toc534816825"/>
      <w:bookmarkStart w:id="26" w:name="_Toc49428663"/>
      <w:bookmarkStart w:id="27" w:name="_Toc54085830"/>
      <w:r>
        <w:t>The EES process</w:t>
      </w:r>
      <w:bookmarkEnd w:id="25"/>
      <w:bookmarkEnd w:id="26"/>
      <w:bookmarkEnd w:id="27"/>
    </w:p>
    <w:p w14:paraId="320574B2" w14:textId="414DE36F" w:rsidR="00997B6B" w:rsidRPr="000A6532" w:rsidRDefault="00997B6B" w:rsidP="00E059D5">
      <w:pPr>
        <w:pStyle w:val="BodyText"/>
        <w:spacing w:after="0"/>
      </w:pPr>
      <w:r w:rsidRPr="000A6532">
        <w:t>The proponent is responsible for preparing an EES, including conducting technical studies and undertaking stakeholder consultation.  The Department of Environment, Land, Water and Planning (DELWP) is responsible for managing the EES process</w:t>
      </w:r>
      <w:r w:rsidR="00DF2ED9">
        <w:t>.</w:t>
      </w:r>
      <w:r w:rsidRPr="000A6532">
        <w:rPr>
          <w:rStyle w:val="FootnoteReference"/>
        </w:rPr>
        <w:footnoteReference w:id="3"/>
      </w:r>
      <w:r w:rsidRPr="000A6532">
        <w:t xml:space="preserve">  The EES process has the following steps:</w:t>
      </w:r>
    </w:p>
    <w:p w14:paraId="165A9C45" w14:textId="641AF51D" w:rsidR="00997B6B" w:rsidRPr="000A6532" w:rsidRDefault="00997B6B" w:rsidP="00E059D5">
      <w:pPr>
        <w:pStyle w:val="ListBullet"/>
        <w:numPr>
          <w:ilvl w:val="0"/>
          <w:numId w:val="26"/>
        </w:numPr>
      </w:pPr>
      <w:r w:rsidRPr="000A6532">
        <w:t>preparation of a draft study program and draft schedule by the proponent (</w:t>
      </w:r>
      <w:r w:rsidR="00777B24">
        <w:t>completed</w:t>
      </w:r>
      <w:r w:rsidRPr="000A6532">
        <w:t>);</w:t>
      </w:r>
    </w:p>
    <w:p w14:paraId="2D29C11C" w14:textId="793A3791" w:rsidR="00997B6B" w:rsidRPr="000A6532" w:rsidRDefault="00997B6B" w:rsidP="00E059D5">
      <w:pPr>
        <w:pStyle w:val="ListBullet"/>
        <w:numPr>
          <w:ilvl w:val="0"/>
          <w:numId w:val="26"/>
        </w:numPr>
      </w:pPr>
      <w:r w:rsidRPr="000A6532">
        <w:t>preparation and exhibition of draft scoping requirements by DELWP on behalf of the Minister with public comments received during the advertised exhibition period</w:t>
      </w:r>
      <w:r w:rsidR="00DD6EE1">
        <w:t xml:space="preserve"> (completed)</w:t>
      </w:r>
      <w:r w:rsidRPr="000A6532">
        <w:t>;</w:t>
      </w:r>
    </w:p>
    <w:p w14:paraId="35E211EF" w14:textId="4972B44E" w:rsidR="00997B6B" w:rsidRPr="000A6532" w:rsidRDefault="00997B6B" w:rsidP="00E059D5">
      <w:pPr>
        <w:pStyle w:val="ListBullet"/>
        <w:numPr>
          <w:ilvl w:val="0"/>
          <w:numId w:val="26"/>
        </w:numPr>
      </w:pPr>
      <w:r w:rsidRPr="000A6532">
        <w:t>finalisation and issuing of scoping requirements by the Minister</w:t>
      </w:r>
      <w:r w:rsidR="00DD6EE1">
        <w:t xml:space="preserve"> </w:t>
      </w:r>
      <w:r w:rsidR="00DD6EE1" w:rsidRPr="000A6532">
        <w:t>(this document)</w:t>
      </w:r>
      <w:r w:rsidRPr="000A6532">
        <w:t>;</w:t>
      </w:r>
    </w:p>
    <w:p w14:paraId="3CD6D198" w14:textId="77777777" w:rsidR="00997B6B" w:rsidRPr="000A6532" w:rsidRDefault="00997B6B" w:rsidP="00E059D5">
      <w:pPr>
        <w:pStyle w:val="ListBullet"/>
        <w:numPr>
          <w:ilvl w:val="0"/>
          <w:numId w:val="26"/>
        </w:numPr>
      </w:pPr>
      <w:r w:rsidRPr="000A6532">
        <w:t>review of the proponent’s EES studies and draft documentation by DELWP and a technical reference group</w:t>
      </w:r>
      <w:r>
        <w:t>;</w:t>
      </w:r>
      <w:r w:rsidRPr="000A6532">
        <w:rPr>
          <w:rStyle w:val="FootnoteReference"/>
        </w:rPr>
        <w:footnoteReference w:id="4"/>
      </w:r>
    </w:p>
    <w:p w14:paraId="183390E8" w14:textId="77777777" w:rsidR="00997B6B" w:rsidRPr="000A6532" w:rsidRDefault="00997B6B" w:rsidP="00E059D5">
      <w:pPr>
        <w:pStyle w:val="ListBullet"/>
        <w:numPr>
          <w:ilvl w:val="0"/>
          <w:numId w:val="26"/>
        </w:numPr>
      </w:pPr>
      <w:r w:rsidRPr="000A6532">
        <w:t>completion of the EES by the proponent;</w:t>
      </w:r>
    </w:p>
    <w:p w14:paraId="0D4AE236" w14:textId="77777777" w:rsidR="00997B6B" w:rsidRPr="000A6532" w:rsidRDefault="00997B6B" w:rsidP="00E059D5">
      <w:pPr>
        <w:pStyle w:val="ListBullet"/>
        <w:numPr>
          <w:ilvl w:val="0"/>
          <w:numId w:val="26"/>
        </w:numPr>
      </w:pPr>
      <w:r w:rsidRPr="000A6532">
        <w:t>review of the complete EES by DELWP to establish its adequacy for public exhibition;</w:t>
      </w:r>
    </w:p>
    <w:p w14:paraId="0CD4E180" w14:textId="77777777" w:rsidR="00997B6B" w:rsidRPr="000A6532" w:rsidRDefault="00997B6B" w:rsidP="00E059D5">
      <w:pPr>
        <w:pStyle w:val="ListBullet"/>
        <w:numPr>
          <w:ilvl w:val="0"/>
          <w:numId w:val="26"/>
        </w:numPr>
      </w:pPr>
      <w:r w:rsidRPr="000A6532">
        <w:t>exhibition of the proponent’s EES and invitation for public comment by DELWP on behalf of the Minister;</w:t>
      </w:r>
    </w:p>
    <w:p w14:paraId="5DDBA199" w14:textId="77777777" w:rsidR="00997B6B" w:rsidRPr="000A6532" w:rsidRDefault="00997B6B" w:rsidP="00E059D5">
      <w:pPr>
        <w:pStyle w:val="ListBullet"/>
        <w:numPr>
          <w:ilvl w:val="0"/>
          <w:numId w:val="26"/>
        </w:numPr>
      </w:pPr>
      <w:r w:rsidRPr="000A6532">
        <w:t>appointment of an inquiry panel by the Minister to review the EES and public submissions received, conduct public hearings and provide a report to the Minister; and finally</w:t>
      </w:r>
    </w:p>
    <w:p w14:paraId="5E40D349" w14:textId="6B2EB3CE" w:rsidR="005A5122" w:rsidRDefault="00997B6B" w:rsidP="00E059D5">
      <w:pPr>
        <w:pStyle w:val="ListBullet"/>
        <w:numPr>
          <w:ilvl w:val="0"/>
          <w:numId w:val="26"/>
        </w:numPr>
        <w:spacing w:after="200"/>
      </w:pPr>
      <w:r w:rsidRPr="000A6532">
        <w:t>following receipt of the inquiry report, preparation of an assessment on whether the project’s environmental effects are acceptable by the Minister for the consideration of statutory decision-makers.</w:t>
      </w:r>
    </w:p>
    <w:p w14:paraId="10FCB916" w14:textId="35EA0255" w:rsidR="00984EE4" w:rsidRPr="000676CB" w:rsidRDefault="00984EE4" w:rsidP="00E059D5">
      <w:pPr>
        <w:pStyle w:val="Heading3"/>
      </w:pPr>
      <w:bookmarkStart w:id="28" w:name="_Toc534816826"/>
      <w:r w:rsidRPr="000676CB">
        <w:t xml:space="preserve">Technical </w:t>
      </w:r>
      <w:r w:rsidR="00FA7FFA" w:rsidRPr="000676CB">
        <w:t>reference gro</w:t>
      </w:r>
      <w:r w:rsidRPr="000676CB">
        <w:t>up</w:t>
      </w:r>
      <w:bookmarkEnd w:id="28"/>
    </w:p>
    <w:p w14:paraId="1E07C5CE" w14:textId="507BED46" w:rsidR="00B91883" w:rsidRPr="000A6532" w:rsidRDefault="00B91883" w:rsidP="00E059D5">
      <w:pPr>
        <w:pStyle w:val="BodyText"/>
        <w:spacing w:after="0"/>
      </w:pPr>
      <w:r w:rsidRPr="000A6532">
        <w:t>DELWP has convened a technical reference group (TRG) of state government agencies</w:t>
      </w:r>
      <w:r w:rsidR="009676B6">
        <w:t xml:space="preserve"> and</w:t>
      </w:r>
      <w:r w:rsidR="00782067">
        <w:t xml:space="preserve"> </w:t>
      </w:r>
      <w:r w:rsidR="00782067" w:rsidRPr="00782067">
        <w:t>Wurundjeri Woi-</w:t>
      </w:r>
      <w:r w:rsidR="003076D2" w:rsidRPr="00782067">
        <w:t xml:space="preserve">Wurrung </w:t>
      </w:r>
      <w:r w:rsidR="00782067" w:rsidRPr="00782067">
        <w:t>Cultural Heritage Aboriginal Corporation</w:t>
      </w:r>
      <w:r w:rsidRPr="000A6532">
        <w:t>.  The TRG will advise DELWP and the proponent on:</w:t>
      </w:r>
    </w:p>
    <w:p w14:paraId="2B3C3B4A" w14:textId="77777777" w:rsidR="00B91883" w:rsidRPr="000A6532" w:rsidRDefault="00B91883" w:rsidP="00E059D5">
      <w:pPr>
        <w:pStyle w:val="ListBullet"/>
        <w:numPr>
          <w:ilvl w:val="0"/>
          <w:numId w:val="26"/>
        </w:numPr>
      </w:pPr>
      <w:r w:rsidRPr="000A6532">
        <w:t>applicable policies, strategies and statutory provisions;</w:t>
      </w:r>
    </w:p>
    <w:p w14:paraId="40BB5C5A" w14:textId="77777777" w:rsidR="00B91883" w:rsidRPr="000A6532" w:rsidRDefault="00B91883" w:rsidP="00E059D5">
      <w:pPr>
        <w:pStyle w:val="ListBullet"/>
        <w:numPr>
          <w:ilvl w:val="0"/>
          <w:numId w:val="26"/>
        </w:numPr>
      </w:pPr>
      <w:r w:rsidRPr="000A6532">
        <w:t>the scoping requirements for the EES;</w:t>
      </w:r>
    </w:p>
    <w:p w14:paraId="6ED2B3B2" w14:textId="77777777" w:rsidR="00B91883" w:rsidRPr="000A6532" w:rsidRDefault="00B91883" w:rsidP="00E059D5">
      <w:pPr>
        <w:pStyle w:val="ListBullet"/>
        <w:numPr>
          <w:ilvl w:val="0"/>
          <w:numId w:val="26"/>
        </w:numPr>
      </w:pPr>
      <w:r w:rsidRPr="000A6532">
        <w:t>the design and adequacy of technical studies for the EES;</w:t>
      </w:r>
    </w:p>
    <w:p w14:paraId="2444AD0D" w14:textId="77777777" w:rsidR="00B91883" w:rsidRPr="000A6532" w:rsidRDefault="00B91883" w:rsidP="00E059D5">
      <w:pPr>
        <w:pStyle w:val="ListBullet"/>
        <w:numPr>
          <w:ilvl w:val="0"/>
          <w:numId w:val="26"/>
        </w:numPr>
      </w:pPr>
      <w:r w:rsidRPr="000A6532">
        <w:t>the proponent’s public information and stakeholder consultation program for the EES;</w:t>
      </w:r>
    </w:p>
    <w:p w14:paraId="79AF8916" w14:textId="77777777" w:rsidR="00B91883" w:rsidRPr="000A6532" w:rsidRDefault="00B91883" w:rsidP="00E059D5">
      <w:pPr>
        <w:pStyle w:val="ListBullet"/>
        <w:numPr>
          <w:ilvl w:val="0"/>
          <w:numId w:val="26"/>
        </w:numPr>
      </w:pPr>
      <w:r w:rsidRPr="000A6532">
        <w:t>responses to issues arising from the EES investigations;</w:t>
      </w:r>
    </w:p>
    <w:p w14:paraId="5E2B0820" w14:textId="77777777" w:rsidR="00B91883" w:rsidRPr="000A6532" w:rsidRDefault="00B91883" w:rsidP="00E059D5">
      <w:pPr>
        <w:pStyle w:val="ListBullet"/>
        <w:numPr>
          <w:ilvl w:val="0"/>
          <w:numId w:val="26"/>
        </w:numPr>
      </w:pPr>
      <w:r w:rsidRPr="000A6532">
        <w:t>the technical adequacy and completeness of draft EES documentation; and</w:t>
      </w:r>
    </w:p>
    <w:p w14:paraId="33E3ACA3" w14:textId="77777777" w:rsidR="00B91883" w:rsidRPr="000A6532" w:rsidRDefault="00B91883" w:rsidP="00E059D5">
      <w:pPr>
        <w:pStyle w:val="ListBullet"/>
        <w:numPr>
          <w:ilvl w:val="0"/>
          <w:numId w:val="26"/>
        </w:numPr>
      </w:pPr>
      <w:r w:rsidRPr="000A6532">
        <w:t>coordination of statutory processes.</w:t>
      </w:r>
    </w:p>
    <w:p w14:paraId="3954B953" w14:textId="65CE38B4" w:rsidR="00984EE4" w:rsidRDefault="00984EE4" w:rsidP="00E059D5">
      <w:pPr>
        <w:pStyle w:val="Heading3"/>
      </w:pPr>
      <w:bookmarkStart w:id="29" w:name="_Toc534816827"/>
      <w:r>
        <w:t xml:space="preserve">Consultation </w:t>
      </w:r>
      <w:r w:rsidR="00FA7FFA">
        <w:t>plan</w:t>
      </w:r>
      <w:bookmarkEnd w:id="29"/>
    </w:p>
    <w:p w14:paraId="15D0F2C5" w14:textId="3EE00D69" w:rsidR="003E3ED6" w:rsidRPr="000A6532" w:rsidRDefault="003E3ED6" w:rsidP="00E059D5">
      <w:pPr>
        <w:pStyle w:val="BodyText"/>
        <w:spacing w:after="0"/>
      </w:pPr>
      <w:bookmarkStart w:id="30" w:name="_Toc534816828"/>
      <w:r w:rsidRPr="000A6532">
        <w:t xml:space="preserve">The proponent is responsible for informing and engaging the public and stakeholders to identify and respond to their issues and keep them informed of the EES studies.  Stakeholders include potentially affected parties, interested community organisations and government bodies.  Under its consultation plan the proponent </w:t>
      </w:r>
      <w:r w:rsidRPr="000A6532">
        <w:lastRenderedPageBreak/>
        <w:t>informs the public and stakeholders about the EES investigations and provides opportunities for input and engagement during the EES investigations.  The consultation plan is reviewed and amended in consultation with DELWP and the TRG before it is published on the planning website</w:t>
      </w:r>
      <w:r>
        <w:t>.</w:t>
      </w:r>
      <w:r w:rsidRPr="000A6532">
        <w:rPr>
          <w:rStyle w:val="FootnoteReference"/>
        </w:rPr>
        <w:footnoteReference w:id="5"/>
      </w:r>
      <w:r w:rsidRPr="000A6532">
        <w:t xml:space="preserve">  The final consultation plan will:</w:t>
      </w:r>
    </w:p>
    <w:p w14:paraId="0BFE3D6C" w14:textId="77777777" w:rsidR="003E3ED6" w:rsidRPr="000A6532" w:rsidRDefault="003E3ED6" w:rsidP="00E059D5">
      <w:pPr>
        <w:pStyle w:val="ListBullet"/>
        <w:numPr>
          <w:ilvl w:val="0"/>
          <w:numId w:val="27"/>
        </w:numPr>
        <w:spacing w:after="200"/>
      </w:pPr>
      <w:r w:rsidRPr="000A6532">
        <w:t>identify stakeholders;</w:t>
      </w:r>
    </w:p>
    <w:p w14:paraId="33870125" w14:textId="77777777" w:rsidR="003E3ED6" w:rsidRPr="000A6532" w:rsidRDefault="003E3ED6" w:rsidP="00E059D5">
      <w:pPr>
        <w:pStyle w:val="ListBullet"/>
        <w:numPr>
          <w:ilvl w:val="0"/>
          <w:numId w:val="27"/>
        </w:numPr>
        <w:spacing w:after="200"/>
      </w:pPr>
      <w:r w:rsidRPr="000A6532">
        <w:t>characterise public and stakeholders’ interests, concerns and consultation needs, local knowledge and inputs;</w:t>
      </w:r>
    </w:p>
    <w:p w14:paraId="5D43C906" w14:textId="77777777" w:rsidR="003E3ED6" w:rsidRPr="000A6532" w:rsidRDefault="003E3ED6" w:rsidP="00E059D5">
      <w:pPr>
        <w:pStyle w:val="ListBullet"/>
        <w:numPr>
          <w:ilvl w:val="0"/>
          <w:numId w:val="27"/>
        </w:numPr>
        <w:spacing w:after="200"/>
      </w:pPr>
      <w:r w:rsidRPr="000A6532">
        <w:t>describe consultation methods and schedule; and</w:t>
      </w:r>
    </w:p>
    <w:p w14:paraId="0C83CA31" w14:textId="77777777" w:rsidR="003E3ED6" w:rsidRPr="000A6532" w:rsidRDefault="003E3ED6" w:rsidP="00E059D5">
      <w:pPr>
        <w:pStyle w:val="ListBullet"/>
        <w:numPr>
          <w:ilvl w:val="0"/>
          <w:numId w:val="27"/>
        </w:numPr>
        <w:spacing w:after="200"/>
      </w:pPr>
      <w:r w:rsidRPr="000A6532">
        <w:t>outline how public and stakeholder inputs will be recorded, considered and/or addressed in the preparation of the EES.</w:t>
      </w:r>
    </w:p>
    <w:p w14:paraId="76B639C9" w14:textId="12682A63" w:rsidR="00984EE4" w:rsidRDefault="00434114" w:rsidP="00E059D5">
      <w:pPr>
        <w:pStyle w:val="Heading3"/>
      </w:pPr>
      <w:r>
        <w:t>Statutory a</w:t>
      </w:r>
      <w:r w:rsidR="00984EE4">
        <w:t xml:space="preserve">pprovals </w:t>
      </w:r>
      <w:r>
        <w:t>and</w:t>
      </w:r>
      <w:r w:rsidR="00984EE4">
        <w:t xml:space="preserve"> the EES process</w:t>
      </w:r>
      <w:bookmarkEnd w:id="30"/>
    </w:p>
    <w:p w14:paraId="6DE356EE" w14:textId="3968B1DB" w:rsidR="00A5649A" w:rsidRDefault="00A5649A" w:rsidP="00E059D5">
      <w:pPr>
        <w:pStyle w:val="BodyText"/>
      </w:pPr>
      <w:bookmarkStart w:id="31" w:name="_Toc534816829"/>
      <w:r w:rsidRPr="000A6532">
        <w:t xml:space="preserve">The project will require a range of approvals under Victorian legislation if it is to proceed.  DELWP coordinates the EES process as closely as practicable with the approvals procedures, consultation and public notice requirements.  </w:t>
      </w:r>
      <w:r w:rsidR="002935FE">
        <w:t>In particular</w:t>
      </w:r>
      <w:r w:rsidR="005355F1">
        <w:t>,</w:t>
      </w:r>
      <w:r w:rsidR="002935FE">
        <w:t xml:space="preserve"> the planning approvals process will be aligned with the EES process to remove duplication and ensure efficacy </w:t>
      </w:r>
      <w:r w:rsidR="003364AE">
        <w:t xml:space="preserve">of </w:t>
      </w:r>
      <w:r w:rsidR="002935FE">
        <w:t>public review.</w:t>
      </w:r>
    </w:p>
    <w:p w14:paraId="79204B77" w14:textId="4C9C051D" w:rsidR="00434114" w:rsidRPr="00434114" w:rsidRDefault="00B43E98" w:rsidP="00E059D5">
      <w:pPr>
        <w:pStyle w:val="BodyText"/>
      </w:pPr>
      <w:r w:rsidRPr="004E1136">
        <w:t>The key approvals required under Victorian legislation are planning approval via a planning scheme</w:t>
      </w:r>
      <w:r w:rsidRPr="006A1CA3">
        <w:t xml:space="preserve"> amendment </w:t>
      </w:r>
      <w:r>
        <w:t>under</w:t>
      </w:r>
      <w:r w:rsidRPr="006A1CA3">
        <w:t xml:space="preserve"> the </w:t>
      </w:r>
      <w:r w:rsidRPr="006A1CA3">
        <w:rPr>
          <w:i/>
        </w:rPr>
        <w:t>Planning and Environment Act 1987</w:t>
      </w:r>
      <w:r w:rsidRPr="006A1CA3">
        <w:t xml:space="preserve">; </w:t>
      </w:r>
      <w:r>
        <w:t xml:space="preserve">a </w:t>
      </w:r>
      <w:r w:rsidRPr="006A1CA3">
        <w:t xml:space="preserve">works on waterways permit </w:t>
      </w:r>
      <w:r>
        <w:t>under</w:t>
      </w:r>
      <w:r w:rsidRPr="006A1CA3">
        <w:t xml:space="preserve"> the </w:t>
      </w:r>
      <w:r w:rsidRPr="006A1CA3">
        <w:rPr>
          <w:i/>
        </w:rPr>
        <w:t>Water Act 1989</w:t>
      </w:r>
      <w:r w:rsidR="00597725">
        <w:rPr>
          <w:iCs/>
        </w:rPr>
        <w:t xml:space="preserve">; approvals under the </w:t>
      </w:r>
      <w:r w:rsidR="00597725" w:rsidRPr="008D52F0">
        <w:rPr>
          <w:i/>
        </w:rPr>
        <w:t>National Parks Act</w:t>
      </w:r>
      <w:r w:rsidR="00A50E80" w:rsidRPr="008D52F0">
        <w:rPr>
          <w:i/>
        </w:rPr>
        <w:t xml:space="preserve"> </w:t>
      </w:r>
      <w:r w:rsidR="00711936" w:rsidRPr="008D52F0">
        <w:rPr>
          <w:i/>
        </w:rPr>
        <w:t>1975</w:t>
      </w:r>
      <w:r w:rsidRPr="006A1CA3">
        <w:t xml:space="preserve"> </w:t>
      </w:r>
      <w:r w:rsidR="00C4542A">
        <w:t xml:space="preserve">and </w:t>
      </w:r>
      <w:r w:rsidR="00C4542A" w:rsidRPr="008233FF">
        <w:t xml:space="preserve">an approved cultural heritage management plan (CHMP) under the </w:t>
      </w:r>
      <w:r w:rsidR="00C4542A" w:rsidRPr="008233FF">
        <w:rPr>
          <w:i/>
        </w:rPr>
        <w:t>Aboriginal Heritage Act 2006</w:t>
      </w:r>
      <w:r w:rsidR="00147C2E">
        <w:rPr>
          <w:i/>
        </w:rPr>
        <w:t>.</w:t>
      </w:r>
      <w:r w:rsidR="00EE112E">
        <w:t xml:space="preserve"> </w:t>
      </w:r>
      <w:r w:rsidR="00347A62">
        <w:t xml:space="preserve"> </w:t>
      </w:r>
      <w:r w:rsidR="00577C40">
        <w:t>Additional approvals required include a ‘</w:t>
      </w:r>
      <w:r w:rsidR="00577C40" w:rsidRPr="001E197C">
        <w:t>Permit to take protected flora from public land’ under the</w:t>
      </w:r>
      <w:r w:rsidR="00577C40" w:rsidRPr="003A7FF6">
        <w:t xml:space="preserve"> </w:t>
      </w:r>
      <w:r w:rsidR="003A7FF6" w:rsidRPr="003A7FF6">
        <w:t xml:space="preserve">FFG Act </w:t>
      </w:r>
      <w:r w:rsidR="0085493B">
        <w:t>and approval for amendment</w:t>
      </w:r>
      <w:r w:rsidR="00E625C7">
        <w:t xml:space="preserve"> of the Yarra Ranges National Park Management Plan. </w:t>
      </w:r>
      <w:r w:rsidR="00434114" w:rsidRPr="00433128">
        <w:t>Other approvals may be required and will be determined throughout the course of the EES.</w:t>
      </w:r>
      <w:r w:rsidR="00434114" w:rsidRPr="00434114">
        <w:t xml:space="preserve"> </w:t>
      </w:r>
    </w:p>
    <w:p w14:paraId="47004FF9" w14:textId="4075CC01" w:rsidR="00984EE4" w:rsidRDefault="00984EE4" w:rsidP="00E059D5">
      <w:pPr>
        <w:pStyle w:val="Heading2"/>
      </w:pPr>
      <w:bookmarkStart w:id="32" w:name="_Toc49428664"/>
      <w:bookmarkStart w:id="33" w:name="_Toc54085831"/>
      <w:r>
        <w:t>Accreditation of the EES process under the EPBC Act</w:t>
      </w:r>
      <w:bookmarkEnd w:id="31"/>
      <w:bookmarkEnd w:id="32"/>
      <w:bookmarkEnd w:id="33"/>
      <w:r w:rsidR="005454C6">
        <w:t xml:space="preserve"> </w:t>
      </w:r>
    </w:p>
    <w:p w14:paraId="46443806" w14:textId="3D4A8792" w:rsidR="00697F35" w:rsidRPr="00C50216" w:rsidRDefault="00072EC0" w:rsidP="003A7FF6">
      <w:pPr>
        <w:pStyle w:val="BodyText"/>
        <w:spacing w:after="200"/>
      </w:pPr>
      <w:r w:rsidRPr="000A6532">
        <w:t>The project was also referred to the Commonwealth under the EPBC Act.  A delegate for the Commonwealth Minister for the Environment determined on</w:t>
      </w:r>
      <w:r w:rsidR="008124D9">
        <w:t xml:space="preserve"> </w:t>
      </w:r>
      <w:r w:rsidR="00E130F2">
        <w:t>16 June</w:t>
      </w:r>
      <w:r w:rsidR="008124D9">
        <w:t xml:space="preserve"> 2020</w:t>
      </w:r>
      <w:r w:rsidR="00D65915">
        <w:t xml:space="preserve"> that the project </w:t>
      </w:r>
      <w:r w:rsidR="00C867F0" w:rsidRPr="00D4338A">
        <w:t>is a controlled action</w:t>
      </w:r>
      <w:r w:rsidR="007B4916">
        <w:t>,</w:t>
      </w:r>
      <w:r w:rsidR="00C867F0">
        <w:rPr>
          <w:rStyle w:val="FootnoteReference"/>
        </w:rPr>
        <w:footnoteReference w:id="6"/>
      </w:r>
      <w:r w:rsidR="00C867F0" w:rsidRPr="00D4338A">
        <w:t xml:space="preserve"> as it is likely to have a significant impact</w:t>
      </w:r>
      <w:r w:rsidR="00C867F0">
        <w:rPr>
          <w:rStyle w:val="FootnoteReference"/>
        </w:rPr>
        <w:footnoteReference w:id="7"/>
      </w:r>
      <w:r w:rsidR="00C867F0" w:rsidRPr="00D4338A">
        <w:t xml:space="preserve"> </w:t>
      </w:r>
      <w:r w:rsidRPr="000A6532">
        <w:t>on matters of national environmental significance (MNES), protected under Part 3 of the EPBC Ac</w:t>
      </w:r>
      <w:r w:rsidR="003A7FF6">
        <w:t xml:space="preserve">t.  The potentially impacted MNES are </w:t>
      </w:r>
      <w:r w:rsidR="003A7FF6" w:rsidRPr="00C50216">
        <w:t xml:space="preserve">listed </w:t>
      </w:r>
      <w:r w:rsidR="00B6747D" w:rsidRPr="00C50216">
        <w:t>threatened species and communities (sections 18 and 18A).</w:t>
      </w:r>
    </w:p>
    <w:p w14:paraId="0BDCB2CF" w14:textId="51013CC5" w:rsidR="00072EC0" w:rsidRPr="000A6532" w:rsidRDefault="00C50216" w:rsidP="00E059D5">
      <w:pPr>
        <w:pStyle w:val="BodyText"/>
      </w:pPr>
      <w:r>
        <w:t>T</w:t>
      </w:r>
      <w:r w:rsidR="00072EC0" w:rsidRPr="000A6532">
        <w:t>he EES process is accredited to assess impacts on MNES under the EPBC Act through the Bilateral Assessment Agreement between the Commonwealth and the State of Victoria.  The Commonwealth Minister or delegate will decide whether the project is approved, approved with conditions or refused under the EPBC Act, after having considered the Minister for Planning’s assessment under the EE Act.</w:t>
      </w:r>
    </w:p>
    <w:p w14:paraId="43F5D60C" w14:textId="77777777" w:rsidR="00072EC0" w:rsidRDefault="00072EC0" w:rsidP="00E059D5">
      <w:pPr>
        <w:pStyle w:val="BodyText"/>
        <w:spacing w:after="0"/>
      </w:pPr>
    </w:p>
    <w:p w14:paraId="7E9DDC76" w14:textId="77777777" w:rsidR="00211B55" w:rsidRDefault="00211B55" w:rsidP="00E059D5">
      <w:pPr>
        <w:pStyle w:val="BodyText"/>
        <w:sectPr w:rsidR="00211B55" w:rsidSect="00704EFA">
          <w:pgSz w:w="11907" w:h="16840" w:code="9"/>
          <w:pgMar w:top="1702" w:right="1134" w:bottom="1134" w:left="1134" w:header="567" w:footer="567" w:gutter="0"/>
          <w:cols w:space="720"/>
          <w:titlePg/>
          <w:docGrid w:linePitch="360"/>
        </w:sectPr>
      </w:pPr>
    </w:p>
    <w:p w14:paraId="27328A74" w14:textId="77777777" w:rsidR="00984EE4" w:rsidRDefault="00984EE4" w:rsidP="00E059D5">
      <w:pPr>
        <w:pStyle w:val="Heading1TopofPage"/>
        <w:framePr w:wrap="around"/>
      </w:pPr>
      <w:bookmarkStart w:id="34" w:name="_Toc534816830"/>
      <w:bookmarkStart w:id="35" w:name="_Toc49428665"/>
      <w:bookmarkStart w:id="36" w:name="_Toc54085832"/>
      <w:r>
        <w:lastRenderedPageBreak/>
        <w:t>Matters to be addressed in the EES</w:t>
      </w:r>
      <w:bookmarkEnd w:id="34"/>
      <w:bookmarkEnd w:id="35"/>
      <w:bookmarkEnd w:id="36"/>
    </w:p>
    <w:p w14:paraId="58F63CEF" w14:textId="77777777" w:rsidR="00984EE4" w:rsidRDefault="00984EE4" w:rsidP="00E059D5">
      <w:pPr>
        <w:pStyle w:val="Heading2"/>
      </w:pPr>
      <w:bookmarkStart w:id="37" w:name="_Toc534816831"/>
      <w:bookmarkStart w:id="38" w:name="_Toc49428666"/>
      <w:bookmarkStart w:id="39" w:name="_Toc54085833"/>
      <w:r>
        <w:t>General approach</w:t>
      </w:r>
      <w:bookmarkEnd w:id="37"/>
      <w:bookmarkEnd w:id="38"/>
      <w:bookmarkEnd w:id="39"/>
    </w:p>
    <w:p w14:paraId="7F2CE9CA" w14:textId="7E2F480B" w:rsidR="00F52AE0" w:rsidRPr="000A6532" w:rsidRDefault="00F52AE0" w:rsidP="00F52AE0">
      <w:pPr>
        <w:pStyle w:val="BodyText"/>
        <w:spacing w:after="0"/>
      </w:pPr>
      <w:bookmarkStart w:id="40" w:name="_Toc534816832"/>
      <w:r w:rsidRPr="000A6532">
        <w:t>Preparation of the EES should be consistent with the principles of a systems and risk-based approach</w:t>
      </w:r>
      <w:r>
        <w:t xml:space="preserve"> to identification of issues for assessment</w:t>
      </w:r>
      <w:r w:rsidRPr="000A6532">
        <w:t xml:space="preserve">. </w:t>
      </w:r>
      <w:r w:rsidR="00705EC3">
        <w:t xml:space="preserve"> </w:t>
      </w:r>
      <w:r w:rsidRPr="000A6532">
        <w:t xml:space="preserve">The EES </w:t>
      </w:r>
      <w:r w:rsidR="00401417">
        <w:t>needs to</w:t>
      </w:r>
      <w:r w:rsidR="00401417" w:rsidRPr="000A6532">
        <w:t xml:space="preserve"> </w:t>
      </w:r>
      <w:r w:rsidRPr="000A6532">
        <w:t>put forward a sound rationale for the level of assessment and analysis undertaken for any environmental effect or combination of environmental effects</w:t>
      </w:r>
      <w:r w:rsidRPr="000A6532">
        <w:rPr>
          <w:rStyle w:val="FootnoteReference"/>
        </w:rPr>
        <w:footnoteReference w:id="8"/>
      </w:r>
      <w:r w:rsidRPr="000A6532">
        <w:t xml:space="preserve"> arising from all components and stages of the project.  The EES </w:t>
      </w:r>
      <w:r w:rsidR="00942FA1">
        <w:t>needs to</w:t>
      </w:r>
      <w:r w:rsidR="00942FA1" w:rsidRPr="000A6532">
        <w:t xml:space="preserve"> </w:t>
      </w:r>
      <w:r w:rsidRPr="000A6532">
        <w:t xml:space="preserve">provide an analysis of the significance of the potential effects of the project, with consideration of:  </w:t>
      </w:r>
    </w:p>
    <w:p w14:paraId="441F8809" w14:textId="40D02CA6" w:rsidR="003504AF" w:rsidRPr="000A6532" w:rsidRDefault="003504AF" w:rsidP="00E059D5">
      <w:pPr>
        <w:pStyle w:val="ListBullet"/>
        <w:numPr>
          <w:ilvl w:val="0"/>
          <w:numId w:val="27"/>
        </w:numPr>
      </w:pPr>
      <w:r w:rsidRPr="000A6532">
        <w:t xml:space="preserve">the potential effects </w:t>
      </w:r>
      <w:r>
        <w:t xml:space="preserve">of each project phase </w:t>
      </w:r>
      <w:r w:rsidRPr="000A6532">
        <w:t xml:space="preserve">on individual environmental assets – magnitude, extent and duration of change in the values of each asset; </w:t>
      </w:r>
    </w:p>
    <w:p w14:paraId="08B29F4F" w14:textId="77777777" w:rsidR="003504AF" w:rsidRPr="000A6532" w:rsidRDefault="003504AF" w:rsidP="00E059D5">
      <w:pPr>
        <w:pStyle w:val="ListBullet"/>
        <w:numPr>
          <w:ilvl w:val="0"/>
          <w:numId w:val="27"/>
        </w:numPr>
      </w:pPr>
      <w:r w:rsidRPr="000A6532">
        <w:t xml:space="preserve">the likelihood of adverse effects, including those caused indirectly as a result of proposed activities, and associated uncertainty of predictions or estimates; </w:t>
      </w:r>
    </w:p>
    <w:p w14:paraId="47964B9A" w14:textId="77777777" w:rsidR="003504AF" w:rsidRPr="000A6532" w:rsidRDefault="003504AF" w:rsidP="00E059D5">
      <w:pPr>
        <w:pStyle w:val="ListBullet"/>
        <w:numPr>
          <w:ilvl w:val="0"/>
          <w:numId w:val="27"/>
        </w:numPr>
      </w:pPr>
      <w:r>
        <w:t xml:space="preserve">proposed avoidance or mitigation </w:t>
      </w:r>
      <w:r w:rsidRPr="000A6532">
        <w:t>measures</w:t>
      </w:r>
      <w:r>
        <w:t xml:space="preserve"> to reduce predicted effects</w:t>
      </w:r>
      <w:r w:rsidRPr="000A6532">
        <w:t xml:space="preserve">; </w:t>
      </w:r>
    </w:p>
    <w:p w14:paraId="6BDF2BBC" w14:textId="0D4DB480" w:rsidR="003504AF" w:rsidRPr="000A6532" w:rsidRDefault="003504AF" w:rsidP="00E059D5">
      <w:pPr>
        <w:pStyle w:val="ListBullet"/>
        <w:numPr>
          <w:ilvl w:val="0"/>
          <w:numId w:val="27"/>
        </w:numPr>
      </w:pPr>
      <w:r w:rsidRPr="003504AF">
        <w:t>likely residual effects and their significance, including significant residual impacts on MNES,</w:t>
      </w:r>
      <w:r w:rsidRPr="000A6532">
        <w:t xml:space="preserve"> assuming the proposed measures to avoid and mitigate environmental effects are implemented; and</w:t>
      </w:r>
    </w:p>
    <w:p w14:paraId="6B9DAE80" w14:textId="04671005" w:rsidR="003504AF" w:rsidRPr="000A6532" w:rsidRDefault="00FB0CC4" w:rsidP="00E059D5">
      <w:pPr>
        <w:pStyle w:val="ListBullet"/>
        <w:numPr>
          <w:ilvl w:val="0"/>
          <w:numId w:val="27"/>
        </w:numPr>
      </w:pPr>
      <w:r>
        <w:t xml:space="preserve">the </w:t>
      </w:r>
      <w:r w:rsidR="003504AF" w:rsidRPr="000A6532">
        <w:t xml:space="preserve">proposed approach to managing and monitoring environmental performance and contingency planning.   </w:t>
      </w:r>
    </w:p>
    <w:p w14:paraId="0FA574E9" w14:textId="2ADB2439" w:rsidR="00984EE4" w:rsidRDefault="00283EE3" w:rsidP="00E059D5">
      <w:pPr>
        <w:pStyle w:val="Heading2"/>
      </w:pPr>
      <w:bookmarkStart w:id="41" w:name="_Toc49428667"/>
      <w:bookmarkStart w:id="42" w:name="_Toc54085834"/>
      <w:r>
        <w:t>C</w:t>
      </w:r>
      <w:r w:rsidR="00984EE4">
        <w:t>ontent and style</w:t>
      </w:r>
      <w:bookmarkEnd w:id="41"/>
      <w:bookmarkEnd w:id="42"/>
      <w:r w:rsidR="00984EE4">
        <w:t xml:space="preserve"> </w:t>
      </w:r>
      <w:bookmarkEnd w:id="40"/>
    </w:p>
    <w:p w14:paraId="3CD7DF6C" w14:textId="0762F1F9" w:rsidR="00622C58" w:rsidRPr="000A6532" w:rsidRDefault="00622C58" w:rsidP="00E059D5">
      <w:pPr>
        <w:pStyle w:val="BodyText"/>
      </w:pPr>
      <w:bookmarkStart w:id="43"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w:t>
      </w:r>
      <w:r w:rsidRPr="000747FE">
        <w:t xml:space="preserve">under the EPBC Act, </w:t>
      </w:r>
      <w:r w:rsidRPr="000747FE">
        <w:rPr>
          <w:i/>
        </w:rPr>
        <w:t>Planning and Environment Act 1987</w:t>
      </w:r>
      <w:r w:rsidR="00E44434" w:rsidRPr="000747FE">
        <w:rPr>
          <w:i/>
        </w:rPr>
        <w:t xml:space="preserve"> </w:t>
      </w:r>
      <w:r w:rsidRPr="000747FE">
        <w:t>and other applicable</w:t>
      </w:r>
      <w:r w:rsidRPr="000A6532">
        <w:t xml:space="preserve"> legislation.  The EES should also address any other significant issues that emerge during the investigations.  </w:t>
      </w:r>
    </w:p>
    <w:p w14:paraId="40A3154A" w14:textId="19672D88" w:rsidR="00622C58" w:rsidRPr="000A6532" w:rsidRDefault="00622C58" w:rsidP="00E059D5">
      <w:pPr>
        <w:pStyle w:val="BodyText"/>
      </w:pPr>
      <w:r w:rsidRPr="000A6532">
        <w:t xml:space="preserve">Ultimately, it is the proponent’s responsibility to ensure that adequate studies are undertaken and reported to support the assessment of environmental effects and that the EES has effective internal quality assurance.  Close consultation with DELWP and the TRG during the investigations and preparation of the EES will be necessary to minimise the need for revisions prior to authorisation of the EES for public exhibition.  </w:t>
      </w:r>
    </w:p>
    <w:p w14:paraId="4B7496AB" w14:textId="1052F389" w:rsidR="00622C58" w:rsidRPr="000A6532" w:rsidRDefault="00622C58" w:rsidP="00E059D5">
      <w:pPr>
        <w:pStyle w:val="BodyText"/>
        <w:spacing w:after="0"/>
      </w:pPr>
      <w:r w:rsidRPr="000A6532">
        <w:t>The EES should provide a clear, objective and well-integrated analysis of the potential effects of the proposed project, including proposed avoidance, mitigation and management measures, as well as feasible alternatives.  Overall, the main report should include:</w:t>
      </w:r>
    </w:p>
    <w:p w14:paraId="52C4EF58" w14:textId="21683ED4" w:rsidR="00622C58" w:rsidRPr="000747FE" w:rsidRDefault="00622C58" w:rsidP="00E059D5">
      <w:pPr>
        <w:pStyle w:val="ListBullet"/>
        <w:numPr>
          <w:ilvl w:val="0"/>
          <w:numId w:val="27"/>
        </w:numPr>
        <w:spacing w:after="200"/>
      </w:pPr>
      <w:bookmarkStart w:id="44" w:name="_Hlk534888888"/>
      <w:r w:rsidRPr="000747FE">
        <w:t xml:space="preserve">an executive summary of the potential environmental effects of the project, including potential effects on identified MNES; </w:t>
      </w:r>
    </w:p>
    <w:p w14:paraId="681ED8E9" w14:textId="77777777" w:rsidR="00622C58" w:rsidRPr="000A6532" w:rsidRDefault="00622C58" w:rsidP="00E059D5">
      <w:pPr>
        <w:pStyle w:val="ListBullet"/>
        <w:numPr>
          <w:ilvl w:val="0"/>
          <w:numId w:val="27"/>
        </w:numPr>
        <w:spacing w:after="200"/>
      </w:pPr>
      <w:r w:rsidRPr="000A6532">
        <w:t xml:space="preserve">a description of the entire project, including its objectives, rationale, key elements, associated requirements for new infrastructure, resource use and use of existing infrastructure; </w:t>
      </w:r>
    </w:p>
    <w:p w14:paraId="0274499A" w14:textId="77777777" w:rsidR="00622C58" w:rsidRPr="000A6532" w:rsidRDefault="00622C58" w:rsidP="00E059D5">
      <w:pPr>
        <w:pStyle w:val="ListBullet"/>
        <w:numPr>
          <w:ilvl w:val="0"/>
          <w:numId w:val="27"/>
        </w:numPr>
        <w:spacing w:after="200"/>
      </w:pPr>
      <w:r w:rsidRPr="000A6532">
        <w:t>a description of the approvals required for the project to proceed, and their relationship to relevant laws, policies, strategies, guidelines and standards;</w:t>
      </w:r>
    </w:p>
    <w:p w14:paraId="6C4FE0E9" w14:textId="77777777" w:rsidR="00CC3A48" w:rsidRDefault="00CC3A48" w:rsidP="00CC3A48">
      <w:pPr>
        <w:pStyle w:val="ListBullet"/>
        <w:numPr>
          <w:ilvl w:val="0"/>
          <w:numId w:val="27"/>
        </w:numPr>
        <w:spacing w:after="200"/>
      </w:pPr>
      <w:r w:rsidRPr="000A6532">
        <w:t xml:space="preserve">a description of feasible alternatives capable of substantially meeting the project’s objectives that may also offer environmental or other benefits (as well as the basis for a preferred alternative </w:t>
      </w:r>
      <w:r>
        <w:t>if</w:t>
      </w:r>
      <w:r w:rsidRPr="000A6532">
        <w:t xml:space="preserve"> nominated); </w:t>
      </w:r>
    </w:p>
    <w:p w14:paraId="0265F91B" w14:textId="77777777" w:rsidR="00622C58" w:rsidRPr="000A6532" w:rsidRDefault="00622C58" w:rsidP="00E059D5">
      <w:pPr>
        <w:pStyle w:val="ListBullet"/>
        <w:numPr>
          <w:ilvl w:val="0"/>
          <w:numId w:val="27"/>
        </w:numPr>
        <w:spacing w:after="200"/>
      </w:pPr>
      <w:r w:rsidRPr="000A6532">
        <w:t xml:space="preserve">descriptions of the existing environment, where this is relevant to the assessment of potential effects; </w:t>
      </w:r>
    </w:p>
    <w:p w14:paraId="1D123483" w14:textId="6147F94F" w:rsidR="00622C58" w:rsidRPr="000A6532" w:rsidRDefault="00622C58" w:rsidP="00E059D5">
      <w:pPr>
        <w:pStyle w:val="ListBullet"/>
        <w:numPr>
          <w:ilvl w:val="0"/>
          <w:numId w:val="27"/>
        </w:numPr>
        <w:spacing w:after="200"/>
      </w:pPr>
      <w:r w:rsidRPr="000A6532">
        <w:t>appropriately detailed assessments</w:t>
      </w:r>
      <w:r w:rsidRPr="00B536C3">
        <w:rPr>
          <w:vertAlign w:val="superscript"/>
        </w:rPr>
        <w:footnoteReference w:id="9"/>
      </w:r>
      <w:r w:rsidRPr="000A6532">
        <w:t xml:space="preserve"> of potential effects of </w:t>
      </w:r>
      <w:r w:rsidR="006C2168" w:rsidRPr="00AD67B9">
        <w:t>each phase</w:t>
      </w:r>
      <w:r w:rsidR="006C2168">
        <w:t xml:space="preserve"> of </w:t>
      </w:r>
      <w:r w:rsidRPr="000A6532">
        <w:t xml:space="preserve">the project (and feasible alternatives) on environmental assets and values, relative to the “no project” scenario, together with an estimation of likelihood and degree of uncertainty associated with predictions; </w:t>
      </w:r>
    </w:p>
    <w:p w14:paraId="5E7545CE" w14:textId="77777777" w:rsidR="00622C58" w:rsidRPr="000A6532" w:rsidRDefault="00622C58" w:rsidP="00E059D5">
      <w:pPr>
        <w:pStyle w:val="ListBullet"/>
        <w:numPr>
          <w:ilvl w:val="0"/>
          <w:numId w:val="27"/>
        </w:numPr>
        <w:spacing w:after="200"/>
      </w:pPr>
      <w:r w:rsidRPr="000A6532">
        <w:t xml:space="preserve">clear, active measures for avoiding, minimising, managing and monitoring effects, including a statement of commitment to implement these measures; </w:t>
      </w:r>
    </w:p>
    <w:p w14:paraId="5403D3DD" w14:textId="77777777" w:rsidR="00622C58" w:rsidRPr="000A6532" w:rsidRDefault="00622C58" w:rsidP="00E059D5">
      <w:pPr>
        <w:pStyle w:val="ListBullet"/>
        <w:numPr>
          <w:ilvl w:val="0"/>
          <w:numId w:val="27"/>
        </w:numPr>
        <w:spacing w:after="200"/>
      </w:pPr>
      <w:r w:rsidRPr="000A6532">
        <w:t>predictions of residual effects of the project assuming implementation of proposed environmental management measures;</w:t>
      </w:r>
    </w:p>
    <w:p w14:paraId="31E3B1EF" w14:textId="3AA6E058" w:rsidR="00622C58" w:rsidRPr="00B626FF" w:rsidRDefault="00622C58" w:rsidP="00E059D5">
      <w:pPr>
        <w:pStyle w:val="ListBullet"/>
        <w:numPr>
          <w:ilvl w:val="0"/>
          <w:numId w:val="27"/>
        </w:numPr>
        <w:spacing w:after="200"/>
      </w:pPr>
      <w:r w:rsidRPr="000A6532">
        <w:lastRenderedPageBreak/>
        <w:t xml:space="preserve">any proposed offset measures where avoidance and other mitigation measures will not adequately </w:t>
      </w:r>
      <w:r w:rsidRPr="00B626FF">
        <w:t xml:space="preserve">address effects on environmental values, including the identified MNES; </w:t>
      </w:r>
    </w:p>
    <w:p w14:paraId="072DDFD7" w14:textId="764EC8C7" w:rsidR="00622C58" w:rsidRPr="000A6532" w:rsidRDefault="00622C58" w:rsidP="00E059D5">
      <w:pPr>
        <w:pStyle w:val="ListBullet"/>
        <w:numPr>
          <w:ilvl w:val="0"/>
          <w:numId w:val="27"/>
        </w:numPr>
        <w:spacing w:after="200"/>
      </w:pPr>
      <w:r w:rsidRPr="002B6003">
        <w:t>assessment of cumulative impacts with other existing and proposed developments in the region;</w:t>
      </w:r>
    </w:p>
    <w:p w14:paraId="05F0EF8F" w14:textId="34D51DAF" w:rsidR="00622C58" w:rsidRPr="002B6003" w:rsidRDefault="00622C58" w:rsidP="00E059D5">
      <w:pPr>
        <w:pStyle w:val="ListBullet"/>
        <w:numPr>
          <w:ilvl w:val="0"/>
          <w:numId w:val="27"/>
        </w:numPr>
        <w:spacing w:after="200"/>
      </w:pPr>
      <w:r w:rsidRPr="000A6532">
        <w:t xml:space="preserve">documentation of the process and results of the consultation undertaken by the proponent during the preparation of the EES, including the </w:t>
      </w:r>
      <w:r w:rsidRPr="002B6003">
        <w:t>issues raised by stakeholders</w:t>
      </w:r>
      <w:r w:rsidR="008677BC">
        <w:t>, residents</w:t>
      </w:r>
      <w:r w:rsidRPr="002B6003">
        <w:t xml:space="preserve"> or the public and the proponent’s responses to these issues, in the context of the EES studies and the associated consideration of mitigation measures;</w:t>
      </w:r>
    </w:p>
    <w:p w14:paraId="0722FA20" w14:textId="77777777" w:rsidR="00622C58" w:rsidRPr="000A6532" w:rsidRDefault="00622C58" w:rsidP="00E059D5">
      <w:pPr>
        <w:pStyle w:val="ListBullet"/>
        <w:numPr>
          <w:ilvl w:val="0"/>
          <w:numId w:val="27"/>
        </w:numPr>
        <w:spacing w:after="200"/>
      </w:pPr>
      <w:r w:rsidRPr="000A6532">
        <w:t>evaluation of the implications for the project and feasible alternatives from the implementation of legislation and policy;</w:t>
      </w:r>
    </w:p>
    <w:p w14:paraId="63E24170" w14:textId="77777777" w:rsidR="00622C58" w:rsidRPr="000A6532" w:rsidRDefault="00622C58" w:rsidP="00E059D5">
      <w:pPr>
        <w:pStyle w:val="ListBullet"/>
        <w:numPr>
          <w:ilvl w:val="0"/>
          <w:numId w:val="27"/>
        </w:numPr>
        <w:spacing w:after="200"/>
      </w:pPr>
      <w:r w:rsidRPr="000A6532">
        <w:t xml:space="preserve">evaluation against the principles and objectives of ecologically sustainable development; </w:t>
      </w:r>
      <w:r>
        <w:t>and</w:t>
      </w:r>
    </w:p>
    <w:p w14:paraId="79F55F25" w14:textId="06BCDC8C" w:rsidR="00622C58" w:rsidRDefault="00622C58" w:rsidP="00E059D5">
      <w:pPr>
        <w:pStyle w:val="ListBullet"/>
        <w:numPr>
          <w:ilvl w:val="0"/>
          <w:numId w:val="27"/>
        </w:numPr>
        <w:spacing w:after="200"/>
      </w:pPr>
      <w:r w:rsidRPr="000A6532">
        <w:t>conclusions on the significance of impacts on local, regional, state and federal matters</w:t>
      </w:r>
      <w:r w:rsidR="00A10F0E">
        <w:t>.</w:t>
      </w:r>
    </w:p>
    <w:bookmarkEnd w:id="44"/>
    <w:p w14:paraId="554FF923" w14:textId="468CCC69" w:rsidR="00622C58" w:rsidRPr="000A6532" w:rsidRDefault="00622C58" w:rsidP="00E059D5">
      <w:pPr>
        <w:pStyle w:val="BodyText"/>
      </w:pPr>
      <w:r w:rsidRPr="000A6532">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p>
    <w:p w14:paraId="7815A6BA" w14:textId="779A7465" w:rsidR="00622C58" w:rsidRPr="000A6532" w:rsidRDefault="00622C58" w:rsidP="00E059D5">
      <w:pPr>
        <w:pStyle w:val="BodyText"/>
      </w:pPr>
      <w:r w:rsidRPr="000A6532">
        <w:t>The proponent may choose to prepare a website with interactive functionality to provide an alternative form of access to EES information, which may compl</w:t>
      </w:r>
      <w:r w:rsidR="00CF170A">
        <w:t>e</w:t>
      </w:r>
      <w:r w:rsidRPr="000A6532">
        <w:t xml:space="preserve">ment the conventional EES chapters and technical documents.  Such an approach should be discussed with DELWP and should be integrated with the preparation of the EES package, including review by the TRG. </w:t>
      </w:r>
    </w:p>
    <w:p w14:paraId="71AA26CD" w14:textId="0B83B11F" w:rsidR="00622C58" w:rsidRPr="000A6532" w:rsidRDefault="00622C58" w:rsidP="00E059D5">
      <w:pPr>
        <w:pStyle w:val="BodyText"/>
      </w:pPr>
      <w:r w:rsidRPr="000A6532">
        <w:t xml:space="preserve">The proponent must also prepare a concise, graphical-based non-technical summary document (hard copy A4, no more than 25 pages) for free distribution to interested parties.  The EES summary document </w:t>
      </w:r>
      <w:r w:rsidR="001D44EA">
        <w:t>needs to</w:t>
      </w:r>
      <w:r w:rsidR="001D44EA" w:rsidRPr="000A6532">
        <w:t xml:space="preserve"> </w:t>
      </w:r>
      <w:r w:rsidRPr="000A6532">
        <w:t xml:space="preserve">include details of the EES exhibition, public submission process and availability of the EES documentation. </w:t>
      </w:r>
    </w:p>
    <w:p w14:paraId="3CAFCFD6" w14:textId="10A893A3" w:rsidR="00984EE4" w:rsidRDefault="00984EE4" w:rsidP="00E059D5">
      <w:pPr>
        <w:pStyle w:val="Heading2"/>
      </w:pPr>
      <w:bookmarkStart w:id="45" w:name="_Toc49428668"/>
      <w:bookmarkStart w:id="46" w:name="_Toc54085835"/>
      <w:r>
        <w:t>Project description</w:t>
      </w:r>
      <w:bookmarkEnd w:id="43"/>
      <w:bookmarkEnd w:id="45"/>
      <w:bookmarkEnd w:id="46"/>
    </w:p>
    <w:p w14:paraId="1CC1C1F2" w14:textId="562EB82B" w:rsidR="00350636" w:rsidRPr="000A6532" w:rsidRDefault="00350636" w:rsidP="00E059D5">
      <w:pPr>
        <w:pStyle w:val="BodyText"/>
        <w:spacing w:after="0"/>
      </w:pPr>
      <w:r w:rsidRPr="000A6532">
        <w:t xml:space="preserve">The EES is to describe the project in sufficient detail both to allow an understanding of all components, processes and development stages, and to enable assessment of their likely potential environmental effects.  The project description </w:t>
      </w:r>
      <w:r w:rsidR="001D44EA">
        <w:t>is required to</w:t>
      </w:r>
      <w:r w:rsidR="001D44EA" w:rsidRPr="000A6532">
        <w:t xml:space="preserve"> </w:t>
      </w:r>
      <w:r w:rsidRPr="000A6532">
        <w:t xml:space="preserve">cover the </w:t>
      </w:r>
      <w:r w:rsidR="003159CA">
        <w:t>following</w:t>
      </w:r>
      <w:r w:rsidR="003A7FF6">
        <w:t>.</w:t>
      </w:r>
      <w:r w:rsidR="00F04EE6">
        <w:t xml:space="preserve"> </w:t>
      </w:r>
    </w:p>
    <w:p w14:paraId="623DCEB1" w14:textId="77777777" w:rsidR="00350636" w:rsidRPr="000A6532" w:rsidRDefault="00350636" w:rsidP="00E059D5">
      <w:pPr>
        <w:pStyle w:val="ListBullet"/>
        <w:numPr>
          <w:ilvl w:val="0"/>
          <w:numId w:val="27"/>
        </w:numPr>
        <w:spacing w:after="200"/>
      </w:pPr>
      <w:r w:rsidRPr="000A6532">
        <w:t>Contextual information on the project, including its objectives and rationale, its relationship to statutory policies, plans and strategies, including the basis for selecting the proposed project location and implications of the project not proceeding.</w:t>
      </w:r>
    </w:p>
    <w:p w14:paraId="4A0B48E9" w14:textId="20DAAEB0" w:rsidR="00350636" w:rsidRPr="000A6532" w:rsidRDefault="00350636" w:rsidP="00E059D5">
      <w:pPr>
        <w:pStyle w:val="ListBullet"/>
        <w:numPr>
          <w:ilvl w:val="0"/>
          <w:numId w:val="27"/>
        </w:numPr>
        <w:spacing w:after="200"/>
      </w:pPr>
      <w:r w:rsidRPr="000A6532">
        <w:t>Land use activities (including beneficial and sensitive uses) in the project area and vicinity,</w:t>
      </w:r>
      <w:r w:rsidR="00726C24">
        <w:t xml:space="preserve"> </w:t>
      </w:r>
      <w:r w:rsidRPr="000A6532">
        <w:t>supported by plans and maps drawn at an appropriate scale that show:</w:t>
      </w:r>
    </w:p>
    <w:p w14:paraId="2DF8DC27" w14:textId="77777777" w:rsidR="00350636" w:rsidRPr="000A6532" w:rsidRDefault="00350636" w:rsidP="00E059D5">
      <w:pPr>
        <w:pStyle w:val="ListBullet"/>
        <w:numPr>
          <w:ilvl w:val="1"/>
          <w:numId w:val="27"/>
        </w:numPr>
        <w:spacing w:after="200"/>
      </w:pPr>
      <w:r w:rsidRPr="000A6532">
        <w:t xml:space="preserve">the location of relevant sensitive receptors; </w:t>
      </w:r>
    </w:p>
    <w:p w14:paraId="3F227EEA" w14:textId="306462D6" w:rsidR="00350636" w:rsidRPr="000A6532" w:rsidRDefault="00350636" w:rsidP="00E059D5">
      <w:pPr>
        <w:pStyle w:val="ListBullet"/>
        <w:numPr>
          <w:ilvl w:val="1"/>
          <w:numId w:val="27"/>
        </w:numPr>
        <w:spacing w:after="200"/>
      </w:pPr>
      <w:r w:rsidRPr="000A6532">
        <w:t>the extent of Crown and private lands, existing land uses and waterways;</w:t>
      </w:r>
    </w:p>
    <w:p w14:paraId="74707352" w14:textId="1DFC7BF7" w:rsidR="00A55E15" w:rsidRDefault="00350636" w:rsidP="00E059D5">
      <w:pPr>
        <w:pStyle w:val="ListBullet"/>
        <w:numPr>
          <w:ilvl w:val="1"/>
          <w:numId w:val="27"/>
        </w:numPr>
        <w:spacing w:after="200"/>
      </w:pPr>
      <w:r w:rsidRPr="000A6532">
        <w:t xml:space="preserve">the </w:t>
      </w:r>
      <w:r w:rsidR="00F76E45">
        <w:t xml:space="preserve">proposed </w:t>
      </w:r>
      <w:r w:rsidRPr="000A6532">
        <w:t xml:space="preserve">layout of the </w:t>
      </w:r>
      <w:r w:rsidR="00204520">
        <w:t>project</w:t>
      </w:r>
      <w:r w:rsidR="000E14DE">
        <w:t>’s</w:t>
      </w:r>
      <w:r w:rsidR="00122C0F">
        <w:t xml:space="preserve"> tra</w:t>
      </w:r>
      <w:r w:rsidR="00CA6270">
        <w:t>ck</w:t>
      </w:r>
      <w:r w:rsidR="00122C0F">
        <w:t>s</w:t>
      </w:r>
      <w:r w:rsidRPr="000A6532">
        <w:t xml:space="preserve"> and associated infrastructure</w:t>
      </w:r>
      <w:r w:rsidR="00122C0F">
        <w:t xml:space="preserve"> at trail heads</w:t>
      </w:r>
      <w:r w:rsidR="001C0902">
        <w:t xml:space="preserve"> and elsewhere</w:t>
      </w:r>
      <w:r w:rsidR="00A55E15">
        <w:t>;</w:t>
      </w:r>
      <w:r w:rsidR="001C0902">
        <w:t xml:space="preserve"> and </w:t>
      </w:r>
    </w:p>
    <w:p w14:paraId="296B9A12" w14:textId="5A264F48" w:rsidR="00350636" w:rsidRPr="000A6532" w:rsidRDefault="00A55E15" w:rsidP="00E059D5">
      <w:pPr>
        <w:pStyle w:val="ListBullet"/>
        <w:numPr>
          <w:ilvl w:val="1"/>
          <w:numId w:val="27"/>
        </w:numPr>
        <w:spacing w:after="200"/>
      </w:pPr>
      <w:r>
        <w:t>proposed access points.</w:t>
      </w:r>
    </w:p>
    <w:p w14:paraId="183BDD7E" w14:textId="04B0FDDA" w:rsidR="00350636" w:rsidRDefault="00350636" w:rsidP="00B01B1E">
      <w:pPr>
        <w:pStyle w:val="ListBullet"/>
        <w:numPr>
          <w:ilvl w:val="0"/>
          <w:numId w:val="27"/>
        </w:numPr>
        <w:spacing w:after="0"/>
        <w:ind w:left="714" w:hanging="357"/>
      </w:pPr>
      <w:r w:rsidRPr="000A6532">
        <w:t>Information on the project’s operational life and decommissioning and rehabilitation arrangements</w:t>
      </w:r>
      <w:r w:rsidR="00467A41">
        <w:t xml:space="preserve"> where relevant</w:t>
      </w:r>
      <w:r w:rsidRPr="000A6532">
        <w:t>.</w:t>
      </w:r>
    </w:p>
    <w:p w14:paraId="03DCF5C3" w14:textId="36AF3C8F" w:rsidR="00AE3AD4" w:rsidRPr="00AE3AD4" w:rsidRDefault="007259E5" w:rsidP="00B01B1E">
      <w:pPr>
        <w:pStyle w:val="ListParagraph"/>
        <w:numPr>
          <w:ilvl w:val="0"/>
          <w:numId w:val="27"/>
        </w:numPr>
        <w:ind w:left="714" w:hanging="357"/>
      </w:pPr>
      <w:r w:rsidRPr="000A6532">
        <w:t>Information on</w:t>
      </w:r>
      <w:r w:rsidRPr="00AE3AD4">
        <w:t xml:space="preserve"> </w:t>
      </w:r>
      <w:r w:rsidR="00AE3AD4" w:rsidRPr="00AE3AD4">
        <w:t>expected visitation numbers during operations and how this is expected to vary over the year (including during mountain biking events)</w:t>
      </w:r>
      <w:r w:rsidR="00B01B1E">
        <w:t>.</w:t>
      </w:r>
    </w:p>
    <w:p w14:paraId="4BACFA32" w14:textId="77777777" w:rsidR="00350636" w:rsidRPr="000A6532" w:rsidRDefault="00350636" w:rsidP="00E059D5">
      <w:pPr>
        <w:pStyle w:val="ListBullet"/>
        <w:numPr>
          <w:ilvl w:val="0"/>
          <w:numId w:val="27"/>
        </w:numPr>
        <w:spacing w:after="200"/>
      </w:pPr>
      <w:r w:rsidRPr="000A6532">
        <w:t>Other necessary works directly associated with the project, such as road upgrades and/or connections, and infrastructure and services relocation.</w:t>
      </w:r>
    </w:p>
    <w:p w14:paraId="46073EAF" w14:textId="77777777" w:rsidR="00350636" w:rsidRPr="000A6532" w:rsidRDefault="00350636" w:rsidP="00E059D5">
      <w:pPr>
        <w:pStyle w:val="ListBullet"/>
        <w:numPr>
          <w:ilvl w:val="0"/>
          <w:numId w:val="27"/>
        </w:numPr>
        <w:spacing w:after="200"/>
      </w:pPr>
      <w:r w:rsidRPr="000A6532">
        <w:t>Details of all the project components, including:</w:t>
      </w:r>
    </w:p>
    <w:p w14:paraId="1EFC9658" w14:textId="297735BE" w:rsidR="00350636" w:rsidRPr="000A6532" w:rsidRDefault="00350636" w:rsidP="00E059D5">
      <w:pPr>
        <w:pStyle w:val="ListBullet"/>
        <w:numPr>
          <w:ilvl w:val="1"/>
          <w:numId w:val="27"/>
        </w:numPr>
        <w:spacing w:after="200"/>
      </w:pPr>
      <w:r w:rsidRPr="000A6532">
        <w:t>location, footprint, layout and access arrangements during site establishment, construction, operation and rehabilitation;</w:t>
      </w:r>
    </w:p>
    <w:p w14:paraId="5B206E7B" w14:textId="4A63E865" w:rsidR="00350636" w:rsidRPr="000A6532" w:rsidRDefault="00350636" w:rsidP="00E059D5">
      <w:pPr>
        <w:pStyle w:val="ListBullet"/>
        <w:numPr>
          <w:ilvl w:val="1"/>
          <w:numId w:val="27"/>
        </w:numPr>
        <w:spacing w:after="200"/>
      </w:pPr>
      <w:r w:rsidRPr="000A6532">
        <w:t xml:space="preserve">design, methods, staging and scheduling of the proposed </w:t>
      </w:r>
      <w:r w:rsidR="00BC43D5">
        <w:t>construction works</w:t>
      </w:r>
      <w:r w:rsidRPr="000A6532">
        <w:t xml:space="preserve">, including timing of </w:t>
      </w:r>
      <w:r w:rsidR="00BC43D5">
        <w:t>construction</w:t>
      </w:r>
      <w:r w:rsidRPr="000A6532">
        <w:t xml:space="preserve"> </w:t>
      </w:r>
      <w:r w:rsidR="00E330B5">
        <w:t xml:space="preserve">of </w:t>
      </w:r>
      <w:r w:rsidR="008B03FC">
        <w:t>project components</w:t>
      </w:r>
      <w:r w:rsidRPr="000A6532">
        <w:t xml:space="preserve">, and </w:t>
      </w:r>
      <w:r>
        <w:t xml:space="preserve">expected </w:t>
      </w:r>
      <w:r w:rsidRPr="000A6532">
        <w:t xml:space="preserve">timing of </w:t>
      </w:r>
      <w:r>
        <w:t>rehabilitation</w:t>
      </w:r>
      <w:r w:rsidR="00FC3A78">
        <w:t xml:space="preserve"> of construction areas</w:t>
      </w:r>
      <w:r w:rsidRPr="000A6532">
        <w:t>;</w:t>
      </w:r>
    </w:p>
    <w:p w14:paraId="68C1749C" w14:textId="77777777" w:rsidR="002B7BBD" w:rsidRDefault="002B7BBD" w:rsidP="002B7BBD">
      <w:pPr>
        <w:pStyle w:val="ListBullet"/>
        <w:numPr>
          <w:ilvl w:val="1"/>
          <w:numId w:val="27"/>
        </w:numPr>
        <w:spacing w:after="200"/>
      </w:pPr>
      <w:r>
        <w:t>proposed process for on-ground siting of trails along final trail alignments, including how environmental aspects will be considered in this on-ground process;</w:t>
      </w:r>
    </w:p>
    <w:p w14:paraId="063B4D96" w14:textId="6DAE6712" w:rsidR="00350636" w:rsidRPr="000A6532" w:rsidRDefault="00350636" w:rsidP="00E059D5">
      <w:pPr>
        <w:pStyle w:val="ListBullet"/>
        <w:numPr>
          <w:ilvl w:val="1"/>
          <w:numId w:val="27"/>
        </w:numPr>
        <w:spacing w:after="200"/>
      </w:pPr>
      <w:r w:rsidRPr="000A6532">
        <w:t>function, operation and design principles and capacity of main components of works;</w:t>
      </w:r>
    </w:p>
    <w:p w14:paraId="2C1C325C" w14:textId="3CB085DA" w:rsidR="00350636" w:rsidRPr="000A6532" w:rsidRDefault="00350636" w:rsidP="00E059D5">
      <w:pPr>
        <w:pStyle w:val="ListBullet"/>
        <w:numPr>
          <w:ilvl w:val="1"/>
          <w:numId w:val="27"/>
        </w:numPr>
        <w:spacing w:after="200"/>
      </w:pPr>
      <w:r w:rsidRPr="000A6532">
        <w:t xml:space="preserve">water requirements and proposed sources for construction and operational use; </w:t>
      </w:r>
    </w:p>
    <w:p w14:paraId="50C4B61B" w14:textId="68324AB3" w:rsidR="00350636" w:rsidRPr="000A6532" w:rsidRDefault="00350636" w:rsidP="00E059D5">
      <w:pPr>
        <w:pStyle w:val="ListBullet"/>
        <w:numPr>
          <w:ilvl w:val="1"/>
          <w:numId w:val="27"/>
        </w:numPr>
        <w:spacing w:after="200"/>
      </w:pPr>
      <w:r w:rsidRPr="000A6532">
        <w:t>necessary works directly associated with the project, such as an infrastructure and services provision;</w:t>
      </w:r>
    </w:p>
    <w:p w14:paraId="258B1CFA" w14:textId="6C68B6A7" w:rsidR="00350636" w:rsidRPr="000A6532" w:rsidRDefault="00350636" w:rsidP="00E059D5">
      <w:pPr>
        <w:pStyle w:val="ListBullet"/>
        <w:numPr>
          <w:ilvl w:val="1"/>
          <w:numId w:val="27"/>
        </w:numPr>
        <w:spacing w:after="200"/>
      </w:pPr>
      <w:r w:rsidRPr="000A6532">
        <w:lastRenderedPageBreak/>
        <w:t xml:space="preserve">proposed construction techniques and extent of areas to be disturbed during project establishment and construction, including total area expected to be cleared, </w:t>
      </w:r>
      <w:r w:rsidR="00042350" w:rsidRPr="000A6532">
        <w:t>requirements</w:t>
      </w:r>
      <w:r w:rsidRPr="000A6532">
        <w:t xml:space="preserve"> for traffic and floodwater management, dust and noise management;</w:t>
      </w:r>
    </w:p>
    <w:p w14:paraId="3B8A476B" w14:textId="1CB5D871" w:rsidR="00FA3109" w:rsidRDefault="00817433" w:rsidP="00E059D5">
      <w:pPr>
        <w:pStyle w:val="ListBullet"/>
        <w:numPr>
          <w:ilvl w:val="1"/>
          <w:numId w:val="27"/>
        </w:numPr>
        <w:spacing w:after="200"/>
      </w:pPr>
      <w:r>
        <w:t xml:space="preserve">estimated </w:t>
      </w:r>
      <w:r w:rsidR="00201B90">
        <w:t xml:space="preserve">quantities and </w:t>
      </w:r>
      <w:r w:rsidR="0063130B">
        <w:t>potential</w:t>
      </w:r>
      <w:r>
        <w:t xml:space="preserve"> </w:t>
      </w:r>
      <w:r w:rsidR="00FA3109">
        <w:t xml:space="preserve">sources of </w:t>
      </w:r>
      <w:r w:rsidR="00F21C03">
        <w:t xml:space="preserve">primary </w:t>
      </w:r>
      <w:r w:rsidR="00201B90">
        <w:t>construction materials;</w:t>
      </w:r>
    </w:p>
    <w:p w14:paraId="64E35D43" w14:textId="1C9B54EC" w:rsidR="00350636" w:rsidRPr="000A6532" w:rsidRDefault="00350636" w:rsidP="00E059D5">
      <w:pPr>
        <w:pStyle w:val="ListBullet"/>
        <w:numPr>
          <w:ilvl w:val="1"/>
          <w:numId w:val="27"/>
        </w:numPr>
        <w:spacing w:after="200"/>
      </w:pPr>
      <w:r w:rsidRPr="000A6532">
        <w:t>solid waste</w:t>
      </w:r>
      <w:r w:rsidR="007F4260">
        <w:t xml:space="preserve"> or </w:t>
      </w:r>
      <w:r w:rsidRPr="000A6532">
        <w:t>wastewater generation and management;</w:t>
      </w:r>
    </w:p>
    <w:p w14:paraId="5151E260" w14:textId="52A1F132" w:rsidR="00350636" w:rsidRPr="00E059D5" w:rsidRDefault="00350636" w:rsidP="00E059D5">
      <w:pPr>
        <w:pStyle w:val="ListBullet"/>
        <w:numPr>
          <w:ilvl w:val="1"/>
          <w:numId w:val="27"/>
        </w:numPr>
        <w:spacing w:after="200"/>
      </w:pPr>
      <w:r w:rsidRPr="00E059D5">
        <w:t>transport type</w:t>
      </w:r>
      <w:r w:rsidR="00D41112" w:rsidRPr="00E059D5">
        <w:t>s</w:t>
      </w:r>
      <w:r w:rsidRPr="00E059D5">
        <w:t xml:space="preserve"> and route</w:t>
      </w:r>
      <w:r w:rsidR="00D41112" w:rsidRPr="00E059D5">
        <w:t>s for construction activities</w:t>
      </w:r>
      <w:r w:rsidRPr="00E059D5">
        <w:t>;</w:t>
      </w:r>
    </w:p>
    <w:p w14:paraId="4D666DF1" w14:textId="5597ADD1" w:rsidR="00350636" w:rsidRPr="00E059D5" w:rsidRDefault="00157355" w:rsidP="00E059D5">
      <w:pPr>
        <w:pStyle w:val="ListBullet"/>
        <w:numPr>
          <w:ilvl w:val="1"/>
          <w:numId w:val="27"/>
        </w:numPr>
        <w:spacing w:after="200"/>
      </w:pPr>
      <w:r w:rsidRPr="00E059D5">
        <w:t>power</w:t>
      </w:r>
      <w:r w:rsidR="00350636" w:rsidRPr="00E059D5">
        <w:t xml:space="preserve"> requirements </w:t>
      </w:r>
      <w:r w:rsidRPr="00E059D5">
        <w:t xml:space="preserve">for construction </w:t>
      </w:r>
      <w:r w:rsidR="00350636" w:rsidRPr="00E059D5">
        <w:t>and proposed supply infrastructure;</w:t>
      </w:r>
    </w:p>
    <w:p w14:paraId="6D949F86" w14:textId="77777777" w:rsidR="00350636" w:rsidRPr="00E059D5" w:rsidRDefault="00350636" w:rsidP="00E059D5">
      <w:pPr>
        <w:pStyle w:val="ListBullet"/>
        <w:numPr>
          <w:ilvl w:val="1"/>
          <w:numId w:val="27"/>
        </w:numPr>
        <w:spacing w:after="200"/>
      </w:pPr>
      <w:r w:rsidRPr="00E059D5">
        <w:t>lighting, telecommunications, safety and security requirements;</w:t>
      </w:r>
    </w:p>
    <w:p w14:paraId="403F4D4E" w14:textId="34B06C86" w:rsidR="00350636" w:rsidRPr="00E059D5" w:rsidRDefault="00C57205" w:rsidP="00E059D5">
      <w:pPr>
        <w:pStyle w:val="ListBullet"/>
        <w:numPr>
          <w:ilvl w:val="1"/>
          <w:numId w:val="27"/>
        </w:numPr>
        <w:spacing w:after="200"/>
      </w:pPr>
      <w:r>
        <w:t xml:space="preserve">proposed </w:t>
      </w:r>
      <w:r w:rsidR="00350636" w:rsidRPr="00E059D5">
        <w:t xml:space="preserve">hours of </w:t>
      </w:r>
      <w:r>
        <w:t>work and</w:t>
      </w:r>
      <w:r w:rsidR="00350636" w:rsidRPr="00E059D5">
        <w:t xml:space="preserve"> workforce requirements (total work force) during construction</w:t>
      </w:r>
      <w:r w:rsidR="00F75D25">
        <w:t xml:space="preserve"> and</w:t>
      </w:r>
      <w:r w:rsidR="00350636" w:rsidRPr="00E059D5">
        <w:t xml:space="preserve"> operation; and </w:t>
      </w:r>
    </w:p>
    <w:p w14:paraId="57857696" w14:textId="3829BC51" w:rsidR="00350636" w:rsidRPr="000A6532" w:rsidRDefault="00350636" w:rsidP="00E059D5">
      <w:pPr>
        <w:pStyle w:val="ListBullet"/>
        <w:numPr>
          <w:ilvl w:val="1"/>
          <w:numId w:val="27"/>
        </w:numPr>
        <w:spacing w:after="200"/>
      </w:pPr>
      <w:r w:rsidRPr="00E059D5">
        <w:t>approach to be taken regarding project rehabilitation</w:t>
      </w:r>
      <w:r w:rsidR="00F1017C">
        <w:t xml:space="preserve"> of areas</w:t>
      </w:r>
      <w:r w:rsidR="00F410B6" w:rsidRPr="00E059D5">
        <w:t xml:space="preserve"> </w:t>
      </w:r>
      <w:r w:rsidR="001F74F8" w:rsidRPr="00E059D5">
        <w:t xml:space="preserve">temporarily </w:t>
      </w:r>
      <w:r w:rsidR="00F410B6" w:rsidRPr="00E059D5">
        <w:t xml:space="preserve">disturbed </w:t>
      </w:r>
      <w:r w:rsidR="00F040EE">
        <w:t>during construction</w:t>
      </w:r>
      <w:r w:rsidRPr="000A6532">
        <w:t>.</w:t>
      </w:r>
    </w:p>
    <w:p w14:paraId="4BE5B550" w14:textId="77777777" w:rsidR="00984EE4" w:rsidRDefault="00984EE4" w:rsidP="00E059D5">
      <w:pPr>
        <w:pStyle w:val="Heading2"/>
      </w:pPr>
      <w:bookmarkStart w:id="47" w:name="_Toc534816834"/>
      <w:bookmarkStart w:id="48" w:name="_Ref52435480"/>
      <w:bookmarkStart w:id="49" w:name="_Toc49428669"/>
      <w:bookmarkStart w:id="50" w:name="_Toc54085836"/>
      <w:r>
        <w:t>Project alternatives</w:t>
      </w:r>
      <w:bookmarkEnd w:id="47"/>
      <w:bookmarkEnd w:id="48"/>
      <w:bookmarkEnd w:id="49"/>
      <w:bookmarkEnd w:id="50"/>
    </w:p>
    <w:p w14:paraId="02589212" w14:textId="4AE61CE5" w:rsidR="00970F3B" w:rsidRPr="000A6532" w:rsidRDefault="00970F3B" w:rsidP="00E059D5">
      <w:pPr>
        <w:pStyle w:val="BodyText"/>
        <w:spacing w:after="0"/>
      </w:pPr>
      <w:r w:rsidRPr="000A6532">
        <w:t xml:space="preserve">The EES </w:t>
      </w:r>
      <w:r w:rsidR="00B14A8D">
        <w:t>needs to</w:t>
      </w:r>
      <w:r w:rsidR="00B14A8D" w:rsidRPr="000A6532">
        <w:t xml:space="preserve"> </w:t>
      </w:r>
      <w:r w:rsidRPr="000A6532">
        <w:t xml:space="preserve">document the proponent’s process </w:t>
      </w:r>
      <w:r w:rsidR="003326FA">
        <w:t xml:space="preserve">that </w:t>
      </w:r>
      <w:r w:rsidRPr="000A6532">
        <w:t xml:space="preserve">led to the </w:t>
      </w:r>
      <w:r w:rsidR="005428FB">
        <w:t>preferred</w:t>
      </w:r>
      <w:r w:rsidRPr="000A6532">
        <w:t xml:space="preserve"> </w:t>
      </w:r>
      <w:r w:rsidR="003326FA">
        <w:t xml:space="preserve">alternative(s) and </w:t>
      </w:r>
      <w:r w:rsidRPr="000A6532">
        <w:t>design presented in the EES.  The EES should</w:t>
      </w:r>
      <w:r w:rsidR="003326FA">
        <w:t xml:space="preserve"> </w:t>
      </w:r>
      <w:r w:rsidR="00511032">
        <w:t xml:space="preserve">also </w:t>
      </w:r>
      <w:r w:rsidR="003326FA">
        <w:t>document and explain</w:t>
      </w:r>
      <w:r w:rsidRPr="000A6532">
        <w:t xml:space="preserve"> the proponent’s </w:t>
      </w:r>
      <w:r w:rsidR="003326FA">
        <w:t>assessment</w:t>
      </w:r>
      <w:r w:rsidRPr="000A6532">
        <w:t xml:space="preserve"> of feasible alternatives</w:t>
      </w:r>
      <w:r w:rsidR="00B67C31">
        <w:t xml:space="preserve"> and </w:t>
      </w:r>
      <w:r w:rsidR="00CC6518">
        <w:t>their</w:t>
      </w:r>
      <w:r w:rsidR="00B67C31">
        <w:t xml:space="preserve"> effects</w:t>
      </w:r>
      <w:r w:rsidR="008B7477">
        <w:t xml:space="preserve">, </w:t>
      </w:r>
      <w:r w:rsidR="008B7477" w:rsidRPr="004253A4">
        <w:t>including</w:t>
      </w:r>
      <w:r w:rsidRPr="004253A4">
        <w:t xml:space="preserve"> an explanation of how </w:t>
      </w:r>
      <w:r w:rsidR="008B7477" w:rsidRPr="004253A4">
        <w:t xml:space="preserve">and why </w:t>
      </w:r>
      <w:r w:rsidRPr="004253A4">
        <w:t xml:space="preserve">specific alternatives were </w:t>
      </w:r>
      <w:r w:rsidR="00924113">
        <w:t>selected</w:t>
      </w:r>
      <w:r w:rsidR="00924113" w:rsidRPr="004253A4">
        <w:t xml:space="preserve"> </w:t>
      </w:r>
      <w:r w:rsidRPr="004253A4">
        <w:t xml:space="preserve">for </w:t>
      </w:r>
      <w:r w:rsidR="009159C9">
        <w:t xml:space="preserve">detailed </w:t>
      </w:r>
      <w:r w:rsidRPr="004253A4">
        <w:t xml:space="preserve">evaluation </w:t>
      </w:r>
      <w:r w:rsidRPr="004253A4">
        <w:rPr>
          <w:color w:val="auto"/>
        </w:rPr>
        <w:t xml:space="preserve">within the EES. </w:t>
      </w:r>
      <w:r w:rsidR="00042350">
        <w:rPr>
          <w:color w:val="auto"/>
        </w:rPr>
        <w:t xml:space="preserve"> </w:t>
      </w:r>
      <w:r w:rsidRPr="004253A4">
        <w:rPr>
          <w:color w:val="auto"/>
        </w:rPr>
        <w:t xml:space="preserve">The EES </w:t>
      </w:r>
      <w:r w:rsidR="00207F1B">
        <w:rPr>
          <w:color w:val="auto"/>
        </w:rPr>
        <w:t>needs to</w:t>
      </w:r>
      <w:r w:rsidR="00207F1B" w:rsidRPr="004253A4">
        <w:rPr>
          <w:color w:val="auto"/>
        </w:rPr>
        <w:t xml:space="preserve"> </w:t>
      </w:r>
      <w:r w:rsidRPr="000A6532">
        <w:t xml:space="preserve">document the likely environmental effects of </w:t>
      </w:r>
      <w:r>
        <w:t>feasible</w:t>
      </w:r>
      <w:r w:rsidRPr="000A6532">
        <w:t xml:space="preserve"> alternatives, particularly where these offer a potential to minimise and/or avoid </w:t>
      </w:r>
      <w:r w:rsidR="008B7477">
        <w:t xml:space="preserve">significant </w:t>
      </w:r>
      <w:r w:rsidRPr="000A6532">
        <w:t>environmental effects</w:t>
      </w:r>
      <w:r w:rsidRPr="000A6532" w:rsidDel="00E62F93">
        <w:t xml:space="preserve"> </w:t>
      </w:r>
      <w:r w:rsidRPr="000A6532">
        <w:t xml:space="preserve">whilst meeting the objectives of the project. </w:t>
      </w:r>
      <w:r w:rsidR="00042350">
        <w:t xml:space="preserve"> </w:t>
      </w:r>
      <w:r w:rsidRPr="000A6532">
        <w:t xml:space="preserve">The </w:t>
      </w:r>
      <w:r w:rsidR="003E1828">
        <w:t>assessment</w:t>
      </w:r>
      <w:r w:rsidRPr="000A6532">
        <w:t xml:space="preserve"> of feasible alternatives and their effects </w:t>
      </w:r>
      <w:r w:rsidR="00207F1B">
        <w:t>is required to</w:t>
      </w:r>
      <w:r w:rsidR="00207F1B" w:rsidRPr="000A6532">
        <w:t xml:space="preserve"> </w:t>
      </w:r>
      <w:r w:rsidRPr="000A6532">
        <w:t>include:</w:t>
      </w:r>
    </w:p>
    <w:p w14:paraId="0BFE422F" w14:textId="051A0E06" w:rsidR="00F20309" w:rsidRPr="00F20309" w:rsidRDefault="00F20309" w:rsidP="00E059D5">
      <w:pPr>
        <w:pStyle w:val="ListBullet"/>
        <w:numPr>
          <w:ilvl w:val="0"/>
          <w:numId w:val="27"/>
        </w:numPr>
        <w:spacing w:after="200"/>
      </w:pPr>
      <w:r>
        <w:t>d</w:t>
      </w:r>
      <w:r w:rsidRPr="00F20309">
        <w:t>escription of alternatives considered in the project design process</w:t>
      </w:r>
      <w:r w:rsidR="0071030D" w:rsidRPr="00206439">
        <w:t xml:space="preserve">, including </w:t>
      </w:r>
      <w:r w:rsidR="00472BA8">
        <w:t xml:space="preserve">alternative </w:t>
      </w:r>
      <w:r w:rsidR="00B8153C">
        <w:t>track</w:t>
      </w:r>
      <w:r w:rsidR="00472BA8">
        <w:t xml:space="preserve"> alignments and </w:t>
      </w:r>
      <w:r w:rsidR="00D35038">
        <w:t xml:space="preserve">locations of </w:t>
      </w:r>
      <w:r w:rsidR="00B8153C">
        <w:t>track</w:t>
      </w:r>
      <w:r w:rsidR="00E37C70">
        <w:t xml:space="preserve"> heads and </w:t>
      </w:r>
      <w:r w:rsidR="00D35038">
        <w:t xml:space="preserve">site </w:t>
      </w:r>
      <w:r w:rsidR="0071030D" w:rsidRPr="00206439">
        <w:t>access roads</w:t>
      </w:r>
      <w:r w:rsidRPr="00F20309">
        <w:t>;</w:t>
      </w:r>
    </w:p>
    <w:p w14:paraId="00544577" w14:textId="6C92C64E" w:rsidR="00EB65F7" w:rsidRPr="00EB65F7" w:rsidRDefault="00427E5C" w:rsidP="00E059D5">
      <w:pPr>
        <w:pStyle w:val="ListBullet"/>
        <w:numPr>
          <w:ilvl w:val="0"/>
          <w:numId w:val="27"/>
        </w:numPr>
        <w:spacing w:after="200"/>
      </w:pPr>
      <w:r>
        <w:t>i</w:t>
      </w:r>
      <w:r w:rsidR="00EB65F7" w:rsidRPr="00EB65F7">
        <w:t>dentification of methods and environmental criteria for selection of preferred alternatives;</w:t>
      </w:r>
    </w:p>
    <w:p w14:paraId="0FEA7AD3" w14:textId="5AB70E96" w:rsidR="00EB65F7" w:rsidRPr="00EB65F7" w:rsidRDefault="00427E5C" w:rsidP="00E059D5">
      <w:pPr>
        <w:pStyle w:val="ListBullet"/>
        <w:numPr>
          <w:ilvl w:val="0"/>
          <w:numId w:val="27"/>
        </w:numPr>
        <w:spacing w:after="200"/>
      </w:pPr>
      <w:r>
        <w:t>a</w:t>
      </w:r>
      <w:r w:rsidR="00EB65F7" w:rsidRPr="00EB65F7">
        <w:t xml:space="preserve">ssessment and comparison of </w:t>
      </w:r>
      <w:r w:rsidR="00475704" w:rsidRPr="00206439">
        <w:t>the technical feasibility and environmental implications of alternative options considered</w:t>
      </w:r>
      <w:r w:rsidR="00EB65F7" w:rsidRPr="00EB65F7">
        <w:t xml:space="preserve">; </w:t>
      </w:r>
    </w:p>
    <w:p w14:paraId="1AE86F6B" w14:textId="3F64DE06" w:rsidR="00970F3B" w:rsidRDefault="00970F3B" w:rsidP="00E059D5">
      <w:pPr>
        <w:pStyle w:val="ListBullet"/>
        <w:numPr>
          <w:ilvl w:val="0"/>
          <w:numId w:val="27"/>
        </w:numPr>
        <w:spacing w:after="200"/>
      </w:pPr>
      <w:r w:rsidRPr="00206439">
        <w:t xml:space="preserve">the basis for selecting the proposed </w:t>
      </w:r>
      <w:r w:rsidR="00427E5C">
        <w:t>project layout and design</w:t>
      </w:r>
      <w:r w:rsidR="00A31FD7">
        <w:t>, particularly where trails</w:t>
      </w:r>
      <w:r w:rsidR="00CD5D80">
        <w:t xml:space="preserve"> and trailheads</w:t>
      </w:r>
      <w:r w:rsidR="00A31FD7">
        <w:t xml:space="preserve"> are located within </w:t>
      </w:r>
      <w:r w:rsidR="00DD114F">
        <w:t xml:space="preserve">areas of </w:t>
      </w:r>
      <w:r w:rsidR="00062025">
        <w:t xml:space="preserve">particularly </w:t>
      </w:r>
      <w:r w:rsidR="00DD114F">
        <w:t>high conservation value</w:t>
      </w:r>
      <w:r w:rsidR="001147D4">
        <w:t xml:space="preserve"> such as </w:t>
      </w:r>
      <w:r w:rsidR="00AC4DD3">
        <w:t xml:space="preserve">within </w:t>
      </w:r>
      <w:r w:rsidR="001147D4">
        <w:t xml:space="preserve">the </w:t>
      </w:r>
      <w:r w:rsidR="00787A21">
        <w:t>Yarra Ranges National Park</w:t>
      </w:r>
      <w:r w:rsidR="0094541E">
        <w:t>;</w:t>
      </w:r>
      <w:r w:rsidR="0094541E" w:rsidRPr="0094541E">
        <w:t xml:space="preserve"> </w:t>
      </w:r>
    </w:p>
    <w:p w14:paraId="1E01D3AA" w14:textId="44DA7C25" w:rsidR="00C448AB" w:rsidRPr="00206439" w:rsidRDefault="00511CA3" w:rsidP="00E059D5">
      <w:pPr>
        <w:pStyle w:val="ListBullet"/>
        <w:numPr>
          <w:ilvl w:val="0"/>
          <w:numId w:val="27"/>
        </w:numPr>
        <w:spacing w:after="200"/>
      </w:pPr>
      <w:r>
        <w:t>c</w:t>
      </w:r>
      <w:r w:rsidR="00995991">
        <w:t xml:space="preserve">omparison of </w:t>
      </w:r>
      <w:r w:rsidR="00883B7C">
        <w:t>project</w:t>
      </w:r>
      <w:r w:rsidR="00995991">
        <w:t xml:space="preserve"> benefits and impacts associated with the inclusion</w:t>
      </w:r>
      <w:r>
        <w:t>/exclusion</w:t>
      </w:r>
      <w:r w:rsidR="00995991">
        <w:t xml:space="preserve"> of trails</w:t>
      </w:r>
      <w:r w:rsidR="00CD5D80">
        <w:t xml:space="preserve"> or trailheads</w:t>
      </w:r>
      <w:r w:rsidR="00995991">
        <w:t xml:space="preserve"> </w:t>
      </w:r>
      <w:r w:rsidR="003B07BE">
        <w:t xml:space="preserve">within </w:t>
      </w:r>
      <w:r w:rsidR="0041138D">
        <w:t xml:space="preserve">areas </w:t>
      </w:r>
      <w:r w:rsidR="005A27AC">
        <w:t>of particularly high conservation value</w:t>
      </w:r>
      <w:r w:rsidR="00022AD9">
        <w:t>;</w:t>
      </w:r>
      <w:r w:rsidR="0015593A">
        <w:t xml:space="preserve"> and</w:t>
      </w:r>
    </w:p>
    <w:p w14:paraId="3DEB3B2F" w14:textId="3D543997" w:rsidR="005651C9" w:rsidRDefault="0094541E" w:rsidP="008F27A4">
      <w:pPr>
        <w:pStyle w:val="ListBullet"/>
        <w:numPr>
          <w:ilvl w:val="0"/>
          <w:numId w:val="27"/>
        </w:numPr>
        <w:spacing w:after="200"/>
      </w:pPr>
      <w:r>
        <w:t xml:space="preserve">description of how information arising during the EES process was used to refine the preferred </w:t>
      </w:r>
      <w:r w:rsidR="00B8153C">
        <w:t>track</w:t>
      </w:r>
      <w:r>
        <w:t xml:space="preserve"> alignments and other project alternatives</w:t>
      </w:r>
      <w:r w:rsidR="005651C9">
        <w:t>.</w:t>
      </w:r>
    </w:p>
    <w:p w14:paraId="55F41D25" w14:textId="6479D45C" w:rsidR="00984EE4" w:rsidRDefault="00970F3B" w:rsidP="00E059D5">
      <w:pPr>
        <w:pStyle w:val="BodyText"/>
      </w:pPr>
      <w:r w:rsidRPr="000A6532">
        <w:t xml:space="preserve">Where appropriate, the assessment of environmental effects of design and layout alternatives is to address the matters set out in the subsequent sections of this document.  The depth of investigation of alternatives should be proportionate to their potential to minimise potentially significant adverse effects as well as meet project objectives.  </w:t>
      </w:r>
      <w:r w:rsidR="00984EE4">
        <w:t xml:space="preserve"> </w:t>
      </w:r>
    </w:p>
    <w:p w14:paraId="110EF7E0" w14:textId="77777777" w:rsidR="00984EE4" w:rsidRDefault="00984EE4" w:rsidP="00E059D5">
      <w:pPr>
        <w:pStyle w:val="Heading2"/>
      </w:pPr>
      <w:bookmarkStart w:id="51" w:name="_Toc534816835"/>
      <w:bookmarkStart w:id="52" w:name="_Toc49428670"/>
      <w:bookmarkStart w:id="53" w:name="_Toc54085837"/>
      <w:r>
        <w:t>Applicable legislation, policies and strategies</w:t>
      </w:r>
      <w:bookmarkEnd w:id="51"/>
      <w:bookmarkEnd w:id="52"/>
      <w:bookmarkEnd w:id="53"/>
      <w:r>
        <w:t xml:space="preserve"> </w:t>
      </w:r>
    </w:p>
    <w:p w14:paraId="00B562F5" w14:textId="1BA673E2" w:rsidR="00E06401" w:rsidRPr="000A6532" w:rsidRDefault="00E06401" w:rsidP="00E059D5">
      <w:pPr>
        <w:pStyle w:val="BodyText"/>
      </w:pPr>
      <w:r w:rsidRPr="000A6532">
        <w:t>In addition to the EE Act and the EPBC Act, the EES will need to identify relevant legislation, policies, guidelines and standards, and assess their specific requirements or implications for the project.</w:t>
      </w:r>
      <w:r>
        <w:t xml:space="preserve"> </w:t>
      </w:r>
      <w:r w:rsidRPr="000A6532">
        <w:t xml:space="preserve"> </w:t>
      </w:r>
      <w:r w:rsidRPr="000A6532">
        <w:rPr>
          <w:lang w:val="en-US"/>
        </w:rPr>
        <w:t xml:space="preserve">Particular attention is drawn to the recent changes in the </w:t>
      </w:r>
      <w:r w:rsidR="00042350" w:rsidRPr="00436FC8">
        <w:rPr>
          <w:i/>
        </w:rPr>
        <w:t>Environment Protection Act 1970</w:t>
      </w:r>
      <w:r w:rsidR="00042350">
        <w:rPr>
          <w:i/>
        </w:rPr>
        <w:t xml:space="preserve"> </w:t>
      </w:r>
      <w:r w:rsidRPr="000A6532">
        <w:rPr>
          <w:lang w:val="en-US"/>
        </w:rPr>
        <w:t xml:space="preserve">which are </w:t>
      </w:r>
      <w:r w:rsidRPr="000A6532">
        <w:t xml:space="preserve">expected </w:t>
      </w:r>
      <w:r w:rsidR="00042350">
        <w:t xml:space="preserve">to </w:t>
      </w:r>
      <w:r w:rsidRPr="000A6532">
        <w:t xml:space="preserve">come into effect </w:t>
      </w:r>
      <w:r w:rsidR="00042350">
        <w:t>on</w:t>
      </w:r>
      <w:r w:rsidR="008A246D" w:rsidRPr="000A6532">
        <w:t xml:space="preserve"> </w:t>
      </w:r>
      <w:r w:rsidRPr="000A6532">
        <w:t>1 July 202</w:t>
      </w:r>
      <w:r w:rsidR="0056151B">
        <w:t>1</w:t>
      </w:r>
      <w:r>
        <w:t>, and any subsequent updates to subordinate legislation</w:t>
      </w:r>
      <w:r w:rsidRPr="000A6532">
        <w:t>.</w:t>
      </w:r>
    </w:p>
    <w:p w14:paraId="49A20E4C" w14:textId="280EB5CA" w:rsidR="00E06401" w:rsidRPr="000A6532" w:rsidRDefault="00E06401" w:rsidP="00E059D5">
      <w:pPr>
        <w:pStyle w:val="BodyText"/>
      </w:pPr>
      <w:r w:rsidRPr="000A6532">
        <w:t xml:space="preserve">The proponent will also need to identify and address other relevant policies, strategies, subordinate legislation and related management or planning processes that may be relevant to the assessment of the project.  These include but are not limited to EPBC Act policy statements, </w:t>
      </w:r>
      <w:r w:rsidR="00493019">
        <w:t>management plans</w:t>
      </w:r>
      <w:r w:rsidR="00B3341E">
        <w:t xml:space="preserve"> for parks and reserves</w:t>
      </w:r>
      <w:r w:rsidR="00493019">
        <w:t xml:space="preserve">, </w:t>
      </w:r>
      <w:r w:rsidR="00AE27D2">
        <w:t xml:space="preserve">local government plans/strategies, </w:t>
      </w:r>
      <w:r w:rsidRPr="000A6532">
        <w:t>conservation advices, threat abatement plans and recovery plans for nationally listed threatened species and communities.</w:t>
      </w:r>
    </w:p>
    <w:p w14:paraId="328057AF" w14:textId="29F245B6" w:rsidR="00984EE4" w:rsidRDefault="00B77511" w:rsidP="00E059D5">
      <w:pPr>
        <w:pStyle w:val="Heading2"/>
      </w:pPr>
      <w:bookmarkStart w:id="54" w:name="_Toc534816841"/>
      <w:bookmarkStart w:id="55" w:name="_Toc49428671"/>
      <w:bookmarkStart w:id="56" w:name="_Toc54085838"/>
      <w:r>
        <w:t>E</w:t>
      </w:r>
      <w:r w:rsidR="00984EE4">
        <w:t>valuation objectives</w:t>
      </w:r>
      <w:bookmarkEnd w:id="54"/>
      <w:bookmarkEnd w:id="55"/>
      <w:bookmarkEnd w:id="56"/>
    </w:p>
    <w:p w14:paraId="4F664A82" w14:textId="6C9E46A8" w:rsidR="00DF2560" w:rsidRDefault="00B77511" w:rsidP="00E059D5">
      <w:pPr>
        <w:pStyle w:val="BodyText"/>
      </w:pPr>
      <w:r>
        <w:t>E</w:t>
      </w:r>
      <w:r w:rsidR="002F64E9" w:rsidRPr="000A6532">
        <w:t xml:space="preserve">valuation objectives are provided in Section 4 for each of the topics to be addressed in the EES.  The 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w:t>
      </w:r>
      <w:r w:rsidR="002F64E9" w:rsidRPr="000A6532">
        <w:lastRenderedPageBreak/>
        <w:t>guide an integrated assessment of environmental effects and for evaluating the overall implications of the project.</w:t>
      </w:r>
      <w:r w:rsidR="00CC2F64" w:rsidRPr="00CC2F64">
        <w:t xml:space="preserve">  </w:t>
      </w:r>
    </w:p>
    <w:p w14:paraId="34094FB1" w14:textId="2B7C7024" w:rsidR="00984EE4" w:rsidRDefault="00984EE4" w:rsidP="00E059D5">
      <w:pPr>
        <w:pStyle w:val="Heading2"/>
      </w:pPr>
      <w:bookmarkStart w:id="57" w:name="_Toc534816842"/>
      <w:bookmarkStart w:id="58" w:name="_Ref41988139"/>
      <w:bookmarkStart w:id="59" w:name="_Ref41988153"/>
      <w:bookmarkStart w:id="60" w:name="_Ref41988388"/>
      <w:bookmarkStart w:id="61" w:name="_Ref41996440"/>
      <w:bookmarkStart w:id="62" w:name="_Toc49428672"/>
      <w:bookmarkStart w:id="63" w:name="_Toc54085839"/>
      <w:r>
        <w:t xml:space="preserve">Environmental </w:t>
      </w:r>
      <w:r w:rsidR="00635281">
        <w:t>management framework</w:t>
      </w:r>
      <w:bookmarkEnd w:id="57"/>
      <w:bookmarkEnd w:id="58"/>
      <w:bookmarkEnd w:id="59"/>
      <w:bookmarkEnd w:id="60"/>
      <w:bookmarkEnd w:id="61"/>
      <w:bookmarkEnd w:id="62"/>
      <w:bookmarkEnd w:id="63"/>
    </w:p>
    <w:p w14:paraId="5E801B53" w14:textId="2E84D05E" w:rsidR="00602387" w:rsidRPr="000A6532" w:rsidRDefault="00602387" w:rsidP="00E059D5">
      <w:pPr>
        <w:pStyle w:val="BodyText"/>
      </w:pPr>
      <w:r w:rsidRPr="000A6532">
        <w:t>Inadequate environmental management of the project during project construction</w:t>
      </w:r>
      <w:r w:rsidR="00F455FE">
        <w:t xml:space="preserve"> and</w:t>
      </w:r>
      <w:r w:rsidRPr="000A6532">
        <w:t xml:space="preserve"> operation will not realise the necessary environmental outcomes, statutory requirements or stakeholder confidence.  Hence, the proponent will need to provide an environmental management framework (EMF) for the project within the EES.  The EMF will articulate clear accountabilities for managing and monitoring environmental effects and risks associated with construction</w:t>
      </w:r>
      <w:r w:rsidR="00F455FE">
        <w:t xml:space="preserve"> and operation</w:t>
      </w:r>
      <w:r w:rsidRPr="000A6532">
        <w:t xml:space="preserve"> phases of the project.</w:t>
      </w:r>
    </w:p>
    <w:p w14:paraId="4D23F2A1" w14:textId="3EEEA4F4" w:rsidR="0042336B" w:rsidRDefault="000A6A67" w:rsidP="00E059D5">
      <w:pPr>
        <w:pStyle w:val="BodyText"/>
        <w:spacing w:after="0"/>
      </w:pPr>
      <w:r w:rsidRPr="000A6532">
        <w:t xml:space="preserve">The EMF </w:t>
      </w:r>
      <w:r>
        <w:t>is required to</w:t>
      </w:r>
      <w:r w:rsidRPr="000A6532">
        <w:t xml:space="preserve"> describe the baseline environmental conditions to be used to monitor and evaluate the efficacy of applied environmental management and contingency measures, as well as</w:t>
      </w:r>
      <w:r w:rsidRPr="00400718">
        <w:t xml:space="preserve"> </w:t>
      </w:r>
      <w:r w:rsidRPr="000A6532">
        <w:t>the residual environmental effects of the project.</w:t>
      </w:r>
      <w:r>
        <w:t xml:space="preserve"> </w:t>
      </w:r>
      <w:r w:rsidRPr="000A6532">
        <w:t xml:space="preserve"> </w:t>
      </w:r>
      <w:r w:rsidR="00602387" w:rsidRPr="004751DD">
        <w:t xml:space="preserve">The framework </w:t>
      </w:r>
      <w:r w:rsidR="00B14A8D">
        <w:t>needs to</w:t>
      </w:r>
      <w:r w:rsidR="00B14A8D" w:rsidRPr="004751DD">
        <w:t xml:space="preserve"> </w:t>
      </w:r>
      <w:r w:rsidR="00602387" w:rsidRPr="004751DD">
        <w:t>include the following</w:t>
      </w:r>
      <w:r w:rsidR="00671B19">
        <w:t>.</w:t>
      </w:r>
      <w:r w:rsidR="00602387">
        <w:t xml:space="preserve"> </w:t>
      </w:r>
    </w:p>
    <w:p w14:paraId="318198D7" w14:textId="77777777" w:rsidR="00B40723" w:rsidRDefault="00B40723" w:rsidP="00E059D5">
      <w:pPr>
        <w:pStyle w:val="ListBullet"/>
        <w:numPr>
          <w:ilvl w:val="0"/>
          <w:numId w:val="27"/>
        </w:numPr>
      </w:pPr>
      <w:r>
        <w:t xml:space="preserve">The context of required approvals and consents, </w:t>
      </w:r>
      <w:r w:rsidRPr="004F666E">
        <w:t>including any anticipated requirements for related environmental management plans, whether for project phases or elements</w:t>
      </w:r>
      <w:r>
        <w:t>.</w:t>
      </w:r>
    </w:p>
    <w:p w14:paraId="0B66DFB8" w14:textId="7F09BAA4" w:rsidR="00602387" w:rsidRPr="000A6532" w:rsidRDefault="001E4CDE" w:rsidP="00E059D5">
      <w:pPr>
        <w:pStyle w:val="ListBullet"/>
        <w:numPr>
          <w:ilvl w:val="0"/>
          <w:numId w:val="27"/>
        </w:numPr>
        <w:spacing w:after="200"/>
      </w:pPr>
      <w:r>
        <w:t>The</w:t>
      </w:r>
      <w:r w:rsidR="00602387" w:rsidRPr="000A6532">
        <w:t xml:space="preserve"> existing or proposed environmental management system to be adopted.</w:t>
      </w:r>
    </w:p>
    <w:p w14:paraId="04A13EC2" w14:textId="4789379D" w:rsidR="00602387" w:rsidRPr="000A6532" w:rsidRDefault="00700D3D" w:rsidP="00E059D5">
      <w:pPr>
        <w:pStyle w:val="ListBullet"/>
        <w:numPr>
          <w:ilvl w:val="0"/>
          <w:numId w:val="27"/>
        </w:numPr>
        <w:spacing w:after="200"/>
      </w:pPr>
      <w:r w:rsidRPr="00950DD7">
        <w:t xml:space="preserve">Proposed </w:t>
      </w:r>
      <w:r w:rsidRPr="00EA6833">
        <w:t>o</w:t>
      </w:r>
      <w:r w:rsidR="00602387" w:rsidRPr="00EA6833">
        <w:t>rganisational responsibilities</w:t>
      </w:r>
      <w:r w:rsidR="000C78E6" w:rsidRPr="00EA6833">
        <w:t xml:space="preserve">, </w:t>
      </w:r>
      <w:r w:rsidR="00EA6833" w:rsidRPr="00EA6833">
        <w:t xml:space="preserve">accountabilities </w:t>
      </w:r>
      <w:r w:rsidR="00EA6833">
        <w:t xml:space="preserve">and likely </w:t>
      </w:r>
      <w:r w:rsidR="00950DD7" w:rsidRPr="00813270">
        <w:t>resourcing</w:t>
      </w:r>
      <w:r w:rsidRPr="00813270">
        <w:t xml:space="preserve"> </w:t>
      </w:r>
      <w:r w:rsidR="00586A8E" w:rsidRPr="00813270">
        <w:t>arrangements</w:t>
      </w:r>
      <w:r w:rsidR="000C78E6" w:rsidRPr="00950DD7">
        <w:t xml:space="preserve"> </w:t>
      </w:r>
      <w:r w:rsidR="00602387" w:rsidRPr="00EA6833">
        <w:t>for</w:t>
      </w:r>
      <w:r w:rsidR="00602387" w:rsidRPr="000A6532">
        <w:t xml:space="preserve"> environmental management</w:t>
      </w:r>
      <w:r w:rsidR="009B2D3B">
        <w:t xml:space="preserve"> during construction and operation</w:t>
      </w:r>
      <w:r w:rsidR="00602387" w:rsidRPr="000A6532">
        <w:t xml:space="preserve">. </w:t>
      </w:r>
    </w:p>
    <w:p w14:paraId="38F152B2" w14:textId="05B68EAE" w:rsidR="00602387" w:rsidRPr="000A6532" w:rsidRDefault="00602387" w:rsidP="00E059D5">
      <w:pPr>
        <w:pStyle w:val="ListBullet"/>
        <w:numPr>
          <w:ilvl w:val="0"/>
          <w:numId w:val="27"/>
        </w:numPr>
        <w:spacing w:after="200"/>
      </w:pPr>
      <w:r w:rsidRPr="000A6532">
        <w:t xml:space="preserve">A register of environmental risks associated with each phase of the project which is to be maintained during project implementation. </w:t>
      </w:r>
      <w:r>
        <w:t xml:space="preserve"> </w:t>
      </w:r>
      <w:r w:rsidRPr="000A6532">
        <w:t xml:space="preserve">This can be provided as an attachment to the EES.  </w:t>
      </w:r>
    </w:p>
    <w:p w14:paraId="1CFE55AD" w14:textId="44D77D12" w:rsidR="00602387" w:rsidRPr="00E059D5" w:rsidRDefault="00602387" w:rsidP="00E059D5">
      <w:pPr>
        <w:pStyle w:val="ListBullet"/>
        <w:numPr>
          <w:ilvl w:val="0"/>
          <w:numId w:val="27"/>
        </w:numPr>
        <w:spacing w:after="200"/>
      </w:pPr>
      <w:r w:rsidRPr="000A6532">
        <w:t xml:space="preserve">The environmental management measures proposed in the EES to address specific issues, </w:t>
      </w:r>
      <w:r w:rsidRPr="00E059D5">
        <w:t xml:space="preserve">including commitments to mitigate adverse effects and enhance environmental outcomes and timing of implementation. </w:t>
      </w:r>
      <w:r w:rsidR="00671B19">
        <w:t xml:space="preserve"> </w:t>
      </w:r>
      <w:r w:rsidRPr="00E059D5">
        <w:t xml:space="preserve">This consolidated list can be provided as an attachment to the EES. </w:t>
      </w:r>
      <w:r w:rsidR="00671B19">
        <w:t xml:space="preserve"> </w:t>
      </w:r>
      <w:r w:rsidR="00624927" w:rsidRPr="00E059D5">
        <w:t xml:space="preserve">The measures presented </w:t>
      </w:r>
      <w:r w:rsidR="00400434" w:rsidRPr="00E059D5">
        <w:t>could</w:t>
      </w:r>
      <w:r w:rsidR="00624927" w:rsidRPr="00E059D5">
        <w:t xml:space="preserve"> include</w:t>
      </w:r>
      <w:r w:rsidR="004A57A7" w:rsidRPr="00E059D5">
        <w:t xml:space="preserve"> a set of</w:t>
      </w:r>
      <w:r w:rsidR="00624927" w:rsidRPr="00E059D5">
        <w:t xml:space="preserve"> environmental protocols</w:t>
      </w:r>
      <w:r w:rsidR="005F525F" w:rsidRPr="00E059D5">
        <w:t>/thresholds</w:t>
      </w:r>
      <w:r w:rsidR="00624927" w:rsidRPr="00E059D5">
        <w:t xml:space="preserve"> that will be applied </w:t>
      </w:r>
      <w:r w:rsidR="00D90512" w:rsidRPr="00E059D5">
        <w:t>when</w:t>
      </w:r>
      <w:r w:rsidR="00624927" w:rsidRPr="00E059D5">
        <w:t xml:space="preserve"> </w:t>
      </w:r>
      <w:r w:rsidR="004A57A7" w:rsidRPr="00E059D5">
        <w:t xml:space="preserve">identifying the </w:t>
      </w:r>
      <w:r w:rsidR="00A63214" w:rsidRPr="00E059D5">
        <w:t>final</w:t>
      </w:r>
      <w:r w:rsidR="004A57A7" w:rsidRPr="00E059D5">
        <w:t xml:space="preserve"> alignments of the </w:t>
      </w:r>
      <w:r w:rsidR="00B8153C">
        <w:t>track</w:t>
      </w:r>
      <w:r w:rsidR="004A57A7" w:rsidRPr="00E059D5">
        <w:t>s</w:t>
      </w:r>
      <w:r w:rsidR="00D90512" w:rsidRPr="00E059D5">
        <w:t xml:space="preserve"> within the final corridors identified through the EES process</w:t>
      </w:r>
      <w:r w:rsidR="004A57A7" w:rsidRPr="00E059D5">
        <w:t>.</w:t>
      </w:r>
      <w:r w:rsidR="00624927" w:rsidRPr="00E059D5">
        <w:t xml:space="preserve"> </w:t>
      </w:r>
      <w:r w:rsidRPr="00E059D5">
        <w:t xml:space="preserve"> </w:t>
      </w:r>
    </w:p>
    <w:p w14:paraId="64298D9C" w14:textId="77777777" w:rsidR="00602387" w:rsidRDefault="00602387" w:rsidP="00E059D5">
      <w:pPr>
        <w:pStyle w:val="ListBullet"/>
        <w:numPr>
          <w:ilvl w:val="0"/>
          <w:numId w:val="27"/>
        </w:numPr>
        <w:spacing w:after="200"/>
      </w:pPr>
      <w:r w:rsidRPr="00E059D5">
        <w:t>Arrangements for management of and access to baseline and monitoring data, to ensure the transparency and accountability of environmental management and to contribute to the improvement of environmental knowledge.</w:t>
      </w:r>
    </w:p>
    <w:p w14:paraId="292A899E" w14:textId="5D81031E" w:rsidR="00602387" w:rsidRPr="000A6532" w:rsidRDefault="00602387" w:rsidP="00E059D5">
      <w:pPr>
        <w:pStyle w:val="ListBullet"/>
        <w:numPr>
          <w:ilvl w:val="0"/>
          <w:numId w:val="27"/>
        </w:numPr>
        <w:spacing w:after="200"/>
      </w:pPr>
      <w:r w:rsidRPr="00E059D5">
        <w:t>The framework</w:t>
      </w:r>
      <w:r w:rsidRPr="006603DF">
        <w:t xml:space="preserve"> for management</w:t>
      </w:r>
      <w:r w:rsidRPr="000A6532">
        <w:t xml:space="preserve"> </w:t>
      </w:r>
      <w:r w:rsidR="005660A7">
        <w:t xml:space="preserve">of </w:t>
      </w:r>
      <w:r w:rsidR="008225E5">
        <w:t>illegal track building</w:t>
      </w:r>
      <w:r w:rsidR="005660A7">
        <w:t>,</w:t>
      </w:r>
      <w:r w:rsidR="008225E5" w:rsidRPr="000A6532">
        <w:t xml:space="preserve"> </w:t>
      </w:r>
      <w:r w:rsidR="005660A7">
        <w:t xml:space="preserve">other </w:t>
      </w:r>
      <w:r w:rsidRPr="000A6532">
        <w:t xml:space="preserve">environmental incidents </w:t>
      </w:r>
      <w:r w:rsidR="005660A7">
        <w:t>or</w:t>
      </w:r>
      <w:r w:rsidR="005660A7" w:rsidRPr="000A6532">
        <w:t xml:space="preserve"> </w:t>
      </w:r>
      <w:r w:rsidRPr="000A6532">
        <w:t>emergencies.</w:t>
      </w:r>
    </w:p>
    <w:p w14:paraId="5FEE341C" w14:textId="6B056BF3" w:rsidR="00602387" w:rsidRPr="000A6532" w:rsidRDefault="007E5860" w:rsidP="00E059D5">
      <w:pPr>
        <w:pStyle w:val="ListBullet"/>
        <w:numPr>
          <w:ilvl w:val="0"/>
          <w:numId w:val="27"/>
        </w:numPr>
        <w:spacing w:after="200"/>
      </w:pPr>
      <w:r>
        <w:t xml:space="preserve">The monitoring </w:t>
      </w:r>
      <w:r w:rsidR="00FC06D0">
        <w:t>program</w:t>
      </w:r>
      <w:r>
        <w:t xml:space="preserve"> for each environmental aspect </w:t>
      </w:r>
      <w:r w:rsidR="00666368">
        <w:t>relevant to</w:t>
      </w:r>
      <w:r>
        <w:t xml:space="preserve"> the project, including </w:t>
      </w:r>
      <w:r w:rsidR="00602387" w:rsidRPr="000A6532">
        <w:t>proposed objectives, indicators and monitoring requirements (including parameters, locations and frequency)</w:t>
      </w:r>
      <w:r w:rsidR="00AB6576">
        <w:t xml:space="preserve">. </w:t>
      </w:r>
      <w:r w:rsidR="00681909">
        <w:t xml:space="preserve"> </w:t>
      </w:r>
      <w:r w:rsidR="00AB6576">
        <w:t xml:space="preserve">Justification </w:t>
      </w:r>
      <w:r w:rsidR="00EF4610">
        <w:t xml:space="preserve">needs to </w:t>
      </w:r>
      <w:r w:rsidR="00AB6576">
        <w:t xml:space="preserve">be provided </w:t>
      </w:r>
      <w:r w:rsidR="00823A0D">
        <w:t xml:space="preserve">for any </w:t>
      </w:r>
      <w:r w:rsidR="00CB7D82">
        <w:t>aspects</w:t>
      </w:r>
      <w:r w:rsidR="00823A0D">
        <w:t xml:space="preserve"> where monitoring is not proposed</w:t>
      </w:r>
      <w:r w:rsidR="00AB6576">
        <w:t>.</w:t>
      </w:r>
      <w:r w:rsidR="00602387" w:rsidRPr="000A6532">
        <w:t xml:space="preserve"> </w:t>
      </w:r>
      <w:r w:rsidR="00681909">
        <w:t xml:space="preserve"> </w:t>
      </w:r>
      <w:r w:rsidR="00FC06D0">
        <w:t xml:space="preserve">The </w:t>
      </w:r>
      <w:r w:rsidR="00252A09">
        <w:t>EMF</w:t>
      </w:r>
      <w:r w:rsidR="00FC06D0">
        <w:t xml:space="preserve"> should consider </w:t>
      </w:r>
      <w:r w:rsidR="0091122F">
        <w:t xml:space="preserve">the need for </w:t>
      </w:r>
      <w:r w:rsidR="00FC06D0">
        <w:t xml:space="preserve">monitoring </w:t>
      </w:r>
      <w:r w:rsidR="00252A09">
        <w:t>(at least)</w:t>
      </w:r>
      <w:r w:rsidR="00602387" w:rsidRPr="000A6532">
        <w:t xml:space="preserve">: </w:t>
      </w:r>
    </w:p>
    <w:p w14:paraId="5051FB79" w14:textId="4A0B37A5" w:rsidR="00602387" w:rsidRPr="00912525" w:rsidRDefault="00602387" w:rsidP="00E059D5">
      <w:pPr>
        <w:pStyle w:val="ListBullet"/>
        <w:numPr>
          <w:ilvl w:val="1"/>
          <w:numId w:val="27"/>
        </w:numPr>
        <w:spacing w:after="200"/>
      </w:pPr>
      <w:r w:rsidRPr="00912525">
        <w:t xml:space="preserve">biodiversity (including MNES) values; </w:t>
      </w:r>
    </w:p>
    <w:p w14:paraId="6DAE7F80" w14:textId="6CBFDF7F" w:rsidR="00602387" w:rsidRPr="000A6532" w:rsidRDefault="00602387" w:rsidP="00E059D5">
      <w:pPr>
        <w:pStyle w:val="ListBullet"/>
        <w:numPr>
          <w:ilvl w:val="1"/>
          <w:numId w:val="27"/>
        </w:numPr>
        <w:spacing w:after="200"/>
      </w:pPr>
      <w:r w:rsidRPr="000A6532">
        <w:t xml:space="preserve">noise, vibration, </w:t>
      </w:r>
      <w:r w:rsidR="00902FC4">
        <w:t xml:space="preserve">dust </w:t>
      </w:r>
      <w:r w:rsidRPr="000A6532">
        <w:t>and emissions to air;</w:t>
      </w:r>
    </w:p>
    <w:p w14:paraId="533FEDFB" w14:textId="77777777" w:rsidR="007C49D7" w:rsidRDefault="00602387" w:rsidP="00E059D5">
      <w:pPr>
        <w:pStyle w:val="ListBullet"/>
        <w:numPr>
          <w:ilvl w:val="1"/>
          <w:numId w:val="27"/>
        </w:numPr>
        <w:spacing w:after="0"/>
      </w:pPr>
      <w:r w:rsidRPr="000A6532">
        <w:t>public health and safety;</w:t>
      </w:r>
    </w:p>
    <w:p w14:paraId="30AACA9E" w14:textId="49FD2263" w:rsidR="00602387" w:rsidRPr="000A6532" w:rsidRDefault="00602387" w:rsidP="00E059D5">
      <w:pPr>
        <w:pStyle w:val="ListBullet"/>
        <w:numPr>
          <w:ilvl w:val="1"/>
          <w:numId w:val="27"/>
        </w:numPr>
        <w:spacing w:after="200"/>
      </w:pPr>
      <w:r w:rsidRPr="000A6532">
        <w:t>runoff, erosion and sediment control;</w:t>
      </w:r>
    </w:p>
    <w:p w14:paraId="232BE2A5" w14:textId="65B250AA" w:rsidR="00602387" w:rsidRPr="000A6532" w:rsidRDefault="00602387" w:rsidP="00E059D5">
      <w:pPr>
        <w:pStyle w:val="ListBullet"/>
        <w:numPr>
          <w:ilvl w:val="1"/>
          <w:numId w:val="27"/>
        </w:numPr>
        <w:spacing w:after="200"/>
      </w:pPr>
      <w:r w:rsidRPr="000A6532">
        <w:t>solid and liquid waste;</w:t>
      </w:r>
    </w:p>
    <w:p w14:paraId="65A2A636" w14:textId="77777777" w:rsidR="00602387" w:rsidRPr="000A6532" w:rsidRDefault="00602387" w:rsidP="00E059D5">
      <w:pPr>
        <w:pStyle w:val="ListBullet"/>
        <w:numPr>
          <w:ilvl w:val="1"/>
          <w:numId w:val="27"/>
        </w:numPr>
        <w:spacing w:after="200"/>
      </w:pPr>
      <w:r w:rsidRPr="000A6532">
        <w:t xml:space="preserve">Aboriginal cultural heritage values; </w:t>
      </w:r>
    </w:p>
    <w:p w14:paraId="2BCF5064" w14:textId="77777777" w:rsidR="00602387" w:rsidRPr="000A6532" w:rsidRDefault="00602387" w:rsidP="00E059D5">
      <w:pPr>
        <w:pStyle w:val="ListBullet"/>
        <w:numPr>
          <w:ilvl w:val="1"/>
          <w:numId w:val="27"/>
        </w:numPr>
        <w:spacing w:after="200"/>
      </w:pPr>
      <w:r w:rsidRPr="000A6532">
        <w:t>historic heritage values;</w:t>
      </w:r>
    </w:p>
    <w:p w14:paraId="4B4BDFF3" w14:textId="5997920B" w:rsidR="00602387" w:rsidRPr="000A6532" w:rsidRDefault="004F247B" w:rsidP="00E059D5">
      <w:pPr>
        <w:pStyle w:val="ListBullet"/>
        <w:numPr>
          <w:ilvl w:val="1"/>
          <w:numId w:val="27"/>
        </w:numPr>
        <w:spacing w:after="200"/>
      </w:pPr>
      <w:r w:rsidRPr="000A6532">
        <w:t>traffic and road management measures</w:t>
      </w:r>
      <w:r w:rsidR="00602387" w:rsidRPr="000A6532">
        <w:t>;</w:t>
      </w:r>
    </w:p>
    <w:p w14:paraId="38DB3C07" w14:textId="0FF26FF4" w:rsidR="00602387" w:rsidRPr="000A6532" w:rsidRDefault="00602387" w:rsidP="00E059D5">
      <w:pPr>
        <w:pStyle w:val="ListBullet"/>
        <w:numPr>
          <w:ilvl w:val="1"/>
          <w:numId w:val="27"/>
        </w:numPr>
        <w:spacing w:after="200"/>
      </w:pPr>
      <w:r w:rsidRPr="000A6532">
        <w:t>disruption of and hazard to existing infrastructure;</w:t>
      </w:r>
    </w:p>
    <w:p w14:paraId="4D9AAEB6" w14:textId="527B47B1" w:rsidR="00602387" w:rsidRPr="000A6532" w:rsidRDefault="00602387" w:rsidP="00E059D5">
      <w:pPr>
        <w:pStyle w:val="ListBullet"/>
        <w:numPr>
          <w:ilvl w:val="1"/>
          <w:numId w:val="27"/>
        </w:numPr>
        <w:spacing w:after="200"/>
      </w:pPr>
      <w:r w:rsidRPr="000A6532">
        <w:t xml:space="preserve">socioeconomic </w:t>
      </w:r>
      <w:r w:rsidR="004751DD">
        <w:t xml:space="preserve">conditions </w:t>
      </w:r>
      <w:r w:rsidRPr="000A6532">
        <w:t>and land use values;</w:t>
      </w:r>
    </w:p>
    <w:p w14:paraId="00F9B4A5" w14:textId="352D9CA4" w:rsidR="00D72078" w:rsidRDefault="00602387" w:rsidP="0052611F">
      <w:pPr>
        <w:pStyle w:val="ListBullet"/>
        <w:numPr>
          <w:ilvl w:val="1"/>
          <w:numId w:val="27"/>
        </w:numPr>
        <w:spacing w:after="200"/>
      </w:pPr>
      <w:r w:rsidRPr="000A6532">
        <w:t>landscape and visual values;</w:t>
      </w:r>
      <w:r w:rsidR="00D72078" w:rsidRPr="00D72078">
        <w:t xml:space="preserve"> </w:t>
      </w:r>
      <w:r w:rsidR="00D72078" w:rsidRPr="006C46DA">
        <w:t>and</w:t>
      </w:r>
    </w:p>
    <w:p w14:paraId="21DC25A1" w14:textId="79587126" w:rsidR="00602387" w:rsidRPr="006C46DA" w:rsidRDefault="00D33D14" w:rsidP="00D72078">
      <w:pPr>
        <w:pStyle w:val="ListBullet"/>
        <w:numPr>
          <w:ilvl w:val="1"/>
          <w:numId w:val="27"/>
        </w:numPr>
        <w:spacing w:after="200"/>
      </w:pPr>
      <w:r>
        <w:t>project area</w:t>
      </w:r>
      <w:r w:rsidR="006A4803">
        <w:t xml:space="preserve"> </w:t>
      </w:r>
      <w:r w:rsidR="004D39D9">
        <w:t>rehabilitation</w:t>
      </w:r>
      <w:r w:rsidR="00D72078">
        <w:t>.</w:t>
      </w:r>
    </w:p>
    <w:p w14:paraId="1C2486C2" w14:textId="382E83B2" w:rsidR="00635281" w:rsidRDefault="00602387" w:rsidP="00E059D5">
      <w:pPr>
        <w:pStyle w:val="BodyText"/>
      </w:pPr>
      <w:r w:rsidRPr="000A6532">
        <w:t xml:space="preserve">The EMF </w:t>
      </w:r>
      <w:r w:rsidR="00F83064">
        <w:t>will</w:t>
      </w:r>
      <w:r w:rsidRPr="000A6532">
        <w:t xml:space="preserve"> outline internal and external auditing and reporting requirements to review and continuously improve the effectiveness of environmental management and to ensure compliance with statutory conditions. </w:t>
      </w:r>
      <w:r w:rsidR="00671B19">
        <w:t xml:space="preserve"> </w:t>
      </w:r>
      <w:r w:rsidRPr="000A6532">
        <w:t>The EMF will set the scope for later development and review of environmental management plans for construction</w:t>
      </w:r>
      <w:r w:rsidR="00723BE0">
        <w:t xml:space="preserve"> and</w:t>
      </w:r>
      <w:r w:rsidRPr="000A6532">
        <w:t xml:space="preserve"> operation </w:t>
      </w:r>
      <w:r w:rsidR="00723BE0">
        <w:t xml:space="preserve">(including </w:t>
      </w:r>
      <w:r w:rsidRPr="000A6532">
        <w:t>rehabilitation</w:t>
      </w:r>
      <w:r w:rsidR="00723BE0">
        <w:t>)</w:t>
      </w:r>
      <w:r w:rsidRPr="000A6532">
        <w:t xml:space="preserve"> phases of the project.  Similarly, the EMF will outline a program for community consultation, stakeholder engagement and communications for the project, including opportunities for local stakeholders to engage with the proponent and a process for complaints recording and resolution.</w:t>
      </w:r>
    </w:p>
    <w:p w14:paraId="6B7F02C0" w14:textId="77777777" w:rsidR="00D42AB2" w:rsidRDefault="00D42AB2" w:rsidP="00E059D5">
      <w:pPr>
        <w:pStyle w:val="BodyText"/>
      </w:pPr>
    </w:p>
    <w:p w14:paraId="4ED78A0E" w14:textId="77777777" w:rsidR="00211B55" w:rsidRDefault="00211B55" w:rsidP="00E059D5">
      <w:pPr>
        <w:pStyle w:val="BodyText"/>
        <w:sectPr w:rsidR="00211B55" w:rsidSect="00704EFA">
          <w:pgSz w:w="11907" w:h="16840" w:code="9"/>
          <w:pgMar w:top="1560" w:right="1134" w:bottom="1134" w:left="1134" w:header="567" w:footer="567" w:gutter="0"/>
          <w:cols w:space="720"/>
          <w:titlePg/>
          <w:docGrid w:linePitch="360"/>
        </w:sectPr>
      </w:pPr>
    </w:p>
    <w:p w14:paraId="022BEBB2" w14:textId="77777777" w:rsidR="00984EE4" w:rsidRDefault="00984EE4" w:rsidP="00E059D5">
      <w:pPr>
        <w:pStyle w:val="Heading1TopofPage"/>
        <w:framePr w:wrap="around"/>
      </w:pPr>
      <w:bookmarkStart w:id="64" w:name="_Toc534816843"/>
      <w:bookmarkStart w:id="65" w:name="_Toc49428673"/>
      <w:bookmarkStart w:id="66" w:name="_Toc54085840"/>
      <w:r>
        <w:lastRenderedPageBreak/>
        <w:t>Assessment of specific environmental effects</w:t>
      </w:r>
      <w:bookmarkEnd w:id="64"/>
      <w:bookmarkEnd w:id="65"/>
      <w:bookmarkEnd w:id="66"/>
    </w:p>
    <w:p w14:paraId="08ED40E2" w14:textId="77777777" w:rsidR="00873164" w:rsidRPr="000A6532" w:rsidRDefault="00873164" w:rsidP="00873164">
      <w:pPr>
        <w:pStyle w:val="BodyText"/>
      </w:pPr>
      <w:bookmarkStart w:id="67" w:name="_Hlk42252983"/>
      <w:r w:rsidRPr="000A6532">
        <w:t>Preparation of the EES and the necessary investigation of effects should be proportional to the environmental risk, as outlined in the Ministerial Guidelines (p. 14).  A risk-based approach should be adopted during the</w:t>
      </w:r>
      <w:r>
        <w:t xml:space="preserve"> design of</w:t>
      </w:r>
      <w:r w:rsidRPr="000A6532">
        <w:t xml:space="preserve"> EES studies, so that a greater level of effort is directed at investigating and managing those matters that pose relatively higher risk of adverse effects.  </w:t>
      </w:r>
    </w:p>
    <w:p w14:paraId="10DED52D" w14:textId="77777777" w:rsidR="00873164" w:rsidRPr="000A6532" w:rsidRDefault="00873164" w:rsidP="00873164">
      <w:pPr>
        <w:pStyle w:val="BodyText"/>
      </w:pPr>
      <w:r w:rsidRPr="000A6532">
        <w:t xml:space="preserve">The following structure sets out </w:t>
      </w:r>
      <w:r>
        <w:t>how</w:t>
      </w:r>
      <w:r w:rsidRPr="000A6532">
        <w:t xml:space="preserve"> the EES </w:t>
      </w:r>
      <w:r>
        <w:t>c</w:t>
      </w:r>
      <w:r w:rsidRPr="000A6532">
        <w:t>ould document its assessment of effects for each evaluation objective</w:t>
      </w:r>
      <w:r>
        <w:t>.</w:t>
      </w:r>
    </w:p>
    <w:p w14:paraId="4FA4E63B" w14:textId="77777777" w:rsidR="00873164" w:rsidRPr="000A6532" w:rsidRDefault="00873164" w:rsidP="00873164">
      <w:pPr>
        <w:pStyle w:val="ListNumber"/>
        <w:numPr>
          <w:ilvl w:val="0"/>
          <w:numId w:val="23"/>
        </w:numPr>
      </w:pPr>
      <w:r w:rsidRPr="000A6532">
        <w:rPr>
          <w:b/>
        </w:rPr>
        <w:t xml:space="preserve">Identify key issues or risks </w:t>
      </w:r>
      <w:r w:rsidRPr="000A6532">
        <w:t xml:space="preserve">that the project poses to the achievement of the evaluation objective.  </w:t>
      </w:r>
    </w:p>
    <w:p w14:paraId="042138D5" w14:textId="77777777" w:rsidR="00873164" w:rsidRPr="000A6532" w:rsidRDefault="00873164" w:rsidP="00873164">
      <w:pPr>
        <w:pStyle w:val="ListNumber"/>
        <w:numPr>
          <w:ilvl w:val="0"/>
          <w:numId w:val="23"/>
        </w:numPr>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098DFD3A" w14:textId="77777777" w:rsidR="00873164" w:rsidRPr="00485711" w:rsidRDefault="00873164" w:rsidP="00873164">
      <w:pPr>
        <w:pStyle w:val="ListNumber"/>
        <w:numPr>
          <w:ilvl w:val="0"/>
          <w:numId w:val="23"/>
        </w:numPr>
      </w:pPr>
      <w:r w:rsidRPr="00485711">
        <w:rPr>
          <w:b/>
        </w:rPr>
        <w:t>Identify the potential effects</w:t>
      </w:r>
      <w:r w:rsidRPr="00485711">
        <w:t xml:space="preserve"> of the project on the existing environment (pre-mitigation).  </w:t>
      </w:r>
    </w:p>
    <w:p w14:paraId="2738563D" w14:textId="3BA3DFFF" w:rsidR="00873164" w:rsidRPr="00C45F77" w:rsidRDefault="00873164" w:rsidP="00873164">
      <w:pPr>
        <w:pStyle w:val="ListNumber"/>
        <w:numPr>
          <w:ilvl w:val="0"/>
          <w:numId w:val="23"/>
        </w:numPr>
        <w:spacing w:after="0"/>
        <w:rPr>
          <w:bCs/>
        </w:rPr>
      </w:pPr>
      <w:r w:rsidRPr="00485711">
        <w:rPr>
          <w:b/>
        </w:rPr>
        <w:t>Present design and mitigation measures</w:t>
      </w:r>
      <w:r w:rsidRPr="003D4BCD">
        <w:rPr>
          <w:b/>
        </w:rPr>
        <w:t xml:space="preserve"> </w:t>
      </w:r>
      <w:r w:rsidRPr="00EC1358">
        <w:rPr>
          <w:bCs/>
        </w:rPr>
        <w:t xml:space="preserve">that could substantially reduce and/or mitigate the likelihood, extent and/or duration of potential effects. </w:t>
      </w:r>
      <w:r w:rsidR="0060122F">
        <w:rPr>
          <w:bCs/>
        </w:rPr>
        <w:t xml:space="preserve"> </w:t>
      </w:r>
      <w:r w:rsidRPr="00C45F77">
        <w:rPr>
          <w:bCs/>
        </w:rPr>
        <w:t>All design and miti</w:t>
      </w:r>
      <w:r w:rsidRPr="00EC1358">
        <w:rPr>
          <w:bCs/>
        </w:rPr>
        <w:t>gation measures must apply the mitigation hierarchy with justification of why higher order measures cannot be applied.</w:t>
      </w:r>
    </w:p>
    <w:p w14:paraId="37513688" w14:textId="77777777" w:rsidR="00873164" w:rsidRPr="00485711" w:rsidRDefault="00873164" w:rsidP="00873164">
      <w:pPr>
        <w:pStyle w:val="ListNumber2"/>
        <w:numPr>
          <w:ilvl w:val="1"/>
          <w:numId w:val="23"/>
        </w:numPr>
        <w:spacing w:before="0" w:after="240"/>
        <w:contextualSpacing/>
      </w:pPr>
      <w:r w:rsidRPr="00485711">
        <w:t xml:space="preserve">Avoidance: measures taken to avoid creating adverse effects on </w:t>
      </w:r>
      <w:r>
        <w:t>the environment</w:t>
      </w:r>
      <w:r w:rsidRPr="00485711">
        <w:t xml:space="preserve"> from the outset, such as careful spatial or temporal placement of infrastructure or disturbance.</w:t>
      </w:r>
    </w:p>
    <w:p w14:paraId="41A5C71D" w14:textId="77777777" w:rsidR="00873164" w:rsidRPr="00485711" w:rsidRDefault="00873164" w:rsidP="00873164">
      <w:pPr>
        <w:pStyle w:val="ListNumber2"/>
        <w:numPr>
          <w:ilvl w:val="1"/>
          <w:numId w:val="23"/>
        </w:numPr>
        <w:spacing w:before="240" w:after="240"/>
        <w:contextualSpacing/>
      </w:pPr>
      <w:r w:rsidRPr="00485711">
        <w:t xml:space="preserve">Minimisation: measures taken to reduce the duration, intensity and extent of impacts that cannot be avoided. </w:t>
      </w:r>
    </w:p>
    <w:p w14:paraId="0FD476DC" w14:textId="77777777" w:rsidR="00873164" w:rsidRPr="00485711" w:rsidRDefault="00873164" w:rsidP="00873164">
      <w:pPr>
        <w:pStyle w:val="ListNumber2"/>
        <w:numPr>
          <w:ilvl w:val="1"/>
          <w:numId w:val="23"/>
        </w:numPr>
        <w:spacing w:before="240" w:after="240"/>
        <w:contextualSpacing/>
      </w:pPr>
      <w:r w:rsidRPr="00485711">
        <w:t xml:space="preserve">Rehabilitation/restoration: measures taken to improve </w:t>
      </w:r>
      <w:r>
        <w:t xml:space="preserve">a </w:t>
      </w:r>
      <w:r w:rsidRPr="00485711">
        <w:t xml:space="preserve">degraded </w:t>
      </w:r>
      <w:r>
        <w:t>environment</w:t>
      </w:r>
      <w:r w:rsidRPr="00485711">
        <w:t xml:space="preserve"> following exposure to impacts that cannot be completely avoided or minimised. </w:t>
      </w:r>
    </w:p>
    <w:p w14:paraId="64E088CC" w14:textId="10DF030E" w:rsidR="00873164" w:rsidRPr="00485711" w:rsidRDefault="00873164" w:rsidP="00873164">
      <w:pPr>
        <w:pStyle w:val="ListNumber2"/>
        <w:numPr>
          <w:ilvl w:val="1"/>
          <w:numId w:val="23"/>
        </w:numPr>
        <w:spacing w:before="240" w:after="240"/>
        <w:contextualSpacing/>
      </w:pPr>
      <w:r w:rsidRPr="00485711">
        <w:t>Offsets: measures taken to compensate for any residual, adverse impacts after full implementation of the previous three steps of the mitigation hierarchy.</w:t>
      </w:r>
    </w:p>
    <w:p w14:paraId="14ECE0C4" w14:textId="77777777" w:rsidR="00873164" w:rsidRPr="003F16AB" w:rsidRDefault="00873164" w:rsidP="00873164">
      <w:pPr>
        <w:pStyle w:val="ListNumber"/>
        <w:numPr>
          <w:ilvl w:val="0"/>
          <w:numId w:val="23"/>
        </w:numPr>
        <w:rPr>
          <w:bCs/>
        </w:rPr>
      </w:pPr>
      <w:r w:rsidRPr="003F16AB">
        <w:rPr>
          <w:b/>
        </w:rPr>
        <w:t>Assess the likely residual effects</w:t>
      </w:r>
      <w:r w:rsidRPr="003F16AB">
        <w:rPr>
          <w:bCs/>
        </w:rPr>
        <w:t xml:space="preserve"> of the project on the existing environment and evaluate their significance assuming implementation of design and mitigation measures.  </w:t>
      </w:r>
    </w:p>
    <w:p w14:paraId="35D0241E" w14:textId="3E361BDB" w:rsidR="00ED4855" w:rsidRPr="000A6532" w:rsidRDefault="00873164" w:rsidP="00B8153C">
      <w:pPr>
        <w:pStyle w:val="ListNumber"/>
        <w:numPr>
          <w:ilvl w:val="0"/>
          <w:numId w:val="23"/>
        </w:numPr>
      </w:pPr>
      <w:r w:rsidRPr="00873164">
        <w:rPr>
          <w:b/>
        </w:rPr>
        <w:t>Propose performance criteria and management</w:t>
      </w:r>
      <w:r w:rsidRPr="000A6532">
        <w:t xml:space="preserve"> to evaluate whether the project’s effects are maintained within permissible levels and propose contingency approaches if they are not. </w:t>
      </w:r>
      <w:r w:rsidR="00ED4855" w:rsidRPr="000A6532">
        <w:t xml:space="preserve"> </w:t>
      </w:r>
    </w:p>
    <w:bookmarkEnd w:id="67"/>
    <w:p w14:paraId="2C3B1F77" w14:textId="14EB6677" w:rsidR="00D02F3A" w:rsidRDefault="00D02F3A" w:rsidP="00E059D5">
      <w:pPr>
        <w:pStyle w:val="BodyText"/>
      </w:pPr>
      <w:r w:rsidRPr="000A6532">
        <w:t xml:space="preserve">The description and assessment of effects must not be confined to the immediate area of the project but must also consider the potential of the project to impact on nearby environmental values. </w:t>
      </w:r>
      <w:r>
        <w:t xml:space="preserve"> </w:t>
      </w:r>
      <w:r w:rsidRPr="000A6532">
        <w:t>In addition, the cumulative effect of the project in combination with other</w:t>
      </w:r>
      <w:r w:rsidR="00A0336F">
        <w:t xml:space="preserve"> nearby</w:t>
      </w:r>
      <w:r w:rsidRPr="000A6532">
        <w:t xml:space="preserve"> </w:t>
      </w:r>
      <w:r w:rsidR="00A0336F">
        <w:t>projects/</w:t>
      </w:r>
      <w:r w:rsidRPr="000A6532">
        <w:t xml:space="preserve">activities </w:t>
      </w:r>
      <w:r w:rsidR="00A0336F">
        <w:t>as well as</w:t>
      </w:r>
      <w:r w:rsidR="00FC01D9">
        <w:t xml:space="preserve"> threatening processes </w:t>
      </w:r>
      <w:r w:rsidRPr="000A6532">
        <w:t xml:space="preserve">in the broader area/region </w:t>
      </w:r>
      <w:r w:rsidR="00EF4610">
        <w:t>needs to</w:t>
      </w:r>
      <w:r w:rsidR="00EF4610" w:rsidRPr="000A6532">
        <w:t xml:space="preserve"> </w:t>
      </w:r>
      <w:r w:rsidRPr="000A6532">
        <w:t xml:space="preserve">be assessed for significant adverse effects. </w:t>
      </w:r>
    </w:p>
    <w:p w14:paraId="447173DB" w14:textId="549DCE81" w:rsidR="002B2B19" w:rsidRDefault="002B2B19" w:rsidP="00E059D5">
      <w:pPr>
        <w:pStyle w:val="Heading2"/>
        <w:tabs>
          <w:tab w:val="num" w:pos="0"/>
          <w:tab w:val="left" w:pos="1418"/>
          <w:tab w:val="left" w:pos="1701"/>
          <w:tab w:val="left" w:pos="1985"/>
        </w:tabs>
      </w:pPr>
      <w:bookmarkStart w:id="68" w:name="_Toc536543757"/>
      <w:bookmarkStart w:id="69" w:name="_Ref42001351"/>
      <w:bookmarkStart w:id="70" w:name="_Toc49428674"/>
      <w:bookmarkStart w:id="71" w:name="_Toc54085841"/>
      <w:bookmarkStart w:id="72" w:name="_Toc534816844"/>
      <w:r>
        <w:t>Biodiversity</w:t>
      </w:r>
      <w:bookmarkEnd w:id="68"/>
      <w:bookmarkEnd w:id="69"/>
      <w:r>
        <w:t xml:space="preserve"> </w:t>
      </w:r>
      <w:r w:rsidR="0002397F">
        <w:t>and habitats</w:t>
      </w:r>
      <w:bookmarkEnd w:id="70"/>
      <w:bookmarkEnd w:id="71"/>
    </w:p>
    <w:p w14:paraId="4F766968" w14:textId="3694352D" w:rsidR="002B2B19" w:rsidRDefault="003E3056" w:rsidP="00E059D5">
      <w:pPr>
        <w:pStyle w:val="Heading3"/>
      </w:pPr>
      <w:r>
        <w:t>E</w:t>
      </w:r>
      <w:r w:rsidR="002B2B19">
        <w:t>valuation objective</w:t>
      </w:r>
    </w:p>
    <w:p w14:paraId="3180FC9B" w14:textId="77777777" w:rsidR="004F51D1" w:rsidRPr="00826282" w:rsidRDefault="004F51D1" w:rsidP="004F51D1">
      <w:pPr>
        <w:pStyle w:val="BodyText"/>
        <w:rPr>
          <w:i/>
          <w:color w:val="auto"/>
        </w:rPr>
      </w:pPr>
      <w:r>
        <w:rPr>
          <w:i/>
        </w:rPr>
        <w:t>A</w:t>
      </w:r>
      <w:r w:rsidRPr="000A6532">
        <w:rPr>
          <w:i/>
        </w:rPr>
        <w:t>void</w:t>
      </w:r>
      <w:r>
        <w:rPr>
          <w:i/>
        </w:rPr>
        <w:t>,</w:t>
      </w:r>
      <w:r w:rsidRPr="000A6532">
        <w:rPr>
          <w:i/>
        </w:rPr>
        <w:t xml:space="preserve"> </w:t>
      </w:r>
      <w:r>
        <w:rPr>
          <w:i/>
        </w:rPr>
        <w:t xml:space="preserve">and where avoidance is not possible, minimise </w:t>
      </w:r>
      <w:r w:rsidRPr="000A6532">
        <w:rPr>
          <w:i/>
        </w:rPr>
        <w:t>potential adverse effec</w:t>
      </w:r>
      <w:r>
        <w:rPr>
          <w:i/>
        </w:rPr>
        <w:t xml:space="preserve">ts </w:t>
      </w:r>
      <w:r w:rsidRPr="00826282">
        <w:rPr>
          <w:i/>
          <w:color w:val="auto"/>
        </w:rPr>
        <w:t>on native vegetation</w:t>
      </w:r>
      <w:r>
        <w:rPr>
          <w:i/>
          <w:color w:val="auto"/>
        </w:rPr>
        <w:t xml:space="preserve"> and animals (particularly</w:t>
      </w:r>
      <w:r w:rsidRPr="00826282">
        <w:rPr>
          <w:i/>
          <w:color w:val="auto"/>
        </w:rPr>
        <w:t xml:space="preserve"> listed threatened species</w:t>
      </w:r>
      <w:r>
        <w:rPr>
          <w:i/>
          <w:color w:val="auto"/>
        </w:rPr>
        <w:t xml:space="preserve"> and their habitat</w:t>
      </w:r>
      <w:r w:rsidRPr="00826282">
        <w:rPr>
          <w:i/>
          <w:color w:val="auto"/>
        </w:rPr>
        <w:t xml:space="preserve"> and </w:t>
      </w:r>
      <w:r>
        <w:rPr>
          <w:i/>
          <w:color w:val="auto"/>
        </w:rPr>
        <w:t xml:space="preserve">listed </w:t>
      </w:r>
      <w:r w:rsidRPr="00826282">
        <w:rPr>
          <w:i/>
          <w:color w:val="auto"/>
        </w:rPr>
        <w:t>ecological communities</w:t>
      </w:r>
      <w:r>
        <w:rPr>
          <w:i/>
          <w:color w:val="auto"/>
        </w:rPr>
        <w:t>)</w:t>
      </w:r>
      <w:r w:rsidRPr="00826282">
        <w:rPr>
          <w:i/>
          <w:color w:val="auto"/>
        </w:rPr>
        <w:t>, as well as address offset requirements consistent with state and Commonwealth policies.</w:t>
      </w:r>
    </w:p>
    <w:p w14:paraId="53620A14" w14:textId="77777777" w:rsidR="002B2B19" w:rsidRDefault="002B2B19" w:rsidP="00E059D5">
      <w:pPr>
        <w:pStyle w:val="Heading3"/>
      </w:pPr>
      <w:r>
        <w:t xml:space="preserve">Key issues </w:t>
      </w:r>
    </w:p>
    <w:p w14:paraId="73298F42" w14:textId="27937353" w:rsidR="002B2B19" w:rsidRPr="004E16F1" w:rsidRDefault="002B2B19" w:rsidP="00E059D5">
      <w:pPr>
        <w:pStyle w:val="ListBullet"/>
        <w:numPr>
          <w:ilvl w:val="0"/>
          <w:numId w:val="27"/>
        </w:numPr>
        <w:spacing w:after="200"/>
      </w:pPr>
      <w:r>
        <w:t xml:space="preserve">Direct loss of native vegetation </w:t>
      </w:r>
      <w:r w:rsidR="00ED2630">
        <w:t xml:space="preserve">(including large old trees) </w:t>
      </w:r>
      <w:r>
        <w:t xml:space="preserve">and any associated listed threatened flora and fauna species and </w:t>
      </w:r>
      <w:r w:rsidRPr="004E16F1">
        <w:t xml:space="preserve">communities known or likely to occur in or adjacent to the project works. </w:t>
      </w:r>
    </w:p>
    <w:p w14:paraId="5DED6220" w14:textId="3FE7D7BA" w:rsidR="002B2B19" w:rsidRDefault="002B2B19" w:rsidP="00E059D5">
      <w:pPr>
        <w:pStyle w:val="ListBullet"/>
        <w:numPr>
          <w:ilvl w:val="0"/>
          <w:numId w:val="27"/>
        </w:numPr>
        <w:spacing w:after="200"/>
      </w:pPr>
      <w:r w:rsidRPr="004E16F1">
        <w:t xml:space="preserve">Direct loss of, or degradation to, habitat for flora and fauna species listed as threatened under the </w:t>
      </w:r>
      <w:r>
        <w:t xml:space="preserve">EPBC Act, </w:t>
      </w:r>
      <w:r w:rsidRPr="004E16F1">
        <w:t>FFG Act and/or DELWP advisory lists</w:t>
      </w:r>
      <w:r w:rsidR="004020F5">
        <w:t>, including aquatic</w:t>
      </w:r>
      <w:r w:rsidR="0094474F">
        <w:t xml:space="preserve"> species</w:t>
      </w:r>
      <w:r w:rsidR="00890242">
        <w:t>.</w:t>
      </w:r>
    </w:p>
    <w:p w14:paraId="76DA54BE" w14:textId="688B82CD" w:rsidR="002B2B19" w:rsidRDefault="002B2B19" w:rsidP="00E059D5">
      <w:pPr>
        <w:pStyle w:val="ListBullet"/>
        <w:numPr>
          <w:ilvl w:val="0"/>
          <w:numId w:val="27"/>
        </w:numPr>
        <w:spacing w:after="200"/>
      </w:pPr>
      <w:r w:rsidRPr="004E16F1">
        <w:t xml:space="preserve">Indirect loss of vegetation or </w:t>
      </w:r>
      <w:r w:rsidR="00DA38B8">
        <w:t xml:space="preserve">decline in </w:t>
      </w:r>
      <w:r w:rsidRPr="004E16F1">
        <w:t>habitat quality, that may support any listed species or other protected fauna,</w:t>
      </w:r>
      <w:r>
        <w:t xml:space="preserve"> resulting from </w:t>
      </w:r>
      <w:r w:rsidR="000522A1">
        <w:t xml:space="preserve">increased access, </w:t>
      </w:r>
      <w:r>
        <w:t xml:space="preserve">hydrological or hydrogeological change, edge effects, habitat fragmentation, loss of connectivity, or other disturbance impacts arising from construction or operation, including noise, </w:t>
      </w:r>
      <w:r w:rsidR="00142B37">
        <w:rPr>
          <w:rFonts w:ascii="Arial" w:hAnsi="Arial"/>
        </w:rPr>
        <w:t xml:space="preserve">movement, </w:t>
      </w:r>
      <w:r>
        <w:t>vibration and light</w:t>
      </w:r>
      <w:r w:rsidR="00142B37">
        <w:t>ing</w:t>
      </w:r>
      <w:r>
        <w:t>.</w:t>
      </w:r>
    </w:p>
    <w:p w14:paraId="4AF1B568" w14:textId="1C3E0D7F" w:rsidR="002B2B19" w:rsidRDefault="002B2B19" w:rsidP="00E059D5">
      <w:pPr>
        <w:pStyle w:val="ListBullet"/>
        <w:numPr>
          <w:ilvl w:val="0"/>
          <w:numId w:val="27"/>
        </w:numPr>
        <w:spacing w:after="200"/>
      </w:pPr>
      <w:r>
        <w:t xml:space="preserve">Potential for indirect effects on biodiversity values including but not limited to those effects associated with changes in hydrology (including surface and groundwater changes), water quality </w:t>
      </w:r>
      <w:r>
        <w:lastRenderedPageBreak/>
        <w:t xml:space="preserve">(i.e. on water dependent ecosystems), contaminants and pollutants, environmental weeds, pathogens and pest animals </w:t>
      </w:r>
      <w:r w:rsidRPr="00CC351D">
        <w:t xml:space="preserve">including, but not limited to declared weeds, pathogens and pest animals </w:t>
      </w:r>
      <w:r>
        <w:t>under</w:t>
      </w:r>
      <w:r w:rsidRPr="00CC351D">
        <w:t xml:space="preserve"> the </w:t>
      </w:r>
      <w:r w:rsidR="00BA4431" w:rsidRPr="00CF1D30">
        <w:rPr>
          <w:i/>
        </w:rPr>
        <w:t>Catchment and Land Protection Act 1994</w:t>
      </w:r>
      <w:r w:rsidRPr="00CC351D">
        <w:t>.</w:t>
      </w:r>
    </w:p>
    <w:p w14:paraId="62559EEC" w14:textId="77777777" w:rsidR="004952BF" w:rsidRPr="000A6532" w:rsidRDefault="004952BF" w:rsidP="00E059D5">
      <w:pPr>
        <w:pStyle w:val="ListBullet"/>
        <w:numPr>
          <w:ilvl w:val="0"/>
          <w:numId w:val="27"/>
        </w:numPr>
        <w:spacing w:after="200"/>
      </w:pPr>
      <w:r w:rsidRPr="000A6532">
        <w:t>Disruption to the movement of fauna between areas of habitat across the broader landscape.</w:t>
      </w:r>
    </w:p>
    <w:p w14:paraId="00DC78AE" w14:textId="32E3F924" w:rsidR="00531206" w:rsidRDefault="00531206" w:rsidP="00E059D5">
      <w:pPr>
        <w:pStyle w:val="ListBullet"/>
        <w:numPr>
          <w:ilvl w:val="0"/>
          <w:numId w:val="27"/>
        </w:numPr>
        <w:spacing w:after="200"/>
      </w:pPr>
      <w:r>
        <w:t>Cumulative impacts on biodiversity and habitat</w:t>
      </w:r>
      <w:r w:rsidR="00673F6D">
        <w:t xml:space="preserve"> both within and outside Yarra Ranges National Park</w:t>
      </w:r>
      <w:r>
        <w:t xml:space="preserve">. </w:t>
      </w:r>
    </w:p>
    <w:p w14:paraId="38F90F0A" w14:textId="77777777" w:rsidR="00103021" w:rsidRDefault="002B2B19" w:rsidP="00E059D5">
      <w:pPr>
        <w:pStyle w:val="ListBullet"/>
        <w:numPr>
          <w:ilvl w:val="0"/>
          <w:numId w:val="27"/>
        </w:numPr>
        <w:spacing w:after="200"/>
      </w:pPr>
      <w:r>
        <w:t>The availability of suitable offsets in accordance with guidelines for the loss of native vegetation and habitat for threatened species</w:t>
      </w:r>
      <w:r w:rsidR="00083350">
        <w:t xml:space="preserve"> and</w:t>
      </w:r>
      <w:r>
        <w:t xml:space="preserve"> ecological communities which are listed under the EPBC Act and/or the FFG Act.</w:t>
      </w:r>
    </w:p>
    <w:p w14:paraId="141D829C" w14:textId="76ABB75F" w:rsidR="002B2B19" w:rsidRDefault="00843DA5" w:rsidP="00E059D5">
      <w:pPr>
        <w:pStyle w:val="Heading3"/>
      </w:pPr>
      <w:r>
        <w:t xml:space="preserve">Existing </w:t>
      </w:r>
      <w:r w:rsidR="003E3056">
        <w:t>e</w:t>
      </w:r>
      <w:r>
        <w:t>nvironment</w:t>
      </w:r>
    </w:p>
    <w:p w14:paraId="5C7DA56F" w14:textId="1877565E" w:rsidR="007D384E" w:rsidRDefault="007D384E" w:rsidP="00E059D5">
      <w:pPr>
        <w:pStyle w:val="ListBullet"/>
        <w:numPr>
          <w:ilvl w:val="0"/>
          <w:numId w:val="27"/>
        </w:numPr>
        <w:spacing w:after="200"/>
      </w:pPr>
      <w:r>
        <w:t>Describe the conservation areas</w:t>
      </w:r>
      <w:r w:rsidR="00052334">
        <w:t>/reserves</w:t>
      </w:r>
      <w:r>
        <w:t xml:space="preserve"> in the vicinity of the project, including the biodiversity values of the Yarra Ranges National Park.</w:t>
      </w:r>
    </w:p>
    <w:p w14:paraId="4B285172" w14:textId="2CA5006A" w:rsidR="002B2B19" w:rsidRDefault="00191353" w:rsidP="00E059D5">
      <w:pPr>
        <w:pStyle w:val="ListBullet"/>
        <w:numPr>
          <w:ilvl w:val="0"/>
          <w:numId w:val="27"/>
        </w:numPr>
        <w:spacing w:after="200"/>
      </w:pPr>
      <w:r w:rsidRPr="000A6532">
        <w:t>Characterise the type, distribution and condition of native vegetation</w:t>
      </w:r>
      <w:r w:rsidR="003C586C">
        <w:t xml:space="preserve"> (including large old trees)</w:t>
      </w:r>
      <w:r w:rsidRPr="000A6532">
        <w:t>, terrestrial and aquatic habitat and habitat corridors or linkages that could be impacted by the project.</w:t>
      </w:r>
      <w:r>
        <w:t xml:space="preserve"> </w:t>
      </w:r>
      <w:r w:rsidR="002B2B19">
        <w:t xml:space="preserve">This must include the quality and type of habitat impacted and quantification of the total </w:t>
      </w:r>
      <w:r w:rsidR="00C9720E">
        <w:t xml:space="preserve">direct and indirect </w:t>
      </w:r>
      <w:r w:rsidR="002B2B19">
        <w:t xml:space="preserve">impact areas from the proposed action and must be informed as appropriate by </w:t>
      </w:r>
      <w:r w:rsidR="002B2B19" w:rsidRPr="00D51643">
        <w:t xml:space="preserve">targeted surveys undertaken in accordance with the appropriate </w:t>
      </w:r>
      <w:r w:rsidR="002B2B19">
        <w:t xml:space="preserve">Commonwealth </w:t>
      </w:r>
      <w:r w:rsidR="002E6D46">
        <w:t>and/</w:t>
      </w:r>
      <w:r w:rsidR="002B2B19">
        <w:t xml:space="preserve">or </w:t>
      </w:r>
      <w:r w:rsidR="002B2B19" w:rsidRPr="00D51643">
        <w:t>DELWP survey guidelines</w:t>
      </w:r>
      <w:r w:rsidR="002B2B19">
        <w:t xml:space="preserve">. </w:t>
      </w:r>
    </w:p>
    <w:p w14:paraId="64C953C9" w14:textId="5339D74F" w:rsidR="002B2B19" w:rsidRDefault="00D11667" w:rsidP="00E059D5">
      <w:pPr>
        <w:pStyle w:val="ListBullet"/>
        <w:numPr>
          <w:ilvl w:val="0"/>
          <w:numId w:val="27"/>
        </w:numPr>
        <w:spacing w:after="200"/>
      </w:pPr>
      <w:r>
        <w:t xml:space="preserve">Identify </w:t>
      </w:r>
      <w:r w:rsidR="002B2B19">
        <w:t>the exist</w:t>
      </w:r>
      <w:r w:rsidR="00382BCA">
        <w:t>ence</w:t>
      </w:r>
      <w:r w:rsidR="002B2B19">
        <w:t xml:space="preserve"> or likely presence of species listed under the </w:t>
      </w:r>
      <w:r w:rsidR="00904CB8">
        <w:t xml:space="preserve">EPBC Act, </w:t>
      </w:r>
      <w:r w:rsidR="002B2B19">
        <w:t xml:space="preserve">FFG Act and DELWP advisory lists, as well as environmental weeds, pathogens and pest animals. </w:t>
      </w:r>
    </w:p>
    <w:p w14:paraId="1AA029E7" w14:textId="25C69296" w:rsidR="002B2B19" w:rsidRPr="00E059D5" w:rsidRDefault="002B2B19" w:rsidP="00E059D5">
      <w:pPr>
        <w:pStyle w:val="ListBullet"/>
        <w:numPr>
          <w:ilvl w:val="0"/>
          <w:numId w:val="27"/>
        </w:numPr>
        <w:spacing w:after="200"/>
      </w:pPr>
      <w:r>
        <w:t xml:space="preserve">Characterise the listed threatened </w:t>
      </w:r>
      <w:r w:rsidRPr="00E059D5">
        <w:t>species</w:t>
      </w:r>
      <w:r w:rsidR="00202468">
        <w:t xml:space="preserve">, </w:t>
      </w:r>
      <w:r w:rsidRPr="00E059D5">
        <w:t xml:space="preserve">ecological communities and potentially threatening processes that are likely to be present.  This characterisation is to be supported by seasonal or targeted surveys where necessary.  Details of the scope, timing and method for studies or surveys used to provide information on the ecological values </w:t>
      </w:r>
      <w:r w:rsidR="00D96F0B" w:rsidRPr="00E059D5">
        <w:t>of the project area</w:t>
      </w:r>
      <w:r w:rsidRPr="00E059D5">
        <w:t xml:space="preserve"> (and in other areas that may be impacted by the project) </w:t>
      </w:r>
      <w:r w:rsidR="00755983">
        <w:t>needs to</w:t>
      </w:r>
      <w:r w:rsidR="00755983" w:rsidRPr="00E059D5">
        <w:t xml:space="preserve"> </w:t>
      </w:r>
      <w:r w:rsidRPr="00E059D5">
        <w:t xml:space="preserve">be </w:t>
      </w:r>
      <w:r w:rsidR="000E21A0" w:rsidRPr="00E059D5">
        <w:t>identified</w:t>
      </w:r>
      <w:r w:rsidR="008769BD" w:rsidRPr="00E059D5">
        <w:t xml:space="preserve"> in consultation with DELWP</w:t>
      </w:r>
      <w:r w:rsidRPr="00E059D5">
        <w:t>.  Records and other data from local sources should also be gathered and considered as appropriate.</w:t>
      </w:r>
    </w:p>
    <w:p w14:paraId="0D743B44" w14:textId="12312B5C" w:rsidR="002B2B19" w:rsidRPr="00E059D5" w:rsidRDefault="002B2B19" w:rsidP="00E059D5">
      <w:pPr>
        <w:pStyle w:val="ListBullet"/>
        <w:numPr>
          <w:ilvl w:val="0"/>
          <w:numId w:val="27"/>
        </w:numPr>
        <w:spacing w:after="200"/>
      </w:pPr>
      <w:r w:rsidRPr="00E059D5">
        <w:t xml:space="preserve">As appropriate, identify the different uses which </w:t>
      </w:r>
      <w:r w:rsidR="00845FD8">
        <w:t xml:space="preserve">EPBC Act, </w:t>
      </w:r>
      <w:r w:rsidR="00845FD8" w:rsidRPr="004E16F1">
        <w:t>FFG Act and/or DELWP advisory lists</w:t>
      </w:r>
      <w:r w:rsidR="00845FD8" w:rsidRPr="00E059D5" w:rsidDel="00B413A9">
        <w:t xml:space="preserve"> </w:t>
      </w:r>
      <w:r w:rsidRPr="00E059D5">
        <w:t>species may make of different habitat areas that could be affected by the project at different times or life-cycle stages.</w:t>
      </w:r>
    </w:p>
    <w:p w14:paraId="3F1269F5" w14:textId="02F006B9" w:rsidR="002B2B19" w:rsidRDefault="00BA4E37" w:rsidP="00E059D5">
      <w:pPr>
        <w:pStyle w:val="ListBullet"/>
        <w:numPr>
          <w:ilvl w:val="0"/>
          <w:numId w:val="27"/>
        </w:numPr>
        <w:spacing w:after="200"/>
      </w:pPr>
      <w:bookmarkStart w:id="73" w:name="_Hlk53555059"/>
      <w:r>
        <w:t>Consider the potential for the project to impact on</w:t>
      </w:r>
      <w:r w:rsidR="002B2B19" w:rsidRPr="00E059D5">
        <w:t xml:space="preserve"> groundwater dependant ecosystems</w:t>
      </w:r>
      <w:r w:rsidR="002B2B19">
        <w:t xml:space="preserve">. </w:t>
      </w:r>
      <w:r w:rsidR="001B6353">
        <w:t>Where</w:t>
      </w:r>
      <w:r w:rsidR="00157D77">
        <w:t xml:space="preserve"> there is potential </w:t>
      </w:r>
      <w:r w:rsidR="001B6353">
        <w:t xml:space="preserve">for impacts, </w:t>
      </w:r>
      <w:r w:rsidR="001B6353" w:rsidRPr="00E059D5">
        <w:t>groundwater dependant ecosystems</w:t>
      </w:r>
      <w:r w:rsidR="001B6353">
        <w:t xml:space="preserve"> </w:t>
      </w:r>
      <w:r w:rsidR="004413CC">
        <w:t>are</w:t>
      </w:r>
      <w:r w:rsidR="007E467A">
        <w:t xml:space="preserve"> to be characterised based on</w:t>
      </w:r>
      <w:r w:rsidR="002B2B19">
        <w:t xml:space="preserve"> data, literature </w:t>
      </w:r>
      <w:r w:rsidR="002B2B19" w:rsidRPr="00590C5C">
        <w:rPr>
          <w:color w:val="auto"/>
        </w:rPr>
        <w:t>and appropriate surveys</w:t>
      </w:r>
      <w:r w:rsidR="0027162C" w:rsidRPr="00590C5C">
        <w:rPr>
          <w:color w:val="auto"/>
        </w:rPr>
        <w:t xml:space="preserve"> </w:t>
      </w:r>
      <w:r w:rsidR="00C22366">
        <w:rPr>
          <w:color w:val="auto"/>
        </w:rPr>
        <w:t>where</w:t>
      </w:r>
      <w:r w:rsidR="0027162C" w:rsidRPr="00590C5C">
        <w:rPr>
          <w:color w:val="auto"/>
        </w:rPr>
        <w:t xml:space="preserve"> required</w:t>
      </w:r>
      <w:r w:rsidR="002B2B19" w:rsidRPr="00590C5C">
        <w:rPr>
          <w:color w:val="auto"/>
        </w:rPr>
        <w:t>.</w:t>
      </w:r>
    </w:p>
    <w:bookmarkEnd w:id="73"/>
    <w:p w14:paraId="040E0925" w14:textId="610B88F7" w:rsidR="002B2B19" w:rsidRDefault="002B2B19" w:rsidP="00E059D5">
      <w:pPr>
        <w:pStyle w:val="ListBullet"/>
        <w:numPr>
          <w:ilvl w:val="0"/>
          <w:numId w:val="27"/>
        </w:numPr>
        <w:spacing w:after="200"/>
      </w:pPr>
      <w:r>
        <w:t>Identify flora and fauna that could be affected by the project’s potential effects on air quality, noise or vibration, or could be disoriented or otherwise impacted by project lighting.</w:t>
      </w:r>
    </w:p>
    <w:p w14:paraId="7A0EC6E4" w14:textId="77777777" w:rsidR="002B2B19" w:rsidRDefault="002B2B19" w:rsidP="00E059D5">
      <w:pPr>
        <w:pStyle w:val="ListBullet"/>
        <w:numPr>
          <w:ilvl w:val="0"/>
          <w:numId w:val="27"/>
        </w:numPr>
        <w:spacing w:after="200"/>
      </w:pPr>
      <w:r>
        <w:t xml:space="preserve">Describe the existing threats present to biodiversity values, including: </w:t>
      </w:r>
    </w:p>
    <w:p w14:paraId="23F112AA" w14:textId="25CB6EB5" w:rsidR="002B2B19" w:rsidRDefault="002B2B19" w:rsidP="00E059D5">
      <w:pPr>
        <w:pStyle w:val="ListBullet"/>
        <w:numPr>
          <w:ilvl w:val="1"/>
          <w:numId w:val="27"/>
        </w:numPr>
        <w:spacing w:after="200"/>
      </w:pPr>
      <w:r>
        <w:t xml:space="preserve">removal of individuals or destruction of habitat; </w:t>
      </w:r>
    </w:p>
    <w:p w14:paraId="121BD884" w14:textId="77777777" w:rsidR="00894EC0" w:rsidRPr="000A6532" w:rsidRDefault="00894EC0" w:rsidP="00E059D5">
      <w:pPr>
        <w:pStyle w:val="ListBullet"/>
        <w:numPr>
          <w:ilvl w:val="1"/>
          <w:numId w:val="27"/>
        </w:numPr>
        <w:spacing w:after="200"/>
      </w:pPr>
      <w:r w:rsidRPr="000A6532">
        <w:t xml:space="preserve">historic or ongoing disturbance or alteration of habitat conditions (e.g. habitat fragmentation, severance of wildlife corridors or habitat linkages, changes to water quantity or quality, fire hazards, etc.); </w:t>
      </w:r>
    </w:p>
    <w:p w14:paraId="4538B331" w14:textId="77777777" w:rsidR="002B2B19" w:rsidRDefault="002B2B19" w:rsidP="00E059D5">
      <w:pPr>
        <w:pStyle w:val="ListBullet"/>
        <w:numPr>
          <w:ilvl w:val="1"/>
          <w:numId w:val="27"/>
        </w:numPr>
        <w:spacing w:after="200"/>
      </w:pPr>
      <w:r>
        <w:t xml:space="preserve">threats of mortality of listed threatened fauna; </w:t>
      </w:r>
    </w:p>
    <w:p w14:paraId="2B3F2B74" w14:textId="3EC4F2B1" w:rsidR="002B2B19" w:rsidRDefault="002B2B19" w:rsidP="00E059D5">
      <w:pPr>
        <w:pStyle w:val="ListBullet"/>
        <w:numPr>
          <w:ilvl w:val="1"/>
          <w:numId w:val="27"/>
        </w:numPr>
        <w:spacing w:after="200"/>
      </w:pPr>
      <w:r>
        <w:t xml:space="preserve">presence of or risk of introduction of any </w:t>
      </w:r>
      <w:r w:rsidR="00255A48">
        <w:t xml:space="preserve">high threat weeds, pathogens </w:t>
      </w:r>
      <w:r>
        <w:t>and pest animals within and near the project area; and</w:t>
      </w:r>
    </w:p>
    <w:p w14:paraId="3172D403" w14:textId="1E783ECE" w:rsidR="002B2B19" w:rsidRDefault="002B2B19" w:rsidP="00E059D5">
      <w:pPr>
        <w:pStyle w:val="ListBullet"/>
        <w:numPr>
          <w:ilvl w:val="1"/>
          <w:numId w:val="27"/>
        </w:numPr>
        <w:spacing w:after="200"/>
      </w:pPr>
      <w:r>
        <w:t xml:space="preserve">initiating or exacerbating potentially threatening processes </w:t>
      </w:r>
      <w:r w:rsidR="00367C66">
        <w:t xml:space="preserve">listed </w:t>
      </w:r>
      <w:r>
        <w:t xml:space="preserve">under the EPBC Act </w:t>
      </w:r>
      <w:r w:rsidR="00367C66">
        <w:t>and/</w:t>
      </w:r>
      <w:r>
        <w:t>or FFG Act.</w:t>
      </w:r>
    </w:p>
    <w:p w14:paraId="1D3C4CE3" w14:textId="7B3476F0" w:rsidR="002B2B19" w:rsidRDefault="00843DA5" w:rsidP="00E059D5">
      <w:pPr>
        <w:pStyle w:val="Heading3"/>
      </w:pPr>
      <w:r>
        <w:t>Mitigation measures</w:t>
      </w:r>
    </w:p>
    <w:p w14:paraId="2D5E531E" w14:textId="3F97E71D" w:rsidR="002B2B19" w:rsidRDefault="002B2B19" w:rsidP="00E059D5">
      <w:pPr>
        <w:pStyle w:val="ListBullet"/>
        <w:numPr>
          <w:ilvl w:val="0"/>
          <w:numId w:val="27"/>
        </w:numPr>
        <w:spacing w:after="200"/>
      </w:pPr>
      <w:r w:rsidRPr="00AC27E9">
        <w:t>Identify potential and proposed design options and measures that could avoid</w:t>
      </w:r>
      <w:r>
        <w:t>,</w:t>
      </w:r>
      <w:r w:rsidRPr="00AC27E9">
        <w:t xml:space="preserve"> minimise</w:t>
      </w:r>
      <w:r>
        <w:t>, mitigate or manage</w:t>
      </w:r>
      <w:r w:rsidRPr="00AC27E9">
        <w:t xml:space="preserve"> significant direct and indirect effects on native vegetation </w:t>
      </w:r>
      <w:r w:rsidR="00385A3E">
        <w:t>(including large trees</w:t>
      </w:r>
      <w:r w:rsidR="00D56887">
        <w:t xml:space="preserve"> and hollow bearing trees</w:t>
      </w:r>
      <w:r w:rsidR="00385A3E">
        <w:t xml:space="preserve">) </w:t>
      </w:r>
      <w:r w:rsidRPr="00AC27E9">
        <w:t xml:space="preserve">and </w:t>
      </w:r>
      <w:r w:rsidR="000337F9">
        <w:t xml:space="preserve">other biodiversity values including </w:t>
      </w:r>
      <w:r w:rsidRPr="00AC27E9">
        <w:t xml:space="preserve">any listed ecological communities or flora and fauna species and their habitat within or adjacent to the </w:t>
      </w:r>
      <w:r w:rsidR="0016257E">
        <w:t>project area</w:t>
      </w:r>
      <w:r w:rsidRPr="00AC27E9">
        <w:t>.</w:t>
      </w:r>
      <w:r w:rsidR="001651DF">
        <w:t xml:space="preserve"> </w:t>
      </w:r>
    </w:p>
    <w:p w14:paraId="3AC013CB" w14:textId="347975AA" w:rsidR="005D3C7F" w:rsidRPr="000A6532" w:rsidRDefault="005D3C7F" w:rsidP="00E059D5">
      <w:pPr>
        <w:pStyle w:val="ListBullet"/>
        <w:numPr>
          <w:ilvl w:val="0"/>
          <w:numId w:val="27"/>
        </w:numPr>
        <w:spacing w:after="200"/>
      </w:pPr>
      <w:r w:rsidRPr="000A6532">
        <w:t xml:space="preserve">Develop hygiene controls for </w:t>
      </w:r>
      <w:r w:rsidR="002B2653">
        <w:t xml:space="preserve">bicycle, </w:t>
      </w:r>
      <w:r w:rsidRPr="000A6532">
        <w:t xml:space="preserve">vehicle and machinery movement to minimise the spread of pathogens and weeds. </w:t>
      </w:r>
    </w:p>
    <w:p w14:paraId="75C438B8" w14:textId="3387AF7B" w:rsidR="005D3C7F" w:rsidRPr="000A6532" w:rsidRDefault="007A68A6" w:rsidP="00E059D5">
      <w:pPr>
        <w:pStyle w:val="ListBullet"/>
        <w:numPr>
          <w:ilvl w:val="0"/>
          <w:numId w:val="27"/>
        </w:numPr>
        <w:spacing w:after="200"/>
      </w:pPr>
      <w:r>
        <w:t>E</w:t>
      </w:r>
      <w:r w:rsidR="00671985">
        <w:t>valuat</w:t>
      </w:r>
      <w:r>
        <w:t>e</w:t>
      </w:r>
      <w:r w:rsidR="00671985">
        <w:t xml:space="preserve"> the </w:t>
      </w:r>
      <w:r w:rsidR="0047692A">
        <w:t>feasibility and limitations</w:t>
      </w:r>
      <w:r w:rsidR="00671985">
        <w:t xml:space="preserve"> of implementing mitigation measures proposed</w:t>
      </w:r>
      <w:r w:rsidR="0047692A">
        <w:t xml:space="preserve"> and </w:t>
      </w:r>
      <w:r>
        <w:t xml:space="preserve">describe and justify </w:t>
      </w:r>
      <w:r w:rsidR="00D04986">
        <w:t xml:space="preserve">the level of </w:t>
      </w:r>
      <w:r w:rsidR="0047692A">
        <w:t xml:space="preserve">uncertainty </w:t>
      </w:r>
      <w:r w:rsidR="00D04986">
        <w:t xml:space="preserve">associated with whether they are expected to </w:t>
      </w:r>
      <w:r w:rsidR="0047692A">
        <w:t>achieve their desired outcomes.</w:t>
      </w:r>
      <w:r w:rsidR="00841386">
        <w:t xml:space="preserve"> </w:t>
      </w:r>
    </w:p>
    <w:p w14:paraId="31A5D54D" w14:textId="3EBC3315" w:rsidR="002B2B19" w:rsidRDefault="00843DA5" w:rsidP="00E059D5">
      <w:pPr>
        <w:pStyle w:val="Heading3"/>
      </w:pPr>
      <w:r>
        <w:lastRenderedPageBreak/>
        <w:t>L</w:t>
      </w:r>
      <w:r w:rsidR="002B2B19">
        <w:t>ikely effects</w:t>
      </w:r>
    </w:p>
    <w:p w14:paraId="41F4B514" w14:textId="3988CAAA" w:rsidR="002B2B19" w:rsidRDefault="002B2B19" w:rsidP="00E059D5">
      <w:pPr>
        <w:pStyle w:val="ListBullet"/>
        <w:numPr>
          <w:ilvl w:val="0"/>
          <w:numId w:val="27"/>
        </w:numPr>
        <w:spacing w:after="200"/>
      </w:pPr>
      <w:r>
        <w:t xml:space="preserve">Assess likely direct and indirect effects of the project and </w:t>
      </w:r>
      <w:r w:rsidR="00DB524E">
        <w:t xml:space="preserve">feasible </w:t>
      </w:r>
      <w:r>
        <w:t>alternatives on native vegetation</w:t>
      </w:r>
      <w:r w:rsidR="00385A3E">
        <w:t xml:space="preserve"> (including large old trees)</w:t>
      </w:r>
      <w:r>
        <w:t xml:space="preserve">, ecological communities </w:t>
      </w:r>
      <w:r w:rsidR="00683A51">
        <w:t xml:space="preserve">as well as </w:t>
      </w:r>
      <w:r>
        <w:t xml:space="preserve">fauna and flora species listed under the EPBC Act, FFG Act </w:t>
      </w:r>
      <w:r w:rsidR="001A65FC">
        <w:t>and/</w:t>
      </w:r>
      <w:r>
        <w:t xml:space="preserve">or DELWP advisory lists. </w:t>
      </w:r>
    </w:p>
    <w:p w14:paraId="31C2BA12" w14:textId="1FFD1A34" w:rsidR="0055331D" w:rsidRPr="005B765C" w:rsidRDefault="006D62FB" w:rsidP="005B765C">
      <w:pPr>
        <w:pStyle w:val="ListBullet"/>
        <w:numPr>
          <w:ilvl w:val="0"/>
          <w:numId w:val="27"/>
        </w:numPr>
        <w:spacing w:after="200"/>
      </w:pPr>
      <w:r w:rsidRPr="00E83781">
        <w:t xml:space="preserve">Assessment of potential effects on species </w:t>
      </w:r>
      <w:r w:rsidR="00755983">
        <w:t>needs to</w:t>
      </w:r>
      <w:r w:rsidR="00755983" w:rsidRPr="00E83781">
        <w:t xml:space="preserve"> </w:t>
      </w:r>
      <w:r w:rsidRPr="00E83781">
        <w:t>take into account the likelihood of occurrence (habitat presence and condition) and the effectiveness of proposed avoidance and mitigation measures</w:t>
      </w:r>
      <w:r>
        <w:t xml:space="preserve"> </w:t>
      </w:r>
      <w:r w:rsidR="002B2B19">
        <w:t xml:space="preserve">and </w:t>
      </w:r>
      <w:r w:rsidR="00340043">
        <w:t>also</w:t>
      </w:r>
      <w:r w:rsidR="00755983">
        <w:t xml:space="preserve"> needs to</w:t>
      </w:r>
      <w:r w:rsidR="00340043">
        <w:t xml:space="preserve"> consider relevant</w:t>
      </w:r>
      <w:r w:rsidR="002B2B19">
        <w:t xml:space="preserve"> conservation or listing advices, action statements, recovery plans and threat abatement plans. </w:t>
      </w:r>
      <w:r w:rsidR="00E766F3" w:rsidRPr="000A6532">
        <w:t>Where surveys do not identify a listed species</w:t>
      </w:r>
      <w:r w:rsidR="00671B19">
        <w:t>,</w:t>
      </w:r>
      <w:r w:rsidR="00E766F3" w:rsidRPr="000A6532">
        <w:t xml:space="preserve"> but past records and/or habitat analysis suggest that it may occur locally, justification </w:t>
      </w:r>
      <w:r w:rsidR="004413CC">
        <w:t>is</w:t>
      </w:r>
      <w:r w:rsidR="00E766F3" w:rsidRPr="000A6532">
        <w:t xml:space="preserve"> to be provided if further investigations or further mitigation measures are not proposed.</w:t>
      </w:r>
      <w:r w:rsidR="00E30ED9">
        <w:t xml:space="preserve"> </w:t>
      </w:r>
    </w:p>
    <w:p w14:paraId="6A790AE4" w14:textId="48CFF007" w:rsidR="00C61292" w:rsidRDefault="00C61292" w:rsidP="00E059D5">
      <w:pPr>
        <w:pStyle w:val="ListBullet"/>
        <w:numPr>
          <w:ilvl w:val="0"/>
          <w:numId w:val="27"/>
        </w:numPr>
        <w:spacing w:after="200"/>
      </w:pPr>
      <w:r>
        <w:t>Assess potential impacts on the conservation values of Yarra Ranges National Park.</w:t>
      </w:r>
    </w:p>
    <w:p w14:paraId="1C8DC916" w14:textId="6F0A0A62" w:rsidR="002B2B19" w:rsidRDefault="002B2B19" w:rsidP="00E059D5">
      <w:pPr>
        <w:pStyle w:val="ListBullet"/>
        <w:numPr>
          <w:ilvl w:val="0"/>
          <w:numId w:val="27"/>
        </w:numPr>
        <w:spacing w:after="200"/>
      </w:pPr>
      <w:r>
        <w:t xml:space="preserve">Assess likely cumulative effects on biodiversity-related values that might result from the project in </w:t>
      </w:r>
      <w:r w:rsidR="00373E06">
        <w:t xml:space="preserve">conjunction </w:t>
      </w:r>
      <w:r>
        <w:t>with other projects or actions taking place or proposed nearby</w:t>
      </w:r>
      <w:r w:rsidR="00373E06">
        <w:t>, as well as with threatening processes</w:t>
      </w:r>
      <w:r w:rsidR="00C87030">
        <w:t xml:space="preserve"> in </w:t>
      </w:r>
      <w:r w:rsidR="00C61292">
        <w:t>the broader region</w:t>
      </w:r>
      <w:r w:rsidR="00373E06">
        <w:t xml:space="preserve"> (e.g. bushfire impacts)</w:t>
      </w:r>
      <w:r>
        <w:t>.</w:t>
      </w:r>
    </w:p>
    <w:p w14:paraId="4400ED9E" w14:textId="77777777" w:rsidR="00BC29C9" w:rsidRDefault="00BC29C9" w:rsidP="00BC29C9">
      <w:pPr>
        <w:pStyle w:val="ListBullet"/>
        <w:numPr>
          <w:ilvl w:val="0"/>
          <w:numId w:val="27"/>
        </w:numPr>
        <w:spacing w:after="200"/>
      </w:pPr>
      <w:r>
        <w:t>Provide an assessment of residual effects of the project (assuming proposed mitigation measures have been implemented), including for all protected matters under the EPBC Act impacted by the project.</w:t>
      </w:r>
    </w:p>
    <w:p w14:paraId="06680106" w14:textId="4AFFC3EA" w:rsidR="002B2B19" w:rsidRDefault="00083866" w:rsidP="00E059D5">
      <w:pPr>
        <w:pStyle w:val="Heading3"/>
      </w:pPr>
      <w:r>
        <w:t xml:space="preserve">Performance </w:t>
      </w:r>
      <w:r w:rsidR="00671B19">
        <w:t>criteria</w:t>
      </w:r>
    </w:p>
    <w:p w14:paraId="6AD2BE3D" w14:textId="703C3BF5" w:rsidR="002A2B44" w:rsidRDefault="002A2B44" w:rsidP="002A2B44">
      <w:pPr>
        <w:pStyle w:val="ListBullet"/>
        <w:numPr>
          <w:ilvl w:val="0"/>
          <w:numId w:val="27"/>
        </w:numPr>
        <w:spacing w:after="200"/>
      </w:pPr>
      <w:r>
        <w:t>Describe and evaluate proposed measures to manage the residual effects of the project on biodiversity values</w:t>
      </w:r>
      <w:r w:rsidRPr="00C5570F">
        <w:t xml:space="preserve"> </w:t>
      </w:r>
      <w:r w:rsidR="00D25C26">
        <w:t xml:space="preserve">(including </w:t>
      </w:r>
      <w:r>
        <w:t>MNES</w:t>
      </w:r>
      <w:r w:rsidR="00D25C26">
        <w:t>)</w:t>
      </w:r>
      <w:r w:rsidR="009F5EDF">
        <w:t xml:space="preserve"> and prepare</w:t>
      </w:r>
      <w:r w:rsidRPr="000C6C3E">
        <w:t xml:space="preserve"> an offset strategy and offset management plan </w:t>
      </w:r>
      <w:r>
        <w:t xml:space="preserve">that sets out and includes evidence of the offsets that can be secured or are proposed to satisfy Commonwealth and Victorian offset policy or guideline requirements. </w:t>
      </w:r>
    </w:p>
    <w:p w14:paraId="31D91F20" w14:textId="659D24AA" w:rsidR="002A2B44" w:rsidRPr="00017B2B" w:rsidRDefault="002A2B44" w:rsidP="002A2B44">
      <w:pPr>
        <w:pStyle w:val="ListBullet"/>
        <w:numPr>
          <w:ilvl w:val="0"/>
          <w:numId w:val="27"/>
        </w:numPr>
      </w:pPr>
      <w:r w:rsidRPr="00017B2B">
        <w:t>Describe how the offset/s will be secured, managed and monitored, including management actions, responsibility, timing, performance measures and the specific environmental outcomes to be achieved.</w:t>
      </w:r>
      <w:r w:rsidR="00676A26" w:rsidRPr="00017B2B">
        <w:t xml:space="preserve"> </w:t>
      </w:r>
    </w:p>
    <w:p w14:paraId="718BD6EE" w14:textId="77777777" w:rsidR="002A2B44" w:rsidRPr="00C5570F" w:rsidRDefault="002A2B44" w:rsidP="002A2B44">
      <w:pPr>
        <w:pStyle w:val="ListBullet"/>
        <w:numPr>
          <w:ilvl w:val="0"/>
          <w:numId w:val="27"/>
        </w:numPr>
        <w:rPr>
          <w:bCs/>
        </w:rPr>
      </w:pPr>
      <w:r w:rsidRPr="00017B2B">
        <w:t xml:space="preserve">Proposed </w:t>
      </w:r>
      <w:r>
        <w:t xml:space="preserve">EPBC Act </w:t>
      </w:r>
      <w:r w:rsidRPr="00017B2B">
        <w:t xml:space="preserve">offsets must meet the requirements of the </w:t>
      </w:r>
      <w:r w:rsidRPr="00C5570F">
        <w:rPr>
          <w:i/>
        </w:rPr>
        <w:t>EPBC Act Environmental Offsets Policy</w:t>
      </w:r>
      <w:r w:rsidRPr="00017B2B">
        <w:t xml:space="preserve"> (October 2012)</w:t>
      </w:r>
      <w:r>
        <w:rPr>
          <w:rStyle w:val="FootnoteReference"/>
        </w:rPr>
        <w:footnoteReference w:id="10"/>
      </w:r>
      <w:r w:rsidRPr="00017B2B">
        <w:t>.</w:t>
      </w:r>
      <w:r w:rsidRPr="00C5570F">
        <w:rPr>
          <w:bCs/>
        </w:rPr>
        <w:t xml:space="preserve"> </w:t>
      </w:r>
    </w:p>
    <w:p w14:paraId="1CC14D2B" w14:textId="77777777" w:rsidR="002A2B44" w:rsidRDefault="002A2B44" w:rsidP="002A2B44">
      <w:pPr>
        <w:pStyle w:val="ListBullet"/>
        <w:numPr>
          <w:ilvl w:val="0"/>
          <w:numId w:val="27"/>
        </w:numPr>
        <w:spacing w:after="200"/>
      </w:pPr>
      <w:r>
        <w:t xml:space="preserve">Describe and evaluate the approach to monitoring and the proposed contingency measures to be implemented in the event of adverse residual effects on flora, fauna and ecological community values requiring further management. </w:t>
      </w:r>
    </w:p>
    <w:p w14:paraId="332CD653" w14:textId="0DC8F775" w:rsidR="00C52CDA" w:rsidRDefault="00C52CDA" w:rsidP="00C52CDA">
      <w:pPr>
        <w:pStyle w:val="ListBullet"/>
        <w:numPr>
          <w:ilvl w:val="0"/>
          <w:numId w:val="27"/>
        </w:numPr>
        <w:spacing w:after="200"/>
      </w:pPr>
      <w:r w:rsidRPr="00084778">
        <w:t xml:space="preserve">Describe any further measures that are proposed to enhance </w:t>
      </w:r>
      <w:r>
        <w:t>biodiversity</w:t>
      </w:r>
      <w:r w:rsidRPr="00084778">
        <w:t xml:space="preserve"> outcomes, </w:t>
      </w:r>
      <w:r>
        <w:t>to form</w:t>
      </w:r>
      <w:r w:rsidRPr="00084778">
        <w:t xml:space="preserve"> part of the EMF (see </w:t>
      </w:r>
      <w:r>
        <w:t>S</w:t>
      </w:r>
      <w:r w:rsidRPr="00084778">
        <w:t xml:space="preserve">ection </w:t>
      </w:r>
      <w:r>
        <w:fldChar w:fldCharType="begin"/>
      </w:r>
      <w:r>
        <w:instrText xml:space="preserve"> REF _Ref41988153 \r \h  \* MERGEFORMAT </w:instrText>
      </w:r>
      <w:r>
        <w:fldChar w:fldCharType="separate"/>
      </w:r>
      <w:r>
        <w:t>3.7</w:t>
      </w:r>
      <w:r>
        <w:fldChar w:fldCharType="end"/>
      </w:r>
      <w:r w:rsidRPr="00084778">
        <w:t xml:space="preserve">).  </w:t>
      </w:r>
    </w:p>
    <w:p w14:paraId="0F2589B2" w14:textId="77777777" w:rsidR="002B2B19" w:rsidRDefault="002B2B19" w:rsidP="00E059D5">
      <w:pPr>
        <w:pStyle w:val="Heading2"/>
        <w:tabs>
          <w:tab w:val="num" w:pos="0"/>
          <w:tab w:val="left" w:pos="1418"/>
          <w:tab w:val="left" w:pos="1701"/>
          <w:tab w:val="left" w:pos="1985"/>
        </w:tabs>
      </w:pPr>
      <w:bookmarkStart w:id="74" w:name="_Toc536543758"/>
      <w:bookmarkStart w:id="75" w:name="_Toc49428675"/>
      <w:bookmarkStart w:id="76" w:name="_Toc54085842"/>
      <w:r>
        <w:t>Water and catchment values</w:t>
      </w:r>
      <w:bookmarkEnd w:id="74"/>
      <w:bookmarkEnd w:id="75"/>
      <w:bookmarkEnd w:id="76"/>
      <w:r>
        <w:t xml:space="preserve"> </w:t>
      </w:r>
    </w:p>
    <w:p w14:paraId="26B7E23D" w14:textId="77777777" w:rsidR="003E3056" w:rsidRDefault="003E3056" w:rsidP="003E3056">
      <w:pPr>
        <w:pStyle w:val="Heading3"/>
      </w:pPr>
      <w:r>
        <w:t>Evaluation objective</w:t>
      </w:r>
    </w:p>
    <w:p w14:paraId="47A572A4" w14:textId="62497972" w:rsidR="006667A6" w:rsidRPr="00123CDB" w:rsidRDefault="00671B19" w:rsidP="00E059D5">
      <w:pPr>
        <w:pStyle w:val="BodyText"/>
        <w:rPr>
          <w:i/>
          <w:color w:val="auto"/>
        </w:rPr>
      </w:pPr>
      <w:r>
        <w:rPr>
          <w:i/>
          <w:color w:val="auto"/>
        </w:rPr>
        <w:t>M</w:t>
      </w:r>
      <w:r w:rsidR="006667A6" w:rsidRPr="002F5285">
        <w:rPr>
          <w:i/>
          <w:color w:val="auto"/>
        </w:rPr>
        <w:t>aintain the functions and values of groundwater, surface water and floodplain environments and</w:t>
      </w:r>
      <w:r w:rsidR="006667A6" w:rsidRPr="00123CDB">
        <w:rPr>
          <w:i/>
          <w:color w:val="auto"/>
        </w:rPr>
        <w:t xml:space="preserve"> minimise effects on water quality and beneficial uses</w:t>
      </w:r>
      <w:r w:rsidR="00AF1003">
        <w:rPr>
          <w:i/>
          <w:color w:val="auto"/>
        </w:rPr>
        <w:t>.</w:t>
      </w:r>
    </w:p>
    <w:p w14:paraId="5F4EEAAD" w14:textId="77777777" w:rsidR="002B2B19" w:rsidRDefault="002B2B19" w:rsidP="00E059D5">
      <w:pPr>
        <w:pStyle w:val="Heading3"/>
      </w:pPr>
      <w:r>
        <w:t xml:space="preserve">Key issues </w:t>
      </w:r>
    </w:p>
    <w:p w14:paraId="718DD965" w14:textId="32B0589A" w:rsidR="002B2B19" w:rsidRPr="0036111B" w:rsidRDefault="002B2B19" w:rsidP="00E059D5">
      <w:pPr>
        <w:pStyle w:val="ListBullet"/>
        <w:numPr>
          <w:ilvl w:val="0"/>
          <w:numId w:val="27"/>
        </w:numPr>
        <w:spacing w:after="200"/>
      </w:pPr>
      <w:r w:rsidRPr="0036111B">
        <w:t xml:space="preserve">The potential for adverse effects on the functions, values and beneficial uses of surface water </w:t>
      </w:r>
      <w:r w:rsidRPr="00964732">
        <w:t xml:space="preserve">environments, such as interception or diversion of flows or </w:t>
      </w:r>
      <w:r w:rsidRPr="0036111B">
        <w:t>changed water quality or flow regimes during construction and operation.</w:t>
      </w:r>
    </w:p>
    <w:p w14:paraId="22A94485" w14:textId="1CA3C812" w:rsidR="00AD6F06" w:rsidRPr="00E059D5" w:rsidRDefault="00AD6F06" w:rsidP="00E059D5">
      <w:pPr>
        <w:pStyle w:val="ListBullet"/>
        <w:numPr>
          <w:ilvl w:val="0"/>
          <w:numId w:val="27"/>
        </w:numPr>
        <w:spacing w:after="200"/>
      </w:pPr>
      <w:r w:rsidRPr="00E059D5">
        <w:t>Potential erosion, sedimentation and landform stability effects during construction and operation.</w:t>
      </w:r>
    </w:p>
    <w:p w14:paraId="65F74CC1" w14:textId="40DBB7FE" w:rsidR="002B2B19" w:rsidRPr="00E059D5" w:rsidRDefault="002B2B19" w:rsidP="00E059D5">
      <w:pPr>
        <w:pStyle w:val="ListBullet"/>
        <w:numPr>
          <w:ilvl w:val="0"/>
          <w:numId w:val="27"/>
        </w:numPr>
        <w:spacing w:after="200"/>
      </w:pPr>
      <w:r w:rsidRPr="00E059D5">
        <w:t>The potential for adverse impacts on water-related values due to spills or other incidents during construction or operation.</w:t>
      </w:r>
    </w:p>
    <w:p w14:paraId="5B486420" w14:textId="77777777" w:rsidR="002B2B19" w:rsidRPr="00E059D5" w:rsidRDefault="002B2B19" w:rsidP="00E059D5">
      <w:pPr>
        <w:pStyle w:val="ListBullet"/>
        <w:numPr>
          <w:ilvl w:val="0"/>
          <w:numId w:val="27"/>
        </w:numPr>
        <w:spacing w:after="200"/>
      </w:pPr>
      <w:r w:rsidRPr="00E059D5">
        <w:t xml:space="preserve">The potential for adverse effects on nearby and downstream water environments due to changed flow regimes, floodplain storage, run-off rates, water quality changes, or other waterway conditions during construction and operation, in the context of climate change projections.  </w:t>
      </w:r>
    </w:p>
    <w:p w14:paraId="286ADCF6" w14:textId="7A82DA7B" w:rsidR="00083866" w:rsidRPr="00E059D5" w:rsidRDefault="00083866" w:rsidP="00E059D5">
      <w:pPr>
        <w:pStyle w:val="Heading3"/>
      </w:pPr>
      <w:r w:rsidRPr="00E059D5">
        <w:t xml:space="preserve">Existing </w:t>
      </w:r>
      <w:r w:rsidR="003E3056">
        <w:t>e</w:t>
      </w:r>
      <w:r w:rsidRPr="00E059D5">
        <w:t>nvironment</w:t>
      </w:r>
    </w:p>
    <w:p w14:paraId="55A86294" w14:textId="482E5E25" w:rsidR="006E2013" w:rsidRDefault="002B2B19" w:rsidP="00E059D5">
      <w:pPr>
        <w:pStyle w:val="ListBullet"/>
        <w:numPr>
          <w:ilvl w:val="0"/>
          <w:numId w:val="27"/>
        </w:numPr>
        <w:spacing w:after="200"/>
      </w:pPr>
      <w:r>
        <w:t xml:space="preserve">Describe </w:t>
      </w:r>
      <w:r w:rsidR="001E413C">
        <w:t>surface and ground</w:t>
      </w:r>
      <w:r>
        <w:t>water</w:t>
      </w:r>
      <w:r w:rsidR="0084304C">
        <w:t xml:space="preserve"> conditions</w:t>
      </w:r>
      <w:r>
        <w:t xml:space="preserve"> and their beneficial uses that could be affected </w:t>
      </w:r>
      <w:r w:rsidR="000D5DE9">
        <w:t xml:space="preserve">by </w:t>
      </w:r>
      <w:r>
        <w:t>changed water quality, or water movement, due to the project</w:t>
      </w:r>
      <w:r w:rsidR="0075144A">
        <w:t>.</w:t>
      </w:r>
      <w:r w:rsidR="00695EEB">
        <w:t xml:space="preserve"> </w:t>
      </w:r>
    </w:p>
    <w:p w14:paraId="36DEDB40" w14:textId="35DE873C" w:rsidR="002B2B19" w:rsidRPr="00E059D5" w:rsidRDefault="006E2013" w:rsidP="00E059D5">
      <w:pPr>
        <w:pStyle w:val="ListBullet"/>
        <w:numPr>
          <w:ilvl w:val="0"/>
          <w:numId w:val="27"/>
        </w:numPr>
        <w:spacing w:after="200"/>
      </w:pPr>
      <w:r w:rsidRPr="00E059D5">
        <w:lastRenderedPageBreak/>
        <w:t xml:space="preserve">Identify </w:t>
      </w:r>
      <w:r w:rsidR="00030654" w:rsidRPr="00E059D5">
        <w:t xml:space="preserve">and describe </w:t>
      </w:r>
      <w:r w:rsidRPr="00E059D5">
        <w:t xml:space="preserve">nearby </w:t>
      </w:r>
      <w:r w:rsidR="00474B35">
        <w:t xml:space="preserve">waterways, </w:t>
      </w:r>
      <w:r w:rsidRPr="00E059D5">
        <w:t xml:space="preserve">wetlands and floodplains that could be affected by the project </w:t>
      </w:r>
      <w:r w:rsidR="00695EEB" w:rsidRPr="00E059D5">
        <w:t>(e.g.</w:t>
      </w:r>
      <w:r w:rsidR="00474B35">
        <w:t xml:space="preserve"> local creeks, Yarra River and</w:t>
      </w:r>
      <w:r w:rsidR="00695EEB" w:rsidRPr="00E059D5">
        <w:t xml:space="preserve"> </w:t>
      </w:r>
      <w:r w:rsidR="00F83ED4" w:rsidRPr="00E059D5">
        <w:t>floodplains along the Yarra River</w:t>
      </w:r>
      <w:r w:rsidR="00695EEB" w:rsidRPr="00E059D5">
        <w:t>)</w:t>
      </w:r>
      <w:r w:rsidR="002B2B19" w:rsidRPr="00E059D5">
        <w:t>.</w:t>
      </w:r>
    </w:p>
    <w:p w14:paraId="1E8DEF9B" w14:textId="2203228A" w:rsidR="002B2B19" w:rsidRPr="00E059D5" w:rsidRDefault="003A4FF2" w:rsidP="00E059D5">
      <w:pPr>
        <w:pStyle w:val="ListBullet"/>
        <w:numPr>
          <w:ilvl w:val="0"/>
          <w:numId w:val="27"/>
        </w:numPr>
        <w:spacing w:after="200"/>
      </w:pPr>
      <w:r>
        <w:t>Describe</w:t>
      </w:r>
      <w:r w:rsidRPr="00E059D5">
        <w:t xml:space="preserve"> </w:t>
      </w:r>
      <w:r w:rsidR="002B2B19" w:rsidRPr="00E059D5">
        <w:t xml:space="preserve">local groundwater </w:t>
      </w:r>
      <w:r>
        <w:t>conditions</w:t>
      </w:r>
      <w:r w:rsidR="002B2B19" w:rsidRPr="00E059D5">
        <w:t xml:space="preserve">, including the protected beneficial uses and values and identify any </w:t>
      </w:r>
      <w:r w:rsidR="004965E2">
        <w:t xml:space="preserve">groundwater dependent ecosystems </w:t>
      </w:r>
      <w:r w:rsidR="002B2B19" w:rsidRPr="00E059D5">
        <w:t xml:space="preserve">that </w:t>
      </w:r>
      <w:r w:rsidR="00597E51">
        <w:t>could</w:t>
      </w:r>
      <w:r w:rsidR="00597E51" w:rsidRPr="00E059D5">
        <w:t xml:space="preserve"> </w:t>
      </w:r>
      <w:r w:rsidR="002B2B19" w:rsidRPr="00E059D5">
        <w:t>be affected by the project.</w:t>
      </w:r>
    </w:p>
    <w:p w14:paraId="385F7CB0" w14:textId="77777777" w:rsidR="00DB5FB1" w:rsidRPr="00E059D5" w:rsidRDefault="002B2B19" w:rsidP="00E059D5">
      <w:pPr>
        <w:pStyle w:val="ListBullet"/>
        <w:numPr>
          <w:ilvl w:val="0"/>
          <w:numId w:val="27"/>
        </w:numPr>
        <w:spacing w:after="200"/>
      </w:pPr>
      <w:r w:rsidRPr="00E059D5">
        <w:t>Characterise the interaction between surface water and groundwater within the project and broader area.</w:t>
      </w:r>
    </w:p>
    <w:p w14:paraId="462DE07B" w14:textId="0A60A802" w:rsidR="002B2B19" w:rsidRPr="00E059D5" w:rsidRDefault="00DB5FB1" w:rsidP="00E059D5">
      <w:pPr>
        <w:pStyle w:val="ListBullet"/>
        <w:numPr>
          <w:ilvl w:val="0"/>
          <w:numId w:val="27"/>
        </w:numPr>
        <w:spacing w:after="200"/>
      </w:pPr>
      <w:r w:rsidRPr="00E059D5">
        <w:t>Assess the potential occurrence of contaminated or potential acid sulphate soils within the area where project works may occur.</w:t>
      </w:r>
      <w:r w:rsidR="002B2B19" w:rsidRPr="00E059D5">
        <w:t xml:space="preserve"> </w:t>
      </w:r>
    </w:p>
    <w:p w14:paraId="30654771" w14:textId="788B2CD7" w:rsidR="002B2B19" w:rsidRPr="00E059D5" w:rsidRDefault="00CF691C" w:rsidP="00E059D5">
      <w:pPr>
        <w:pStyle w:val="Heading3"/>
      </w:pPr>
      <w:r w:rsidRPr="00E059D5">
        <w:t>Mitigation measures</w:t>
      </w:r>
    </w:p>
    <w:p w14:paraId="38728D4C" w14:textId="4F76F8DF" w:rsidR="002B2B19" w:rsidRPr="00E059D5" w:rsidRDefault="002B2B19" w:rsidP="00E059D5">
      <w:pPr>
        <w:pStyle w:val="ListBullet"/>
        <w:numPr>
          <w:ilvl w:val="0"/>
          <w:numId w:val="27"/>
        </w:numPr>
        <w:spacing w:after="200"/>
      </w:pPr>
      <w:r w:rsidRPr="00E059D5">
        <w:t xml:space="preserve">Identify and evaluate aspects of project works and operations, and proposed design refinement options or measures, that could avoid or minimise significant effects on </w:t>
      </w:r>
      <w:r w:rsidR="00F40FAA">
        <w:t>water and catchment</w:t>
      </w:r>
      <w:r w:rsidRPr="00E059D5">
        <w:t xml:space="preserve"> environments. </w:t>
      </w:r>
    </w:p>
    <w:p w14:paraId="1DA36EE2" w14:textId="39DD9506" w:rsidR="002B2B19" w:rsidRPr="00E059D5" w:rsidRDefault="002B2B19" w:rsidP="00E059D5">
      <w:pPr>
        <w:pStyle w:val="ListBullet"/>
        <w:numPr>
          <w:ilvl w:val="0"/>
          <w:numId w:val="27"/>
        </w:numPr>
        <w:spacing w:after="200"/>
      </w:pPr>
      <w:r w:rsidRPr="00E059D5">
        <w:t xml:space="preserve">Describe further potential and proposed design options and measures that could avoid or minimise significant effects on beneficial uses of surface water, groundwater and downstream water environments during the project’s construction and operation, including response measures for environmental incidents.  </w:t>
      </w:r>
    </w:p>
    <w:p w14:paraId="29147F2C" w14:textId="4F814609" w:rsidR="00547CA4" w:rsidRPr="00E059D5" w:rsidRDefault="00547CA4" w:rsidP="00E059D5">
      <w:pPr>
        <w:pStyle w:val="ListBullet"/>
        <w:numPr>
          <w:ilvl w:val="0"/>
          <w:numId w:val="27"/>
        </w:numPr>
        <w:spacing w:after="200"/>
      </w:pPr>
      <w:r w:rsidRPr="00E059D5">
        <w:t>Describe available options for treatment or disposal of</w:t>
      </w:r>
      <w:r w:rsidR="000A4922" w:rsidRPr="00E059D5">
        <w:t xml:space="preserve"> the various categories of</w:t>
      </w:r>
      <w:r w:rsidRPr="00E059D5">
        <w:t xml:space="preserve"> solid and liquid wastes generated by the project.</w:t>
      </w:r>
    </w:p>
    <w:p w14:paraId="21E19883" w14:textId="24EC939D" w:rsidR="002B2B19" w:rsidRPr="00E059D5" w:rsidRDefault="00CF691C" w:rsidP="00E059D5">
      <w:pPr>
        <w:pStyle w:val="Heading3"/>
      </w:pPr>
      <w:r w:rsidRPr="00E059D5">
        <w:t>Likely effects</w:t>
      </w:r>
    </w:p>
    <w:p w14:paraId="66A4AD35" w14:textId="4B3B167E" w:rsidR="002B2B19" w:rsidRPr="00E059D5" w:rsidRDefault="002B2B19" w:rsidP="00E059D5">
      <w:pPr>
        <w:pStyle w:val="ListBullet"/>
        <w:numPr>
          <w:ilvl w:val="0"/>
          <w:numId w:val="27"/>
        </w:numPr>
        <w:spacing w:after="200"/>
      </w:pPr>
      <w:r w:rsidRPr="00E059D5">
        <w:t xml:space="preserve">Identify and evaluate effects of the project and alternatives on groundwater, surface water, waterways and </w:t>
      </w:r>
      <w:r w:rsidR="009B124F" w:rsidRPr="00E059D5">
        <w:t>floodplains</w:t>
      </w:r>
      <w:r w:rsidRPr="00E059D5">
        <w:t xml:space="preserve"> near the project works, including the likely extent, magnitude and duration (short and long term) of changes to water quality, water level, temperature or flow paths during construction and operation, considering appropriate climate change scenarios and possible cumulative effects resulting in combination with other existing or proposed projects of actions. </w:t>
      </w:r>
    </w:p>
    <w:p w14:paraId="0325701C" w14:textId="37E002C3" w:rsidR="001030B3" w:rsidRPr="00E059D5" w:rsidRDefault="001030B3" w:rsidP="00E059D5">
      <w:pPr>
        <w:pStyle w:val="ListBullet"/>
        <w:numPr>
          <w:ilvl w:val="0"/>
          <w:numId w:val="27"/>
        </w:numPr>
        <w:spacing w:after="200"/>
      </w:pPr>
      <w:r w:rsidRPr="00E059D5">
        <w:t>Assess potential erosion, sedimentation and landform stability effects of the project.</w:t>
      </w:r>
    </w:p>
    <w:p w14:paraId="57D5313C" w14:textId="2236525D" w:rsidR="00B2681B" w:rsidRPr="00E059D5" w:rsidRDefault="00B2681B" w:rsidP="00E059D5">
      <w:pPr>
        <w:pStyle w:val="ListBullet"/>
        <w:numPr>
          <w:ilvl w:val="0"/>
          <w:numId w:val="27"/>
        </w:numPr>
        <w:spacing w:after="200"/>
      </w:pPr>
      <w:r w:rsidRPr="00E059D5">
        <w:t>Identify potential environmental effects resulting from the generation, storage, treatment, transport and disposal of solid and liquid wastes, including soil, from project construction and operation.</w:t>
      </w:r>
    </w:p>
    <w:p w14:paraId="441D3D29" w14:textId="4FB1A64A" w:rsidR="00DE6EAC" w:rsidRDefault="00DE6EAC" w:rsidP="00DE6EAC">
      <w:pPr>
        <w:pStyle w:val="Heading3"/>
      </w:pPr>
      <w:bookmarkStart w:id="77" w:name="_Toc536543759"/>
      <w:r>
        <w:t xml:space="preserve">Performance </w:t>
      </w:r>
      <w:r w:rsidR="00671B19">
        <w:t>criteria</w:t>
      </w:r>
    </w:p>
    <w:p w14:paraId="02595CF1" w14:textId="0F347D59" w:rsidR="00F62587" w:rsidRPr="00E059D5" w:rsidRDefault="00F62587" w:rsidP="00E059D5">
      <w:pPr>
        <w:pStyle w:val="ListBullet"/>
        <w:numPr>
          <w:ilvl w:val="0"/>
          <w:numId w:val="27"/>
        </w:numPr>
        <w:spacing w:after="200"/>
      </w:pPr>
      <w:r w:rsidRPr="00E059D5">
        <w:t xml:space="preserve">Describe monitoring programs and </w:t>
      </w:r>
      <w:r w:rsidR="00CB382B">
        <w:t>appropriate</w:t>
      </w:r>
      <w:r w:rsidR="00CB382B" w:rsidRPr="00E059D5">
        <w:t xml:space="preserve"> </w:t>
      </w:r>
      <w:r w:rsidRPr="00E059D5">
        <w:t xml:space="preserve">monitoring activities to be implemented to ensure prompt detection of </w:t>
      </w:r>
      <w:r w:rsidR="00C729F9">
        <w:t>water and catchment</w:t>
      </w:r>
      <w:r w:rsidRPr="00E059D5">
        <w:t xml:space="preserve"> effects associated with the project.</w:t>
      </w:r>
    </w:p>
    <w:p w14:paraId="394F3084" w14:textId="77777777" w:rsidR="00F62587" w:rsidRPr="00E059D5" w:rsidRDefault="00F62587" w:rsidP="00E059D5">
      <w:pPr>
        <w:pStyle w:val="ListBullet"/>
        <w:numPr>
          <w:ilvl w:val="0"/>
          <w:numId w:val="27"/>
        </w:numPr>
        <w:spacing w:after="200"/>
      </w:pPr>
      <w:r w:rsidRPr="00E059D5">
        <w:t>Identify possible contingency actions to respond to foreseeable changes that may be identified through the monitoring program.</w:t>
      </w:r>
    </w:p>
    <w:p w14:paraId="13DB063E" w14:textId="77777777" w:rsidR="00F879EA" w:rsidRPr="00E059D5" w:rsidRDefault="00F879EA" w:rsidP="00E059D5">
      <w:pPr>
        <w:pStyle w:val="Heading2"/>
        <w:tabs>
          <w:tab w:val="num" w:pos="0"/>
          <w:tab w:val="left" w:pos="1418"/>
          <w:tab w:val="left" w:pos="1701"/>
          <w:tab w:val="left" w:pos="1985"/>
        </w:tabs>
      </w:pPr>
      <w:bookmarkStart w:id="78" w:name="_Toc49428676"/>
      <w:bookmarkStart w:id="79" w:name="_Toc54085843"/>
      <w:r w:rsidRPr="00E059D5">
        <w:t>Social, economic, amenity and land use</w:t>
      </w:r>
      <w:bookmarkEnd w:id="78"/>
      <w:bookmarkEnd w:id="79"/>
    </w:p>
    <w:p w14:paraId="77046899" w14:textId="77777777" w:rsidR="003E3056" w:rsidRDefault="003E3056" w:rsidP="003E3056">
      <w:pPr>
        <w:pStyle w:val="Heading3"/>
      </w:pPr>
      <w:r>
        <w:t>Evaluation objective</w:t>
      </w:r>
    </w:p>
    <w:p w14:paraId="7A408C60" w14:textId="66C40441" w:rsidR="00F879EA" w:rsidRPr="00E059D5" w:rsidRDefault="00671B19" w:rsidP="00E059D5">
      <w:pPr>
        <w:pStyle w:val="BodyText"/>
        <w:rPr>
          <w:i/>
          <w:iCs/>
        </w:rPr>
      </w:pPr>
      <w:r>
        <w:rPr>
          <w:i/>
          <w:iCs/>
          <w:color w:val="auto"/>
        </w:rPr>
        <w:t>M</w:t>
      </w:r>
      <w:r w:rsidR="00F879EA" w:rsidRPr="00E059D5">
        <w:rPr>
          <w:i/>
          <w:iCs/>
          <w:color w:val="auto"/>
        </w:rPr>
        <w:t>inimise potential adverse social, economic, amenity and land use effects</w:t>
      </w:r>
      <w:r w:rsidR="00F879EA" w:rsidRPr="00E059D5">
        <w:rPr>
          <w:i/>
          <w:iCs/>
        </w:rPr>
        <w:t xml:space="preserve"> at local and regional scales</w:t>
      </w:r>
      <w:r w:rsidR="00F879EA" w:rsidRPr="00E059D5">
        <w:rPr>
          <w:i/>
          <w:iCs/>
          <w:color w:val="auto"/>
        </w:rPr>
        <w:t>.</w:t>
      </w:r>
    </w:p>
    <w:p w14:paraId="19563BC8" w14:textId="77777777" w:rsidR="00F879EA" w:rsidRPr="00E059D5" w:rsidRDefault="00F879EA" w:rsidP="00E059D5">
      <w:pPr>
        <w:pStyle w:val="Heading3"/>
      </w:pPr>
      <w:r w:rsidRPr="00E059D5">
        <w:t xml:space="preserve">Key issues </w:t>
      </w:r>
    </w:p>
    <w:p w14:paraId="1C4039B5" w14:textId="4BE30220" w:rsidR="00F879EA" w:rsidRPr="00E059D5" w:rsidRDefault="00F879EA" w:rsidP="00E059D5">
      <w:pPr>
        <w:pStyle w:val="ListBullet"/>
        <w:numPr>
          <w:ilvl w:val="0"/>
          <w:numId w:val="27"/>
        </w:numPr>
        <w:spacing w:after="200"/>
      </w:pPr>
      <w:r w:rsidRPr="00E059D5">
        <w:t xml:space="preserve">Potential for project works and operations to affect business (including </w:t>
      </w:r>
      <w:r w:rsidR="00DD342E" w:rsidRPr="00E059D5">
        <w:t>tourism</w:t>
      </w:r>
      <w:r w:rsidRPr="00E059D5">
        <w:t>) operations or other existing or approved land uses</w:t>
      </w:r>
      <w:r w:rsidR="00B04868" w:rsidRPr="00E059D5">
        <w:t>, including</w:t>
      </w:r>
      <w:r w:rsidR="009952EC" w:rsidRPr="00E059D5">
        <w:t xml:space="preserve"> private </w:t>
      </w:r>
      <w:r w:rsidR="00E332A2">
        <w:t xml:space="preserve">and recreational </w:t>
      </w:r>
      <w:r w:rsidR="009952EC" w:rsidRPr="00E059D5">
        <w:t>land</w:t>
      </w:r>
      <w:r w:rsidR="00624770" w:rsidRPr="00E059D5">
        <w:t xml:space="preserve"> use</w:t>
      </w:r>
      <w:r w:rsidR="00F62923">
        <w:t xml:space="preserve"> </w:t>
      </w:r>
      <w:r w:rsidR="00F21BE2">
        <w:t>(e.g.</w:t>
      </w:r>
      <w:r w:rsidR="00F62923">
        <w:t xml:space="preserve"> </w:t>
      </w:r>
      <w:r w:rsidR="006F28F0">
        <w:t>bushwalking</w:t>
      </w:r>
      <w:r w:rsidR="00F21BE2">
        <w:t>)</w:t>
      </w:r>
      <w:r w:rsidRPr="00E059D5">
        <w:t>.</w:t>
      </w:r>
    </w:p>
    <w:p w14:paraId="09430C21" w14:textId="39CAB4C4" w:rsidR="00F959B2" w:rsidRPr="00E059D5" w:rsidRDefault="00EF3ED9" w:rsidP="00D14796">
      <w:pPr>
        <w:pStyle w:val="ListBullet"/>
        <w:numPr>
          <w:ilvl w:val="0"/>
          <w:numId w:val="27"/>
        </w:numPr>
        <w:spacing w:after="200"/>
      </w:pPr>
      <w:r w:rsidRPr="00B57551">
        <w:t xml:space="preserve">Positive and adverse socio-economic effects, at local and regional scales, potentially generated by the project, including </w:t>
      </w:r>
      <w:r w:rsidR="00BE504C">
        <w:t xml:space="preserve">potential for </w:t>
      </w:r>
      <w:r w:rsidR="0043161A" w:rsidRPr="00E059D5">
        <w:t>increased</w:t>
      </w:r>
      <w:r w:rsidR="007F4056">
        <w:t xml:space="preserve"> employment,</w:t>
      </w:r>
      <w:r w:rsidR="0043161A" w:rsidRPr="00E059D5">
        <w:t xml:space="preserve"> </w:t>
      </w:r>
      <w:r w:rsidR="00AA32CA" w:rsidRPr="00E059D5">
        <w:t>traffic</w:t>
      </w:r>
      <w:r w:rsidR="00BC7941">
        <w:t xml:space="preserve">, </w:t>
      </w:r>
      <w:r w:rsidR="00A53977">
        <w:t xml:space="preserve">tourism and </w:t>
      </w:r>
      <w:r w:rsidR="00BC7941">
        <w:t>visitation</w:t>
      </w:r>
      <w:r w:rsidR="00AA32CA" w:rsidRPr="00E059D5">
        <w:t xml:space="preserve"> </w:t>
      </w:r>
      <w:r w:rsidR="00A53977">
        <w:t>as well as</w:t>
      </w:r>
      <w:r w:rsidR="00A53977" w:rsidRPr="00E059D5">
        <w:t xml:space="preserve"> </w:t>
      </w:r>
      <w:r w:rsidR="00AA32CA" w:rsidRPr="00E059D5">
        <w:t>pressures on existing housing and community infrastructure</w:t>
      </w:r>
      <w:r w:rsidR="00FE1D8C">
        <w:t xml:space="preserve"> (</w:t>
      </w:r>
      <w:r w:rsidR="0059094C">
        <w:t>including health</w:t>
      </w:r>
      <w:r w:rsidR="003F07C7">
        <w:t xml:space="preserve"> services)</w:t>
      </w:r>
      <w:r w:rsidR="00AA32CA" w:rsidRPr="00E059D5">
        <w:t>.</w:t>
      </w:r>
    </w:p>
    <w:p w14:paraId="00C8B7F7" w14:textId="30859D7E" w:rsidR="00F879EA" w:rsidRPr="00E059D5" w:rsidRDefault="00F879EA" w:rsidP="00E059D5">
      <w:pPr>
        <w:pStyle w:val="ListBullet"/>
        <w:numPr>
          <w:ilvl w:val="0"/>
          <w:numId w:val="27"/>
        </w:numPr>
        <w:spacing w:after="200"/>
      </w:pPr>
      <w:r w:rsidRPr="00E059D5">
        <w:t>Potential for dust emissions resulting from construction works and activities.</w:t>
      </w:r>
    </w:p>
    <w:p w14:paraId="2F4625FF" w14:textId="1B3A81D9" w:rsidR="00F879EA" w:rsidRDefault="00F879EA" w:rsidP="00E059D5">
      <w:pPr>
        <w:pStyle w:val="ListBullet"/>
        <w:numPr>
          <w:ilvl w:val="0"/>
          <w:numId w:val="27"/>
        </w:numPr>
        <w:spacing w:after="200"/>
      </w:pPr>
      <w:r w:rsidRPr="00E059D5">
        <w:t>Potential for project construction</w:t>
      </w:r>
      <w:r>
        <w:t xml:space="preserve"> or operation to </w:t>
      </w:r>
      <w:r w:rsidR="0027217A">
        <w:t xml:space="preserve">result in </w:t>
      </w:r>
      <w:r w:rsidR="000D24CD">
        <w:t xml:space="preserve">noise at </w:t>
      </w:r>
      <w:r w:rsidR="00AC678E">
        <w:t xml:space="preserve">residences adjacent to proposed </w:t>
      </w:r>
      <w:r w:rsidR="000D24CD">
        <w:t>tracks</w:t>
      </w:r>
      <w:r>
        <w:t>.</w:t>
      </w:r>
    </w:p>
    <w:p w14:paraId="1F2CBA40" w14:textId="77777777" w:rsidR="004F6F36" w:rsidRPr="000A6532" w:rsidRDefault="004F6F36" w:rsidP="00E059D5">
      <w:pPr>
        <w:pStyle w:val="ListBullet"/>
        <w:numPr>
          <w:ilvl w:val="0"/>
          <w:numId w:val="27"/>
        </w:numPr>
      </w:pPr>
      <w:r w:rsidRPr="000A6532">
        <w:t>Relocation or other impacts to existing infrastructure.</w:t>
      </w:r>
    </w:p>
    <w:p w14:paraId="0EB8B8D0" w14:textId="77777777" w:rsidR="00F879EA" w:rsidRDefault="00F879EA" w:rsidP="00E059D5">
      <w:pPr>
        <w:pStyle w:val="ListBullet"/>
        <w:numPr>
          <w:ilvl w:val="0"/>
          <w:numId w:val="27"/>
        </w:numPr>
        <w:spacing w:after="200"/>
      </w:pPr>
      <w:r>
        <w:t xml:space="preserve">Potential for temporary or permanent changes to use of or access to existing infrastructure and land in the project area and in its vicinity.  </w:t>
      </w:r>
    </w:p>
    <w:p w14:paraId="5F96C9BB" w14:textId="77777777" w:rsidR="00F879EA" w:rsidRPr="00555ED4" w:rsidRDefault="00F879EA" w:rsidP="00E059D5">
      <w:pPr>
        <w:pStyle w:val="ListBullet"/>
        <w:numPr>
          <w:ilvl w:val="0"/>
          <w:numId w:val="27"/>
        </w:numPr>
        <w:spacing w:after="200"/>
      </w:pPr>
      <w:r w:rsidRPr="00555ED4">
        <w:t>Potential for impacts on reasonably foreseeable upgrades to public infrastructure.</w:t>
      </w:r>
    </w:p>
    <w:p w14:paraId="36C5FC0A" w14:textId="63D55F5B" w:rsidR="00F879EA" w:rsidRPr="00E059D5" w:rsidRDefault="00F879EA" w:rsidP="00E059D5">
      <w:pPr>
        <w:pStyle w:val="ListBullet"/>
        <w:numPr>
          <w:ilvl w:val="0"/>
          <w:numId w:val="27"/>
        </w:numPr>
        <w:spacing w:after="200"/>
      </w:pPr>
      <w:r w:rsidRPr="00E059D5">
        <w:t>Potential for adverse impacts on visual or landscape values.</w:t>
      </w:r>
    </w:p>
    <w:p w14:paraId="6462D968" w14:textId="13EF1C72" w:rsidR="00F879EA" w:rsidRPr="00E059D5" w:rsidRDefault="00F879EA" w:rsidP="00E059D5">
      <w:pPr>
        <w:pStyle w:val="Heading3"/>
      </w:pPr>
      <w:r w:rsidRPr="00E059D5">
        <w:lastRenderedPageBreak/>
        <w:t xml:space="preserve">Existing </w:t>
      </w:r>
      <w:r w:rsidR="003E3056">
        <w:t>e</w:t>
      </w:r>
      <w:r w:rsidRPr="00E059D5">
        <w:t>nvironment</w:t>
      </w:r>
    </w:p>
    <w:p w14:paraId="3F3B5973" w14:textId="7CE6ED7D" w:rsidR="00F879EA" w:rsidRPr="00E059D5" w:rsidRDefault="00F879EA" w:rsidP="00E059D5">
      <w:pPr>
        <w:pStyle w:val="ListBullet"/>
        <w:numPr>
          <w:ilvl w:val="0"/>
          <w:numId w:val="27"/>
        </w:numPr>
        <w:spacing w:after="200"/>
      </w:pPr>
      <w:r w:rsidRPr="00E059D5">
        <w:t xml:space="preserve">Describe the demographic and social character of residential communities </w:t>
      </w:r>
      <w:r w:rsidR="00B049F0" w:rsidRPr="00E059D5">
        <w:t xml:space="preserve">and businesses </w:t>
      </w:r>
      <w:r w:rsidRPr="00E059D5">
        <w:t xml:space="preserve">near the project. </w:t>
      </w:r>
    </w:p>
    <w:p w14:paraId="62E3757B" w14:textId="77777777" w:rsidR="00F879EA" w:rsidRPr="00E059D5" w:rsidRDefault="00F879EA" w:rsidP="00E059D5">
      <w:pPr>
        <w:pStyle w:val="ListBullet"/>
        <w:numPr>
          <w:ilvl w:val="0"/>
          <w:numId w:val="27"/>
        </w:numPr>
        <w:spacing w:after="200"/>
      </w:pPr>
      <w:r w:rsidRPr="00E059D5">
        <w:t>Describe existing and reasonably foreseeable land uses within and adjacent to the proposed project area.</w:t>
      </w:r>
    </w:p>
    <w:p w14:paraId="4B1ECE51" w14:textId="77777777" w:rsidR="00F879EA" w:rsidRPr="00E059D5" w:rsidRDefault="00F879EA" w:rsidP="00E059D5">
      <w:pPr>
        <w:pStyle w:val="ListBullet"/>
        <w:numPr>
          <w:ilvl w:val="0"/>
          <w:numId w:val="27"/>
        </w:numPr>
        <w:spacing w:after="200"/>
      </w:pPr>
      <w:r w:rsidRPr="00E059D5">
        <w:t>Identify dwellings and any other potentially sensitive receptors (e.g. residential, commercial, industrial, recreational areas etc.) that could be affected by the project’s potential effects on air quality, noise or vibration levels, especially vulnerable receptors including children and the elderly.</w:t>
      </w:r>
    </w:p>
    <w:p w14:paraId="77DDE312" w14:textId="6A17A697" w:rsidR="00F879EA" w:rsidRPr="00E059D5" w:rsidRDefault="00E1742D" w:rsidP="00E059D5">
      <w:pPr>
        <w:pStyle w:val="ListBullet"/>
        <w:numPr>
          <w:ilvl w:val="0"/>
          <w:numId w:val="27"/>
        </w:numPr>
        <w:spacing w:after="200"/>
      </w:pPr>
      <w:r>
        <w:t>Appropriately c</w:t>
      </w:r>
      <w:r w:rsidR="00F879EA" w:rsidRPr="00E059D5">
        <w:t xml:space="preserve">haracterise background levels of air quality (e.g. dust), noise and vibration near the project, including established residential areas and other sensitive receptors.  </w:t>
      </w:r>
    </w:p>
    <w:p w14:paraId="165D2E17" w14:textId="77777777" w:rsidR="00F879EA" w:rsidRPr="00E059D5" w:rsidRDefault="00F879EA" w:rsidP="00E059D5">
      <w:pPr>
        <w:pStyle w:val="ListBullet"/>
        <w:numPr>
          <w:ilvl w:val="0"/>
          <w:numId w:val="27"/>
        </w:numPr>
      </w:pPr>
      <w:r w:rsidRPr="00E059D5">
        <w:t xml:space="preserve">Describe proposed transport routes during construction and operations (for employees, construction equipment and other project-related transportation).  This should include description of existing roads and their ability to accommodate traffic generated by the project.  </w:t>
      </w:r>
    </w:p>
    <w:p w14:paraId="0FBDE846" w14:textId="77777777" w:rsidR="00F879EA" w:rsidRPr="00E059D5" w:rsidRDefault="00F879EA" w:rsidP="00E059D5">
      <w:pPr>
        <w:pStyle w:val="ListBullet"/>
        <w:numPr>
          <w:ilvl w:val="0"/>
          <w:numId w:val="27"/>
        </w:numPr>
        <w:spacing w:after="200"/>
      </w:pPr>
      <w:r w:rsidRPr="00E059D5">
        <w:t>Identify existing and reasonably foreseeable land uses and businesses occupying land to be traversed by, adjacent to, or otherwise affected by impacts from the project.</w:t>
      </w:r>
    </w:p>
    <w:p w14:paraId="03847696" w14:textId="77777777" w:rsidR="00F879EA" w:rsidRPr="00E059D5" w:rsidRDefault="00F879EA" w:rsidP="00E059D5">
      <w:pPr>
        <w:pStyle w:val="ListBullet"/>
        <w:numPr>
          <w:ilvl w:val="0"/>
          <w:numId w:val="27"/>
        </w:numPr>
        <w:spacing w:after="200"/>
      </w:pPr>
      <w:r w:rsidRPr="00E059D5">
        <w:t>Identify strategic plans specifying or encouraging land use outcomes for land to be occupied by the project.</w:t>
      </w:r>
    </w:p>
    <w:p w14:paraId="0BC611F7" w14:textId="77777777" w:rsidR="00F879EA" w:rsidRPr="00E059D5" w:rsidRDefault="00F879EA" w:rsidP="00E059D5">
      <w:pPr>
        <w:pStyle w:val="ListBullet"/>
        <w:numPr>
          <w:ilvl w:val="0"/>
          <w:numId w:val="27"/>
        </w:numPr>
        <w:spacing w:after="200"/>
      </w:pPr>
      <w:r w:rsidRPr="00E059D5">
        <w:t>Identify visual and landscape values near the project, including public and private vantage points from which elements of the project may be visible.</w:t>
      </w:r>
    </w:p>
    <w:p w14:paraId="073321D9" w14:textId="77777777" w:rsidR="00F879EA" w:rsidRPr="00E059D5" w:rsidRDefault="00F879EA" w:rsidP="00E059D5">
      <w:pPr>
        <w:pStyle w:val="Heading3"/>
      </w:pPr>
      <w:r w:rsidRPr="00E059D5">
        <w:t>Mitigation measures</w:t>
      </w:r>
    </w:p>
    <w:p w14:paraId="4FA647AA" w14:textId="4C921C5A" w:rsidR="00F879EA" w:rsidRPr="00E059D5" w:rsidRDefault="00F879EA" w:rsidP="00E059D5">
      <w:pPr>
        <w:pStyle w:val="ListBullet"/>
        <w:numPr>
          <w:ilvl w:val="0"/>
          <w:numId w:val="27"/>
        </w:numPr>
        <w:spacing w:after="200"/>
      </w:pPr>
      <w:r w:rsidRPr="00E059D5">
        <w:t xml:space="preserve">Identify potential and proposed design responses and/or other mitigation measures to avoid, reduce and/or manage any significant effects for sensitive receptors during project construction and operation arising from air pollution, noise, vibration, traffic and lighting, in the context of applicable policy and standards.  </w:t>
      </w:r>
    </w:p>
    <w:p w14:paraId="39AC2221" w14:textId="153548A9" w:rsidR="005E2B67" w:rsidRPr="00E059D5" w:rsidRDefault="005E2B67" w:rsidP="00E059D5">
      <w:pPr>
        <w:pStyle w:val="ListBullet"/>
        <w:numPr>
          <w:ilvl w:val="0"/>
          <w:numId w:val="27"/>
        </w:numPr>
        <w:spacing w:after="200"/>
      </w:pPr>
      <w:r w:rsidRPr="00E059D5">
        <w:t xml:space="preserve">Identify options for mitigating impacts from project construction or operation on any potentially affected </w:t>
      </w:r>
      <w:r w:rsidR="005C7B17" w:rsidRPr="00E059D5">
        <w:t xml:space="preserve">private land, </w:t>
      </w:r>
      <w:r w:rsidRPr="00E059D5">
        <w:t>businesses and community facilities.</w:t>
      </w:r>
    </w:p>
    <w:p w14:paraId="391829B0" w14:textId="77777777" w:rsidR="00F879EA" w:rsidRPr="00E059D5" w:rsidRDefault="00F879EA" w:rsidP="00E059D5">
      <w:pPr>
        <w:pStyle w:val="ListBullet"/>
        <w:numPr>
          <w:ilvl w:val="0"/>
          <w:numId w:val="27"/>
        </w:numPr>
      </w:pPr>
      <w:r w:rsidRPr="00E059D5">
        <w:t>Describe and evaluate the proposed traffic management and safety principles to address changed traffic conditions during construction and operation of the project.</w:t>
      </w:r>
    </w:p>
    <w:p w14:paraId="6F04121C" w14:textId="1C56817D" w:rsidR="00F879EA" w:rsidRDefault="00F879EA" w:rsidP="00E059D5">
      <w:pPr>
        <w:pStyle w:val="ListBullet"/>
        <w:numPr>
          <w:ilvl w:val="0"/>
          <w:numId w:val="27"/>
        </w:numPr>
      </w:pPr>
      <w:r w:rsidRPr="00E059D5">
        <w:t xml:space="preserve">Outline </w:t>
      </w:r>
      <w:r w:rsidR="00B54158">
        <w:t>any</w:t>
      </w:r>
      <w:r w:rsidR="00B54158" w:rsidRPr="00E059D5">
        <w:t xml:space="preserve"> </w:t>
      </w:r>
      <w:r w:rsidRPr="00E059D5">
        <w:t xml:space="preserve">required transport infrastructure works or upgrades required to address adverse impacts of the project construction and operation, including impacts on accessibility (e.g. access road construction and upgrades).  </w:t>
      </w:r>
    </w:p>
    <w:p w14:paraId="17C6BAAD" w14:textId="70732283" w:rsidR="00F879EA" w:rsidRPr="00E059D5" w:rsidRDefault="00F879EA" w:rsidP="00E059D5">
      <w:pPr>
        <w:pStyle w:val="ListBullet"/>
        <w:numPr>
          <w:ilvl w:val="0"/>
          <w:numId w:val="27"/>
        </w:numPr>
        <w:spacing w:after="200"/>
      </w:pPr>
      <w:r w:rsidRPr="00E059D5">
        <w:t xml:space="preserve">Identify </w:t>
      </w:r>
      <w:r w:rsidR="00FD038F" w:rsidRPr="00E059D5">
        <w:t>measures</w:t>
      </w:r>
      <w:r w:rsidRPr="00E059D5">
        <w:t xml:space="preserve"> for mitigating or managing visual or landscape impacts of the project.</w:t>
      </w:r>
    </w:p>
    <w:p w14:paraId="26D3AF17" w14:textId="067A55E7" w:rsidR="000D16F7" w:rsidRPr="00E059D5" w:rsidRDefault="000D16F7" w:rsidP="00E059D5">
      <w:pPr>
        <w:pStyle w:val="ListBullet"/>
        <w:numPr>
          <w:ilvl w:val="0"/>
          <w:numId w:val="27"/>
        </w:numPr>
        <w:spacing w:after="200"/>
      </w:pPr>
      <w:bookmarkStart w:id="80" w:name="_Hlk53555163"/>
      <w:r w:rsidRPr="00E059D5">
        <w:t xml:space="preserve">Identify </w:t>
      </w:r>
      <w:r w:rsidR="00C01874">
        <w:t>project</w:t>
      </w:r>
      <w:r w:rsidR="00F90FD8">
        <w:t xml:space="preserve"> design and</w:t>
      </w:r>
      <w:r w:rsidR="00C01874">
        <w:t xml:space="preserve"> </w:t>
      </w:r>
      <w:r w:rsidR="00F90FD8">
        <w:t xml:space="preserve">management </w:t>
      </w:r>
      <w:r w:rsidR="00FD038F" w:rsidRPr="00E059D5">
        <w:t>measures</w:t>
      </w:r>
      <w:r w:rsidRPr="00E059D5">
        <w:t xml:space="preserve"> </w:t>
      </w:r>
      <w:r w:rsidR="00F90FD8">
        <w:t>that will assist in</w:t>
      </w:r>
      <w:r w:rsidR="00F90FD8" w:rsidRPr="00E059D5">
        <w:t xml:space="preserve"> </w:t>
      </w:r>
      <w:r w:rsidRPr="00E059D5">
        <w:t>reducing greenhouse gas emissions resulting from the construction and operation of the project.</w:t>
      </w:r>
      <w:bookmarkEnd w:id="80"/>
    </w:p>
    <w:p w14:paraId="3DF43B17" w14:textId="77777777" w:rsidR="00F879EA" w:rsidRDefault="00F879EA" w:rsidP="00E059D5">
      <w:pPr>
        <w:pStyle w:val="Heading3"/>
      </w:pPr>
      <w:r>
        <w:t>Likely effects</w:t>
      </w:r>
    </w:p>
    <w:p w14:paraId="5D8BBCB1" w14:textId="77777777" w:rsidR="00F879EA" w:rsidRDefault="00F879EA" w:rsidP="00E059D5">
      <w:pPr>
        <w:pStyle w:val="ListBullet"/>
        <w:numPr>
          <w:ilvl w:val="0"/>
          <w:numId w:val="27"/>
        </w:numPr>
        <w:spacing w:after="200"/>
      </w:pPr>
      <w:r>
        <w:t xml:space="preserve">Identify implications for communities, current land uses and businesses and immediately foreseeable changes in land use.  </w:t>
      </w:r>
    </w:p>
    <w:p w14:paraId="54D2BC40" w14:textId="69E70A6F" w:rsidR="00F879EA" w:rsidRDefault="00CA6B31" w:rsidP="00E059D5">
      <w:pPr>
        <w:pStyle w:val="ListBullet"/>
        <w:numPr>
          <w:ilvl w:val="0"/>
          <w:numId w:val="27"/>
        </w:numPr>
      </w:pPr>
      <w:r>
        <w:t>Assess the</w:t>
      </w:r>
      <w:r w:rsidR="00F879EA" w:rsidRPr="00DD5D42">
        <w:t xml:space="preserve"> </w:t>
      </w:r>
      <w:r>
        <w:t>expected positive and adverse socioeconomic effects,</w:t>
      </w:r>
      <w:r w:rsidR="00F879EA" w:rsidRPr="00DD5D42">
        <w:t xml:space="preserve"> </w:t>
      </w:r>
      <w:r>
        <w:t>at the local and regional scales</w:t>
      </w:r>
      <w:r w:rsidR="00930CF1">
        <w:t>, potentially generated by the project, including</w:t>
      </w:r>
      <w:r w:rsidR="004437EE">
        <w:t xml:space="preserve"> impacts </w:t>
      </w:r>
      <w:r w:rsidR="001C5AF1">
        <w:t xml:space="preserve">on employment, impacts </w:t>
      </w:r>
      <w:r w:rsidR="004437EE">
        <w:t xml:space="preserve">of increased </w:t>
      </w:r>
      <w:r w:rsidR="00FA0674">
        <w:t>tourism/</w:t>
      </w:r>
      <w:r w:rsidR="004437EE">
        <w:t>visitation and</w:t>
      </w:r>
      <w:r w:rsidRPr="00DD5D42">
        <w:t xml:space="preserve"> </w:t>
      </w:r>
      <w:r w:rsidR="00F879EA" w:rsidRPr="00DD5D42">
        <w:t xml:space="preserve">impacts on </w:t>
      </w:r>
      <w:r w:rsidR="00463FE4" w:rsidRPr="00200A7A">
        <w:rPr>
          <w:rFonts w:ascii="Arial" w:hAnsi="Arial"/>
          <w:lang w:eastAsia="en-US"/>
        </w:rPr>
        <w:t>the capacity</w:t>
      </w:r>
      <w:r w:rsidR="00F4512E">
        <w:rPr>
          <w:rFonts w:ascii="Arial" w:hAnsi="Arial"/>
          <w:lang w:eastAsia="en-US"/>
        </w:rPr>
        <w:t xml:space="preserve"> and </w:t>
      </w:r>
      <w:r w:rsidR="00DB0BEE">
        <w:rPr>
          <w:rFonts w:ascii="Arial" w:hAnsi="Arial"/>
          <w:lang w:eastAsia="en-US"/>
        </w:rPr>
        <w:t>costs</w:t>
      </w:r>
      <w:r w:rsidR="00463FE4" w:rsidRPr="00200A7A">
        <w:rPr>
          <w:rFonts w:ascii="Arial" w:hAnsi="Arial"/>
          <w:lang w:eastAsia="en-US"/>
        </w:rPr>
        <w:t xml:space="preserve"> of local</w:t>
      </w:r>
      <w:r w:rsidR="00BA4321">
        <w:rPr>
          <w:rFonts w:ascii="Arial" w:hAnsi="Arial"/>
          <w:lang w:eastAsia="en-US"/>
        </w:rPr>
        <w:t xml:space="preserve"> housing and</w:t>
      </w:r>
      <w:r w:rsidR="00463FE4" w:rsidRPr="00200A7A">
        <w:rPr>
          <w:rFonts w:ascii="Arial" w:hAnsi="Arial"/>
          <w:lang w:eastAsia="en-US"/>
        </w:rPr>
        <w:t xml:space="preserve"> community infrastructure</w:t>
      </w:r>
      <w:r w:rsidR="00E04E6B">
        <w:rPr>
          <w:rFonts w:ascii="Arial" w:hAnsi="Arial"/>
          <w:lang w:eastAsia="en-US"/>
        </w:rPr>
        <w:t xml:space="preserve"> (including health services)</w:t>
      </w:r>
      <w:r w:rsidR="00F879EA" w:rsidRPr="00DD5D42">
        <w:t>.</w:t>
      </w:r>
    </w:p>
    <w:p w14:paraId="338CB6F2" w14:textId="77777777" w:rsidR="00F879EA" w:rsidRDefault="00F879EA" w:rsidP="00E059D5">
      <w:pPr>
        <w:pStyle w:val="ListBullet"/>
        <w:numPr>
          <w:ilvl w:val="0"/>
          <w:numId w:val="27"/>
        </w:numPr>
        <w:spacing w:after="200"/>
      </w:pPr>
      <w:r>
        <w:t>Describe the likely extent and duration of any temporary disruption to existing land uses arising from project construction.</w:t>
      </w:r>
    </w:p>
    <w:p w14:paraId="6B8A13E5" w14:textId="655C3586" w:rsidR="00F879EA" w:rsidRDefault="00F879EA" w:rsidP="00E059D5">
      <w:pPr>
        <w:pStyle w:val="ListBullet"/>
        <w:numPr>
          <w:ilvl w:val="0"/>
          <w:numId w:val="27"/>
        </w:numPr>
        <w:spacing w:after="200"/>
      </w:pPr>
      <w:bookmarkStart w:id="81" w:name="_Hlk53555264"/>
      <w:r>
        <w:t xml:space="preserve">Assess </w:t>
      </w:r>
      <w:r w:rsidR="007121A5">
        <w:t xml:space="preserve">the potential for </w:t>
      </w:r>
      <w:r w:rsidR="00693ECB">
        <w:t xml:space="preserve">dust, </w:t>
      </w:r>
      <w:r>
        <w:t xml:space="preserve">noise, vibration, traffic, lighting and visual impacts at sensitive receptors adjacent to the project during project construction and operation (both with and in the absence of the proposed mitigation measures), </w:t>
      </w:r>
      <w:r w:rsidR="00C24886">
        <w:t>with consideration of relevant</w:t>
      </w:r>
      <w:r>
        <w:t xml:space="preserve"> standards. </w:t>
      </w:r>
      <w:bookmarkEnd w:id="81"/>
      <w:r w:rsidR="004E0722">
        <w:t xml:space="preserve">This </w:t>
      </w:r>
      <w:r w:rsidR="00D43293">
        <w:t xml:space="preserve">needs to </w:t>
      </w:r>
      <w:r w:rsidR="004E0722">
        <w:t xml:space="preserve">include consideration of </w:t>
      </w:r>
      <w:r w:rsidR="004605ED">
        <w:t xml:space="preserve">changes to impacts during </w:t>
      </w:r>
      <w:r w:rsidR="004E0722">
        <w:t>mountain biking events.</w:t>
      </w:r>
      <w:r w:rsidR="006B0802">
        <w:t xml:space="preserve"> </w:t>
      </w:r>
    </w:p>
    <w:p w14:paraId="2B2A346D" w14:textId="5509A6D0" w:rsidR="00F879EA" w:rsidRPr="00F36ACC" w:rsidRDefault="00F879EA" w:rsidP="00E059D5">
      <w:pPr>
        <w:pStyle w:val="ListBullet"/>
        <w:numPr>
          <w:ilvl w:val="0"/>
          <w:numId w:val="27"/>
        </w:numPr>
      </w:pPr>
      <w:r w:rsidRPr="000A6532">
        <w:t xml:space="preserve">Assess </w:t>
      </w:r>
      <w:r w:rsidR="005C6B56">
        <w:t xml:space="preserve">the </w:t>
      </w:r>
      <w:r w:rsidRPr="000A6532">
        <w:t>potential</w:t>
      </w:r>
      <w:r w:rsidR="005C6B56">
        <w:t xml:space="preserve"> for</w:t>
      </w:r>
      <w:r w:rsidRPr="000A6532">
        <w:t xml:space="preserve"> </w:t>
      </w:r>
      <w:r w:rsidR="00B3318D">
        <w:t>the project to result in increased traffic</w:t>
      </w:r>
      <w:r w:rsidRPr="00F36ACC">
        <w:t>.</w:t>
      </w:r>
    </w:p>
    <w:p w14:paraId="7112FA94" w14:textId="6E515892" w:rsidR="00503405" w:rsidRDefault="00F879EA" w:rsidP="00E059D5">
      <w:pPr>
        <w:pStyle w:val="ListBullet"/>
        <w:numPr>
          <w:ilvl w:val="0"/>
          <w:numId w:val="27"/>
        </w:numPr>
        <w:spacing w:after="200"/>
      </w:pPr>
      <w:r w:rsidRPr="00F36ACC">
        <w:t>Assess potential</w:t>
      </w:r>
      <w:r>
        <w:t xml:space="preserve"> safety hazards to the public arising from project construction and operation</w:t>
      </w:r>
      <w:r w:rsidR="00882F4E">
        <w:t xml:space="preserve"> (including </w:t>
      </w:r>
      <w:r w:rsidR="001832A9">
        <w:t xml:space="preserve">safety </w:t>
      </w:r>
      <w:r w:rsidR="00882F4E">
        <w:t xml:space="preserve">risks associated with </w:t>
      </w:r>
      <w:r w:rsidR="00B4369F">
        <w:rPr>
          <w:rFonts w:ascii="Helvetica Neue" w:hAnsi="Helvetica Neue"/>
        </w:rPr>
        <w:t>abandoned mine workings</w:t>
      </w:r>
      <w:r w:rsidR="00882F4E">
        <w:rPr>
          <w:rFonts w:ascii="Helvetica Neue" w:hAnsi="Helvetica Neue"/>
        </w:rPr>
        <w:t>)</w:t>
      </w:r>
      <w:r>
        <w:t>.</w:t>
      </w:r>
    </w:p>
    <w:p w14:paraId="7C7F6B50" w14:textId="6F477806" w:rsidR="00F85704" w:rsidRPr="00E059D5" w:rsidRDefault="00F85704" w:rsidP="00F85704">
      <w:pPr>
        <w:pStyle w:val="ListBullet"/>
        <w:numPr>
          <w:ilvl w:val="0"/>
          <w:numId w:val="27"/>
        </w:numPr>
      </w:pPr>
      <w:r w:rsidRPr="00E059D5">
        <w:t xml:space="preserve">Describe the bushfire hazard for the immediate project area and broader landscape conditions and undertake appropriate risk assessment that considers the </w:t>
      </w:r>
      <w:r w:rsidR="008C6DE1">
        <w:t xml:space="preserve">potential for increased </w:t>
      </w:r>
      <w:r w:rsidRPr="00E059D5">
        <w:t>risk of bushfire to people, property and community infrastructure</w:t>
      </w:r>
      <w:r w:rsidR="00FC32D6">
        <w:t xml:space="preserve"> due to the project</w:t>
      </w:r>
      <w:r w:rsidRPr="00E059D5">
        <w:t xml:space="preserve">.  </w:t>
      </w:r>
    </w:p>
    <w:p w14:paraId="1D6A38B7" w14:textId="410924C1" w:rsidR="00F879EA" w:rsidRPr="00E059D5" w:rsidRDefault="00503405" w:rsidP="00E059D5">
      <w:pPr>
        <w:pStyle w:val="ListBullet"/>
        <w:numPr>
          <w:ilvl w:val="0"/>
          <w:numId w:val="27"/>
        </w:numPr>
        <w:spacing w:after="200"/>
      </w:pPr>
      <w:r w:rsidRPr="00E059D5">
        <w:t xml:space="preserve">Assess the potential for cumulative impacts on social, economic, amenity and land use values in </w:t>
      </w:r>
      <w:r w:rsidR="00563135">
        <w:t>conjunction with</w:t>
      </w:r>
      <w:r w:rsidRPr="00E059D5">
        <w:t xml:space="preserve"> </w:t>
      </w:r>
      <w:r w:rsidR="00E96B1C" w:rsidRPr="00E059D5">
        <w:rPr>
          <w:rFonts w:ascii="Arial" w:hAnsi="Arial"/>
          <w:lang w:eastAsia="en-US"/>
        </w:rPr>
        <w:t>any other existing or planned projects</w:t>
      </w:r>
      <w:r w:rsidR="00D21D11">
        <w:rPr>
          <w:rFonts w:ascii="Arial" w:hAnsi="Arial"/>
          <w:lang w:eastAsia="en-US"/>
        </w:rPr>
        <w:t xml:space="preserve"> and</w:t>
      </w:r>
      <w:r w:rsidR="00E74C6C" w:rsidRPr="00E059D5">
        <w:rPr>
          <w:rFonts w:ascii="Arial" w:hAnsi="Arial"/>
          <w:lang w:eastAsia="en-US"/>
        </w:rPr>
        <w:t xml:space="preserve"> land uses</w:t>
      </w:r>
      <w:r w:rsidR="00E96B1C" w:rsidRPr="00E059D5">
        <w:rPr>
          <w:rFonts w:ascii="Arial" w:hAnsi="Arial"/>
          <w:lang w:eastAsia="en-US"/>
        </w:rPr>
        <w:t xml:space="preserve"> </w:t>
      </w:r>
      <w:r w:rsidR="00D21D11">
        <w:rPr>
          <w:rFonts w:ascii="Arial" w:hAnsi="Arial"/>
          <w:lang w:eastAsia="en-US"/>
        </w:rPr>
        <w:t>including</w:t>
      </w:r>
      <w:r w:rsidR="00D21D11" w:rsidRPr="00E059D5">
        <w:rPr>
          <w:rFonts w:ascii="Arial" w:hAnsi="Arial"/>
          <w:lang w:eastAsia="en-US"/>
        </w:rPr>
        <w:t xml:space="preserve"> </w:t>
      </w:r>
      <w:r w:rsidR="00E96B1C" w:rsidRPr="00E059D5">
        <w:rPr>
          <w:rFonts w:ascii="Arial" w:hAnsi="Arial"/>
          <w:lang w:eastAsia="en-US"/>
        </w:rPr>
        <w:t>tourism developments in the area</w:t>
      </w:r>
      <w:r w:rsidRPr="00E059D5">
        <w:t>.</w:t>
      </w:r>
      <w:r w:rsidR="00F879EA" w:rsidRPr="00E059D5">
        <w:t xml:space="preserve">  </w:t>
      </w:r>
    </w:p>
    <w:p w14:paraId="666A78CE" w14:textId="4B7A40A0" w:rsidR="00DE6EAC" w:rsidRDefault="00DE6EAC" w:rsidP="00DE6EAC">
      <w:pPr>
        <w:pStyle w:val="Heading3"/>
      </w:pPr>
      <w:r>
        <w:lastRenderedPageBreak/>
        <w:t xml:space="preserve">Performance </w:t>
      </w:r>
      <w:r w:rsidR="00671B19">
        <w:t>criteria</w:t>
      </w:r>
    </w:p>
    <w:p w14:paraId="38E90601" w14:textId="77777777" w:rsidR="00F879EA" w:rsidRPr="00E059D5" w:rsidRDefault="00F879EA" w:rsidP="00E059D5">
      <w:pPr>
        <w:pStyle w:val="ListBullet"/>
        <w:numPr>
          <w:ilvl w:val="0"/>
          <w:numId w:val="27"/>
        </w:numPr>
        <w:spacing w:after="200"/>
      </w:pPr>
      <w:r w:rsidRPr="00E059D5">
        <w:t>Outline measures to monitor the success of commitments to mitigate or manage effects on social, economic, amenity and land use values during all phases of the project.</w:t>
      </w:r>
    </w:p>
    <w:p w14:paraId="5E982B34" w14:textId="77777777" w:rsidR="00F879EA" w:rsidRPr="00E059D5" w:rsidRDefault="00F879EA" w:rsidP="00E059D5">
      <w:pPr>
        <w:pStyle w:val="ListBullet"/>
        <w:numPr>
          <w:ilvl w:val="0"/>
          <w:numId w:val="27"/>
        </w:numPr>
        <w:spacing w:after="200"/>
      </w:pPr>
      <w:r w:rsidRPr="00E059D5">
        <w:t xml:space="preserve">Describe the approach to monitor effects and develop contingency measures to be implemented in the event of adverse residual effects on social, economic, amenity and land use values requiring further management. </w:t>
      </w:r>
    </w:p>
    <w:p w14:paraId="0EBE57BD" w14:textId="4C642F32" w:rsidR="00F879EA" w:rsidRPr="00E059D5" w:rsidRDefault="00F879EA" w:rsidP="00E059D5">
      <w:pPr>
        <w:pStyle w:val="ListBullet"/>
        <w:numPr>
          <w:ilvl w:val="0"/>
          <w:numId w:val="27"/>
        </w:numPr>
        <w:spacing w:after="200"/>
      </w:pPr>
      <w:r w:rsidRPr="00E059D5">
        <w:t xml:space="preserve">Describe any further measures that are proposed to enhance social outcomes, and either manage risks to landscape and recreational values, or enhance visual amenity outcomes both for residents living near the project and for visitors to the locality, to form part of the EMF (see Section </w:t>
      </w:r>
      <w:r w:rsidRPr="00E059D5">
        <w:fldChar w:fldCharType="begin"/>
      </w:r>
      <w:r w:rsidRPr="00E059D5">
        <w:instrText xml:space="preserve"> REF _Ref41988153 \r \h </w:instrText>
      </w:r>
      <w:r w:rsidR="00E059D5" w:rsidRPr="00E059D5">
        <w:instrText xml:space="preserve"> \* MERGEFORMAT </w:instrText>
      </w:r>
      <w:r w:rsidRPr="00E059D5">
        <w:fldChar w:fldCharType="separate"/>
      </w:r>
      <w:r w:rsidRPr="00E059D5">
        <w:t>3.7</w:t>
      </w:r>
      <w:r w:rsidRPr="00E059D5">
        <w:fldChar w:fldCharType="end"/>
      </w:r>
      <w:r w:rsidRPr="00E059D5">
        <w:t xml:space="preserve">).  </w:t>
      </w:r>
    </w:p>
    <w:p w14:paraId="7C1DA13D" w14:textId="77777777" w:rsidR="002B2B19" w:rsidRPr="00E059D5" w:rsidRDefault="002B2B19" w:rsidP="00E059D5">
      <w:pPr>
        <w:pStyle w:val="Heading2"/>
        <w:tabs>
          <w:tab w:val="num" w:pos="0"/>
          <w:tab w:val="left" w:pos="1418"/>
          <w:tab w:val="left" w:pos="1701"/>
          <w:tab w:val="left" w:pos="1985"/>
        </w:tabs>
      </w:pPr>
      <w:bookmarkStart w:id="82" w:name="_Toc49428677"/>
      <w:bookmarkStart w:id="83" w:name="_Toc54085844"/>
      <w:r w:rsidRPr="00E059D5">
        <w:t>Cultural heritage</w:t>
      </w:r>
      <w:bookmarkEnd w:id="77"/>
      <w:bookmarkEnd w:id="82"/>
      <w:bookmarkEnd w:id="83"/>
    </w:p>
    <w:p w14:paraId="17BFA6AF" w14:textId="79E5C49B" w:rsidR="002B2B19" w:rsidRPr="00E059D5" w:rsidRDefault="003E3056" w:rsidP="00E059D5">
      <w:pPr>
        <w:pStyle w:val="Heading3"/>
      </w:pPr>
      <w:r>
        <w:t>E</w:t>
      </w:r>
      <w:r w:rsidR="002B2B19" w:rsidRPr="00E059D5">
        <w:t>valuation objective</w:t>
      </w:r>
    </w:p>
    <w:p w14:paraId="2E6A556D" w14:textId="4A53B7DE" w:rsidR="002B2B19" w:rsidRPr="00E059D5" w:rsidRDefault="00671B19" w:rsidP="00E059D5">
      <w:pPr>
        <w:pStyle w:val="BodyText"/>
        <w:rPr>
          <w:i/>
          <w:iCs/>
        </w:rPr>
      </w:pPr>
      <w:r>
        <w:rPr>
          <w:i/>
          <w:iCs/>
        </w:rPr>
        <w:t>A</w:t>
      </w:r>
      <w:r w:rsidR="002B2B19" w:rsidRPr="00E059D5">
        <w:rPr>
          <w:i/>
          <w:iCs/>
        </w:rPr>
        <w:t>void</w:t>
      </w:r>
      <w:r w:rsidR="004818E9">
        <w:rPr>
          <w:i/>
          <w:iCs/>
        </w:rPr>
        <w:t>,</w:t>
      </w:r>
      <w:r w:rsidR="002B2B19" w:rsidRPr="00E059D5">
        <w:rPr>
          <w:i/>
          <w:iCs/>
        </w:rPr>
        <w:t xml:space="preserve"> or minimise</w:t>
      </w:r>
      <w:r w:rsidR="004818E9" w:rsidRPr="004818E9">
        <w:rPr>
          <w:i/>
          <w:iCs/>
        </w:rPr>
        <w:t xml:space="preserve"> </w:t>
      </w:r>
      <w:r w:rsidR="004818E9">
        <w:rPr>
          <w:i/>
          <w:iCs/>
        </w:rPr>
        <w:t>where avoidance is not possible,</w:t>
      </w:r>
      <w:r w:rsidR="004818E9" w:rsidRPr="00E059D5">
        <w:rPr>
          <w:i/>
          <w:iCs/>
        </w:rPr>
        <w:t xml:space="preserve"> </w:t>
      </w:r>
      <w:r w:rsidR="002B2B19" w:rsidRPr="00E059D5">
        <w:rPr>
          <w:i/>
          <w:iCs/>
        </w:rPr>
        <w:t>adverse effects on Aboriginal and historic cultural heritage.</w:t>
      </w:r>
    </w:p>
    <w:p w14:paraId="405C05DF" w14:textId="77777777" w:rsidR="002B2B19" w:rsidRPr="00E059D5" w:rsidRDefault="002B2B19" w:rsidP="00E059D5">
      <w:pPr>
        <w:pStyle w:val="Heading3"/>
      </w:pPr>
      <w:r w:rsidRPr="00E059D5">
        <w:t xml:space="preserve">Key issues </w:t>
      </w:r>
    </w:p>
    <w:p w14:paraId="4EFA4EC0" w14:textId="44AABEA5" w:rsidR="00B92ACC" w:rsidRDefault="00B92ACC" w:rsidP="00E059D5">
      <w:pPr>
        <w:pStyle w:val="ListBullet"/>
        <w:numPr>
          <w:ilvl w:val="0"/>
          <w:numId w:val="27"/>
        </w:numPr>
        <w:spacing w:after="200"/>
      </w:pPr>
      <w:r w:rsidRPr="00E059D5">
        <w:t>Destruction or disturbance of sites or places of Aboriginal or historical cultural heritage significance.</w:t>
      </w:r>
    </w:p>
    <w:p w14:paraId="65608D31" w14:textId="5B89690E" w:rsidR="00126B04" w:rsidRDefault="00126B04" w:rsidP="00E059D5">
      <w:pPr>
        <w:pStyle w:val="ListBullet"/>
        <w:numPr>
          <w:ilvl w:val="0"/>
          <w:numId w:val="27"/>
        </w:numPr>
        <w:spacing w:after="200"/>
      </w:pPr>
      <w:r>
        <w:t xml:space="preserve">Potential for indirect impacts on sites or places </w:t>
      </w:r>
      <w:r w:rsidRPr="00E059D5">
        <w:t>of Aboriginal or historical cultural heritage significance</w:t>
      </w:r>
      <w:r>
        <w:t xml:space="preserve"> close to the project area.</w:t>
      </w:r>
    </w:p>
    <w:p w14:paraId="459836F5" w14:textId="63117426" w:rsidR="00C65D73" w:rsidRPr="00E059D5" w:rsidRDefault="00C65D73" w:rsidP="00E059D5">
      <w:pPr>
        <w:pStyle w:val="ListBullet"/>
        <w:numPr>
          <w:ilvl w:val="0"/>
          <w:numId w:val="27"/>
        </w:numPr>
        <w:spacing w:after="200"/>
      </w:pPr>
      <w:r>
        <w:t xml:space="preserve">Potential impacts on intangible </w:t>
      </w:r>
      <w:r w:rsidR="00DB0D43">
        <w:t xml:space="preserve">Aboriginal </w:t>
      </w:r>
      <w:r>
        <w:t>cultural heritage values</w:t>
      </w:r>
      <w:r w:rsidR="00A83022">
        <w:t xml:space="preserve"> associated with the project area and surrounds</w:t>
      </w:r>
      <w:r>
        <w:t>.</w:t>
      </w:r>
    </w:p>
    <w:p w14:paraId="0CD0503B" w14:textId="68D5A25F" w:rsidR="00083866" w:rsidRPr="00E059D5" w:rsidRDefault="00083866" w:rsidP="00E059D5">
      <w:pPr>
        <w:pStyle w:val="Heading3"/>
      </w:pPr>
      <w:r w:rsidRPr="00E059D5">
        <w:t xml:space="preserve">Existing </w:t>
      </w:r>
      <w:r w:rsidR="003E3056">
        <w:t>e</w:t>
      </w:r>
      <w:r w:rsidRPr="00E059D5">
        <w:t>nvironment</w:t>
      </w:r>
    </w:p>
    <w:p w14:paraId="3F096B86" w14:textId="07F82C51" w:rsidR="00F329C9" w:rsidRDefault="00F329C9" w:rsidP="00F329C9">
      <w:pPr>
        <w:pStyle w:val="ListBullet"/>
        <w:numPr>
          <w:ilvl w:val="0"/>
          <w:numId w:val="27"/>
        </w:numPr>
        <w:spacing w:after="200"/>
      </w:pPr>
      <w:bookmarkStart w:id="84" w:name="_Hlk44595322"/>
      <w:r>
        <w:t xml:space="preserve">Review and assess previous studies, registers, geomorphology, landform and land use history to identify areas of known Aboriginal cultural heritage and model areas with the potential to contain </w:t>
      </w:r>
      <w:bookmarkEnd w:id="84"/>
      <w:r>
        <w:t xml:space="preserve">Aboriginal cultural heritage. </w:t>
      </w:r>
    </w:p>
    <w:p w14:paraId="676EC8A5" w14:textId="4EC030A9" w:rsidR="00F329C9" w:rsidRDefault="00F329C9" w:rsidP="00F329C9">
      <w:pPr>
        <w:pStyle w:val="ListBullet"/>
        <w:numPr>
          <w:ilvl w:val="0"/>
          <w:numId w:val="27"/>
        </w:numPr>
        <w:spacing w:after="200"/>
      </w:pPr>
      <w:r>
        <w:t xml:space="preserve">Review land use history, previous studies and registers to identify areas of known historical cultural heritage values and </w:t>
      </w:r>
      <w:r w:rsidR="00514D64">
        <w:t>assess the</w:t>
      </w:r>
      <w:r>
        <w:t xml:space="preserve"> potential </w:t>
      </w:r>
      <w:r w:rsidR="00514D64">
        <w:t xml:space="preserve">for the Project </w:t>
      </w:r>
      <w:r>
        <w:t xml:space="preserve">to contain </w:t>
      </w:r>
      <w:r w:rsidR="00534C8A">
        <w:t xml:space="preserve">unregistered </w:t>
      </w:r>
      <w:r>
        <w:t xml:space="preserve">historical cultural heritage </w:t>
      </w:r>
      <w:r w:rsidR="00534C8A">
        <w:t>sites</w:t>
      </w:r>
      <w:r>
        <w:t>.</w:t>
      </w:r>
    </w:p>
    <w:p w14:paraId="20146166" w14:textId="0F892B1E" w:rsidR="00F329C9" w:rsidRPr="000A6532" w:rsidRDefault="00492C1A" w:rsidP="00F329C9">
      <w:pPr>
        <w:pStyle w:val="ListBullet"/>
        <w:numPr>
          <w:ilvl w:val="0"/>
          <w:numId w:val="27"/>
        </w:numPr>
        <w:spacing w:after="200"/>
      </w:pPr>
      <w:r>
        <w:t>Describe</w:t>
      </w:r>
      <w:r w:rsidRPr="000A6532">
        <w:t xml:space="preserve"> </w:t>
      </w:r>
      <w:r w:rsidR="00FD2618">
        <w:t xml:space="preserve">the extent, nature and significance of </w:t>
      </w:r>
      <w:r w:rsidR="00F329C9" w:rsidRPr="000A6532">
        <w:t>any Aboriginal cultural heritage sites or areas of sensitivity potentially impacted by the project area</w:t>
      </w:r>
      <w:r w:rsidR="00F329C9">
        <w:t xml:space="preserve"> (including associated infrastructure or ancillary works)</w:t>
      </w:r>
      <w:r w:rsidR="00F329C9" w:rsidRPr="000A6532">
        <w:t xml:space="preserve"> through consultation and investigations to the satisfaction of the</w:t>
      </w:r>
      <w:r w:rsidR="00F329C9">
        <w:t xml:space="preserve"> </w:t>
      </w:r>
      <w:r w:rsidR="00F329C9" w:rsidRPr="00C00776">
        <w:t>Wurundjeri Woi Wurrung Cultural Heritage Aboriginal Corporation</w:t>
      </w:r>
      <w:r w:rsidR="00F329C9" w:rsidRPr="00200A7A">
        <w:rPr>
          <w:rFonts w:ascii="Arial" w:hAnsi="Arial"/>
          <w:lang w:eastAsia="en-US"/>
        </w:rPr>
        <w:t xml:space="preserve">, </w:t>
      </w:r>
      <w:r w:rsidR="00F329C9">
        <w:rPr>
          <w:rFonts w:ascii="Arial" w:hAnsi="Arial"/>
          <w:lang w:eastAsia="en-US"/>
        </w:rPr>
        <w:t>ensuring adequate</w:t>
      </w:r>
      <w:r w:rsidR="00F329C9" w:rsidRPr="00200A7A">
        <w:rPr>
          <w:rFonts w:ascii="Arial" w:hAnsi="Arial"/>
          <w:lang w:eastAsia="en-US"/>
        </w:rPr>
        <w:t xml:space="preserve"> field </w:t>
      </w:r>
      <w:r w:rsidR="00F329C9">
        <w:rPr>
          <w:rFonts w:ascii="Arial" w:hAnsi="Arial"/>
          <w:lang w:eastAsia="en-US"/>
        </w:rPr>
        <w:t>assessments are conducted</w:t>
      </w:r>
      <w:r w:rsidR="00F329C9" w:rsidRPr="00200A7A">
        <w:rPr>
          <w:rFonts w:ascii="Arial" w:hAnsi="Arial"/>
          <w:lang w:eastAsia="en-US"/>
        </w:rPr>
        <w:t xml:space="preserve"> to verify the findings of any desktop studies</w:t>
      </w:r>
      <w:r w:rsidR="00F329C9" w:rsidRPr="000A6532">
        <w:t>.</w:t>
      </w:r>
    </w:p>
    <w:p w14:paraId="48E93868" w14:textId="67F93D05" w:rsidR="00F329C9" w:rsidRPr="000A6532" w:rsidRDefault="00F329C9" w:rsidP="00F329C9">
      <w:pPr>
        <w:pStyle w:val="ListBullet"/>
        <w:numPr>
          <w:ilvl w:val="0"/>
          <w:numId w:val="27"/>
        </w:numPr>
        <w:spacing w:after="200"/>
      </w:pPr>
      <w:r w:rsidRPr="000A6532">
        <w:t>Identify and document any known and previously unidentified places and sites of historical cultural heritage significance within the project area and its vicinity, including any necessary</w:t>
      </w:r>
      <w:r>
        <w:t xml:space="preserve"> field</w:t>
      </w:r>
      <w:r w:rsidRPr="000A6532">
        <w:t xml:space="preserve"> investigations to supplement past studies. </w:t>
      </w:r>
      <w:r>
        <w:t xml:space="preserve"> </w:t>
      </w:r>
      <w:r w:rsidRPr="000A6532">
        <w:t xml:space="preserve">Assessments are to be undertaken in accordance with the </w:t>
      </w:r>
      <w:r w:rsidRPr="00152755">
        <w:rPr>
          <w:i/>
        </w:rPr>
        <w:t>Heritage Act 2017</w:t>
      </w:r>
      <w:r w:rsidRPr="000A6532">
        <w:t xml:space="preserve"> and Heritage Victoria’s Guidelines for Conducting Archaeological Surveys (2014) or updates.</w:t>
      </w:r>
      <w:r w:rsidR="007F6A21">
        <w:t xml:space="preserve"> Maps of site extents </w:t>
      </w:r>
      <w:r w:rsidR="00923775">
        <w:t xml:space="preserve">showing their proximity to proposed works </w:t>
      </w:r>
      <w:r w:rsidR="0018364B">
        <w:t>are</w:t>
      </w:r>
      <w:r w:rsidR="00A27DEB">
        <w:t xml:space="preserve"> to </w:t>
      </w:r>
      <w:r w:rsidR="007F6A21">
        <w:t>be provided.</w:t>
      </w:r>
    </w:p>
    <w:p w14:paraId="3625CA05" w14:textId="77777777" w:rsidR="00F329C9" w:rsidRPr="000A6532" w:rsidRDefault="00F329C9" w:rsidP="00F329C9">
      <w:pPr>
        <w:pStyle w:val="ListBullet"/>
        <w:numPr>
          <w:ilvl w:val="0"/>
          <w:numId w:val="27"/>
        </w:numPr>
        <w:spacing w:after="200"/>
      </w:pPr>
      <w:r w:rsidRPr="000A6532">
        <w:t xml:space="preserve">Identify any known or previously unidentified intangible </w:t>
      </w:r>
      <w:r>
        <w:t xml:space="preserve">Aboriginal cultural </w:t>
      </w:r>
      <w:r w:rsidRPr="000A6532">
        <w:t>heritage values associated with the project area.</w:t>
      </w:r>
    </w:p>
    <w:p w14:paraId="55D6413C" w14:textId="79716721" w:rsidR="002B2B19" w:rsidRDefault="00CF691C" w:rsidP="00E059D5">
      <w:pPr>
        <w:pStyle w:val="Heading3"/>
      </w:pPr>
      <w:r>
        <w:t>Mitigation measures</w:t>
      </w:r>
    </w:p>
    <w:p w14:paraId="17917011" w14:textId="458E84E6" w:rsidR="002B2B19" w:rsidRDefault="002B2B19" w:rsidP="00A112A6">
      <w:pPr>
        <w:pStyle w:val="ListBullet"/>
        <w:numPr>
          <w:ilvl w:val="0"/>
          <w:numId w:val="27"/>
        </w:numPr>
        <w:spacing w:after="200"/>
      </w:pPr>
      <w:r w:rsidRPr="00084778">
        <w:t xml:space="preserve">Describe and evaluate potential and proposed design and construction mitigation methods to </w:t>
      </w:r>
      <w:r w:rsidR="00A112A6">
        <w:t>avoid adverse</w:t>
      </w:r>
      <w:r w:rsidR="00A112A6" w:rsidRPr="00084778">
        <w:t xml:space="preserve"> effects on Aboriginal and historic</w:t>
      </w:r>
      <w:r w:rsidR="00A112A6">
        <w:t>al</w:t>
      </w:r>
      <w:r w:rsidR="00A112A6" w:rsidRPr="00084778">
        <w:t xml:space="preserve"> cultural heritage</w:t>
      </w:r>
      <w:r w:rsidR="00A112A6">
        <w:t>, and where avoidance is not possible, to minimise adverse effects</w:t>
      </w:r>
      <w:r w:rsidR="00A112A6" w:rsidRPr="00084778">
        <w:t>.</w:t>
      </w:r>
    </w:p>
    <w:p w14:paraId="5A8E5420" w14:textId="54F1ABEB" w:rsidR="006B7BE0" w:rsidRDefault="006B7BE0" w:rsidP="00E059D5">
      <w:pPr>
        <w:pStyle w:val="ListBullet"/>
        <w:numPr>
          <w:ilvl w:val="0"/>
          <w:numId w:val="27"/>
        </w:numPr>
        <w:spacing w:after="200"/>
      </w:pPr>
      <w:r w:rsidRPr="000A6532">
        <w:t xml:space="preserve">Develop a </w:t>
      </w:r>
      <w:r w:rsidR="004B5021">
        <w:t xml:space="preserve">CHMP </w:t>
      </w:r>
      <w:r w:rsidRPr="0029647A">
        <w:t>to the satisfaction of the</w:t>
      </w:r>
      <w:r w:rsidRPr="006B7BE0">
        <w:t xml:space="preserve"> </w:t>
      </w:r>
      <w:r w:rsidRPr="00C00776">
        <w:t>Wurundjeri Woi Wurrung Cultural Heritage Aboriginal Corporation</w:t>
      </w:r>
      <w:r>
        <w:t>.</w:t>
      </w:r>
    </w:p>
    <w:p w14:paraId="4DAA2A46" w14:textId="77777777" w:rsidR="00920CAD" w:rsidRPr="006603DF" w:rsidRDefault="00920CAD" w:rsidP="00E059D5">
      <w:pPr>
        <w:pStyle w:val="ListBullet"/>
        <w:numPr>
          <w:ilvl w:val="0"/>
          <w:numId w:val="27"/>
        </w:numPr>
        <w:spacing w:after="200"/>
      </w:pPr>
      <w:r w:rsidRPr="006603DF">
        <w:t>Develop an archaeological management plan and chance finds procedure to manage historic heritage investigation/excavation etc.</w:t>
      </w:r>
    </w:p>
    <w:p w14:paraId="41850AC7" w14:textId="2C11E5EB" w:rsidR="002B2B19" w:rsidRDefault="00CF691C" w:rsidP="00E059D5">
      <w:pPr>
        <w:pStyle w:val="Heading3"/>
      </w:pPr>
      <w:r>
        <w:t>Likely effects</w:t>
      </w:r>
    </w:p>
    <w:p w14:paraId="24B430A2" w14:textId="3D14E57C" w:rsidR="00B20C23" w:rsidRPr="000A6532" w:rsidRDefault="00B20C23" w:rsidP="00E059D5">
      <w:pPr>
        <w:pStyle w:val="ListBullet"/>
        <w:numPr>
          <w:ilvl w:val="0"/>
          <w:numId w:val="27"/>
        </w:numPr>
        <w:spacing w:after="200"/>
      </w:pPr>
      <w:r w:rsidRPr="000A6532">
        <w:t xml:space="preserve">Assess the potential direct and indirect effects of the project on Aboriginal cultural heritage </w:t>
      </w:r>
      <w:r w:rsidR="00BC0BE2">
        <w:t>values</w:t>
      </w:r>
      <w:r w:rsidRPr="000A6532">
        <w:t>, and whether they can be avoided.</w:t>
      </w:r>
      <w:r w:rsidR="00DA7E34">
        <w:t xml:space="preserve"> </w:t>
      </w:r>
    </w:p>
    <w:p w14:paraId="2FBA789A" w14:textId="77777777" w:rsidR="00B20C23" w:rsidRPr="000A6532" w:rsidRDefault="00B20C23" w:rsidP="00E059D5">
      <w:pPr>
        <w:pStyle w:val="ListBullet"/>
        <w:numPr>
          <w:ilvl w:val="0"/>
          <w:numId w:val="27"/>
        </w:numPr>
        <w:spacing w:after="200"/>
      </w:pPr>
      <w:r w:rsidRPr="000A6532">
        <w:lastRenderedPageBreak/>
        <w:t>Assess the potential direct and indirect effects of the project on sites and places of historical cultural heritage significance, having regard to the Guidelines for Investigating Historical Archaeological Artefacts and Sites (Heritage Victoria, 2015) or updates.</w:t>
      </w:r>
    </w:p>
    <w:p w14:paraId="63B77CE8" w14:textId="11DE8319" w:rsidR="003C6E90" w:rsidRPr="000A6532" w:rsidRDefault="006067FD" w:rsidP="003C6E90">
      <w:pPr>
        <w:pStyle w:val="ListBullet"/>
        <w:numPr>
          <w:ilvl w:val="0"/>
          <w:numId w:val="27"/>
        </w:numPr>
        <w:spacing w:after="200"/>
      </w:pPr>
      <w:bookmarkStart w:id="85" w:name="_Hlk53555388"/>
      <w:r>
        <w:t>Consider the</w:t>
      </w:r>
      <w:r w:rsidR="003C6E90">
        <w:t xml:space="preserve"> potential for</w:t>
      </w:r>
      <w:r>
        <w:t xml:space="preserve"> indirect</w:t>
      </w:r>
      <w:r w:rsidR="003C6E90">
        <w:t xml:space="preserve"> impacts to cultural heritage </w:t>
      </w:r>
      <w:r w:rsidR="004413CC">
        <w:t>sites located in proximity to</w:t>
      </w:r>
      <w:r w:rsidR="003C6E90">
        <w:t xml:space="preserve"> the construction footprint which may result from increased public access </w:t>
      </w:r>
      <w:r w:rsidR="000C3B73">
        <w:t>and visitation</w:t>
      </w:r>
      <w:r w:rsidR="00A069FD">
        <w:t xml:space="preserve"> </w:t>
      </w:r>
      <w:r w:rsidR="00315255">
        <w:t>to project areas</w:t>
      </w:r>
      <w:r w:rsidR="003C6E90">
        <w:t>.</w:t>
      </w:r>
    </w:p>
    <w:bookmarkEnd w:id="85"/>
    <w:p w14:paraId="1FB1818E" w14:textId="4CEDEC76" w:rsidR="00B20C23" w:rsidRPr="000A6532" w:rsidRDefault="00B20C23" w:rsidP="00E059D5">
      <w:pPr>
        <w:pStyle w:val="ListBullet"/>
        <w:numPr>
          <w:ilvl w:val="0"/>
          <w:numId w:val="27"/>
        </w:numPr>
        <w:spacing w:after="200"/>
      </w:pPr>
      <w:r w:rsidRPr="000A6532">
        <w:t xml:space="preserve">Assess the potential </w:t>
      </w:r>
      <w:r w:rsidR="00A8406E">
        <w:t>direct or indirect</w:t>
      </w:r>
      <w:r w:rsidRPr="000A6532">
        <w:t xml:space="preserve"> effects on any intangible </w:t>
      </w:r>
      <w:r w:rsidR="00A8406E">
        <w:t xml:space="preserve">Aboriginal cultural </w:t>
      </w:r>
      <w:r w:rsidRPr="000A6532">
        <w:t>heritage values associated with the project area.</w:t>
      </w:r>
    </w:p>
    <w:p w14:paraId="5BAE9339" w14:textId="438D1D5D" w:rsidR="00DE6EAC" w:rsidRDefault="00DE6EAC" w:rsidP="00DE6EAC">
      <w:pPr>
        <w:pStyle w:val="Heading3"/>
      </w:pPr>
      <w:r>
        <w:t xml:space="preserve">Performance </w:t>
      </w:r>
      <w:r w:rsidR="00671B19">
        <w:t>criteria</w:t>
      </w:r>
    </w:p>
    <w:p w14:paraId="09D49ECE" w14:textId="77777777" w:rsidR="00E855FA" w:rsidRPr="000A6532" w:rsidRDefault="00E855FA" w:rsidP="00E059D5">
      <w:pPr>
        <w:pStyle w:val="ListBullet"/>
        <w:numPr>
          <w:ilvl w:val="0"/>
          <w:numId w:val="27"/>
        </w:numPr>
        <w:spacing w:after="200"/>
      </w:pPr>
      <w:r w:rsidRPr="000A6532">
        <w:t xml:space="preserve">Outline </w:t>
      </w:r>
      <w:r>
        <w:t>how implementation of</w:t>
      </w:r>
      <w:r w:rsidRPr="000A6532">
        <w:t xml:space="preserve"> proposed commitments to mitigate and manage residual effects on sites and places of historical heritage significance</w:t>
      </w:r>
      <w:r>
        <w:t xml:space="preserve"> will be monitored</w:t>
      </w:r>
      <w:r w:rsidRPr="000A6532">
        <w:t>, including site investigation and recording procedures.</w:t>
      </w:r>
    </w:p>
    <w:p w14:paraId="3CDD01D4" w14:textId="5BC3864D" w:rsidR="00E855FA" w:rsidRPr="000A6532" w:rsidRDefault="00E855FA" w:rsidP="00E059D5">
      <w:pPr>
        <w:pStyle w:val="ListBullet"/>
        <w:numPr>
          <w:ilvl w:val="0"/>
          <w:numId w:val="27"/>
        </w:numPr>
        <w:spacing w:after="200"/>
      </w:pPr>
      <w:r w:rsidRPr="000A6532">
        <w:t>Outline how compliance with conditions of any required statutory approvals (i.e. consents/permits</w:t>
      </w:r>
      <w:r w:rsidR="00844C42">
        <w:t>/</w:t>
      </w:r>
      <w:r w:rsidR="0008215D">
        <w:t xml:space="preserve"> </w:t>
      </w:r>
      <w:r w:rsidR="00844C42">
        <w:t>CHMP</w:t>
      </w:r>
      <w:r w:rsidRPr="000A6532">
        <w:t>) will be managed and monitored.</w:t>
      </w:r>
    </w:p>
    <w:p w14:paraId="675D7A70" w14:textId="26D29175" w:rsidR="00CF2065" w:rsidRPr="0008215D" w:rsidRDefault="002B2B19" w:rsidP="00E059D5">
      <w:pPr>
        <w:pStyle w:val="ListBullet"/>
        <w:numPr>
          <w:ilvl w:val="0"/>
          <w:numId w:val="27"/>
        </w:numPr>
        <w:spacing w:after="200"/>
      </w:pPr>
      <w:r>
        <w:t xml:space="preserve">Outline and evaluate </w:t>
      </w:r>
      <w:r w:rsidR="00897C21">
        <w:t>the need for additional</w:t>
      </w:r>
      <w:r>
        <w:t xml:space="preserve"> </w:t>
      </w:r>
      <w:r w:rsidR="00897C21">
        <w:t xml:space="preserve">management and/or monitoring </w:t>
      </w:r>
      <w:r>
        <w:t>measures</w:t>
      </w:r>
      <w:r w:rsidR="00897C21">
        <w:t>,</w:t>
      </w:r>
      <w:r>
        <w:t xml:space="preserve"> </w:t>
      </w:r>
      <w:r w:rsidR="00897C21">
        <w:t xml:space="preserve">further to those presented in the draft CHMP, </w:t>
      </w:r>
      <w:r>
        <w:t xml:space="preserve">to manage risks of effects on sites and places of Aboriginal cultural heritage significance, as part of the EMF. </w:t>
      </w:r>
      <w:bookmarkStart w:id="86" w:name="_Toc536543760"/>
    </w:p>
    <w:p w14:paraId="7722F15E" w14:textId="5EA26A5C" w:rsidR="00385D5F" w:rsidRDefault="00385D5F" w:rsidP="0008215D">
      <w:pPr>
        <w:pStyle w:val="BodyText"/>
      </w:pPr>
    </w:p>
    <w:p w14:paraId="1987AE00" w14:textId="77777777" w:rsidR="00446B3C" w:rsidRDefault="00446B3C" w:rsidP="0008215D">
      <w:pPr>
        <w:pStyle w:val="BodyText"/>
        <w:sectPr w:rsidR="00446B3C" w:rsidSect="00704EFA">
          <w:pgSz w:w="11907" w:h="16840" w:code="9"/>
          <w:pgMar w:top="1560" w:right="1134" w:bottom="1134" w:left="1134" w:header="567" w:footer="567" w:gutter="0"/>
          <w:cols w:space="720"/>
          <w:titlePg/>
          <w:docGrid w:linePitch="360"/>
        </w:sectPr>
      </w:pPr>
    </w:p>
    <w:p w14:paraId="17D72CC2" w14:textId="7DCC167D" w:rsidR="00385D5F" w:rsidRPr="0008215D" w:rsidRDefault="00385D5F" w:rsidP="0008215D">
      <w:pPr>
        <w:pStyle w:val="BodyText"/>
      </w:pPr>
    </w:p>
    <w:p w14:paraId="6D62214B" w14:textId="3AB5DE03" w:rsidR="003636EA" w:rsidRDefault="002734A2" w:rsidP="00E059D5">
      <w:pPr>
        <w:pStyle w:val="Heading1TopofPage"/>
        <w:framePr w:wrap="around"/>
        <w:numPr>
          <w:ilvl w:val="0"/>
          <w:numId w:val="0"/>
        </w:numPr>
        <w:ind w:left="1134"/>
      </w:pPr>
      <w:bookmarkStart w:id="87" w:name="_Toc49428678"/>
      <w:bookmarkStart w:id="88" w:name="_Toc54085845"/>
      <w:bookmarkEnd w:id="72"/>
      <w:bookmarkEnd w:id="86"/>
      <w:r>
        <w:lastRenderedPageBreak/>
        <w:t>Appendix A</w:t>
      </w:r>
      <w:bookmarkEnd w:id="87"/>
      <w:r w:rsidR="00E7220F">
        <w:t>: Procedures and requirements</w:t>
      </w:r>
      <w:bookmarkEnd w:id="88"/>
    </w:p>
    <w:p w14:paraId="3DB1B493" w14:textId="371C9121" w:rsidR="002734A2" w:rsidRPr="00E7220F" w:rsidRDefault="002734A2" w:rsidP="00E7220F">
      <w:pPr>
        <w:pStyle w:val="BodyText"/>
      </w:pPr>
      <w:r w:rsidRPr="00E7220F">
        <w:t xml:space="preserve">Procedures and requirements under section 8B(5) of the </w:t>
      </w:r>
      <w:r w:rsidRPr="00E7220F">
        <w:rPr>
          <w:i/>
          <w:iCs/>
        </w:rPr>
        <w:t>Environment Effects Act 1978</w:t>
      </w:r>
      <w:r w:rsidR="004612C7" w:rsidRPr="00E7220F">
        <w:t xml:space="preserve"> (</w:t>
      </w:r>
      <w:r w:rsidR="00671B19" w:rsidRPr="00E7220F">
        <w:t>a</w:t>
      </w:r>
      <w:r w:rsidR="004612C7" w:rsidRPr="00E7220F">
        <w:t xml:space="preserve">pproved by Minister for Planning on </w:t>
      </w:r>
      <w:r w:rsidR="004319AC" w:rsidRPr="00E7220F">
        <w:t>21 May 2020)</w:t>
      </w:r>
      <w:r w:rsidR="00671B19" w:rsidRPr="00E7220F">
        <w:t>.</w:t>
      </w:r>
    </w:p>
    <w:p w14:paraId="6E018EAB" w14:textId="04721354" w:rsidR="00560DDF" w:rsidRPr="004612C7" w:rsidRDefault="00560DDF" w:rsidP="00E059D5">
      <w:pPr>
        <w:spacing w:after="120"/>
        <w:jc w:val="both"/>
        <w:rPr>
          <w:rFonts w:ascii="Arial" w:hAnsi="Arial"/>
          <w:b/>
          <w:iCs/>
          <w:lang w:eastAsia="en-US"/>
        </w:rPr>
      </w:pPr>
      <w:r>
        <w:rPr>
          <w:noProof/>
        </w:rPr>
        <w:drawing>
          <wp:inline distT="0" distB="0" distL="0" distR="0" wp14:anchorId="65AC87EB" wp14:editId="67B7D214">
            <wp:extent cx="5654412" cy="7996631"/>
            <wp:effectExtent l="19050" t="19050" r="2286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6448" cy="7999511"/>
                    </a:xfrm>
                    <a:prstGeom prst="rect">
                      <a:avLst/>
                    </a:prstGeom>
                    <a:noFill/>
                    <a:ln>
                      <a:solidFill>
                        <a:schemeClr val="tx1"/>
                      </a:solidFill>
                    </a:ln>
                  </pic:spPr>
                </pic:pic>
              </a:graphicData>
            </a:graphic>
          </wp:inline>
        </w:drawing>
      </w:r>
    </w:p>
    <w:p w14:paraId="00BFF88E" w14:textId="28E59C19" w:rsidR="001950D9" w:rsidRDefault="0088411E" w:rsidP="00E059D5">
      <w:pPr>
        <w:jc w:val="both"/>
        <w:rPr>
          <w:rFonts w:ascii="Arial" w:hAnsi="Arial"/>
          <w:lang w:eastAsia="en-US"/>
        </w:rPr>
      </w:pPr>
      <w:r>
        <w:rPr>
          <w:noProof/>
        </w:rPr>
        <w:lastRenderedPageBreak/>
        <w:drawing>
          <wp:inline distT="0" distB="0" distL="0" distR="0" wp14:anchorId="423B8BEE" wp14:editId="17828563">
            <wp:extent cx="5696993" cy="8056003"/>
            <wp:effectExtent l="19050" t="19050" r="18415"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3386" cy="8093325"/>
                    </a:xfrm>
                    <a:prstGeom prst="rect">
                      <a:avLst/>
                    </a:prstGeom>
                    <a:noFill/>
                    <a:ln>
                      <a:solidFill>
                        <a:schemeClr val="tx1"/>
                      </a:solidFill>
                    </a:ln>
                  </pic:spPr>
                </pic:pic>
              </a:graphicData>
            </a:graphic>
          </wp:inline>
        </w:drawing>
      </w:r>
    </w:p>
    <w:sectPr w:rsidR="001950D9" w:rsidSect="00A9271D">
      <w:headerReference w:type="default" r:id="rId41"/>
      <w:type w:val="continuous"/>
      <w:pgSz w:w="11907" w:h="16840" w:code="9"/>
      <w:pgMar w:top="1560"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E794E" w14:textId="77777777" w:rsidR="00B30310" w:rsidRDefault="00B30310">
      <w:r>
        <w:separator/>
      </w:r>
    </w:p>
    <w:p w14:paraId="4F408C70" w14:textId="77777777" w:rsidR="00B30310" w:rsidRDefault="00B30310"/>
  </w:endnote>
  <w:endnote w:type="continuationSeparator" w:id="0">
    <w:p w14:paraId="2F9ED6DB" w14:textId="77777777" w:rsidR="00B30310" w:rsidRDefault="00B30310">
      <w:r>
        <w:continuationSeparator/>
      </w:r>
    </w:p>
    <w:p w14:paraId="7BA55384" w14:textId="77777777" w:rsidR="00B30310" w:rsidRDefault="00B30310"/>
  </w:endnote>
  <w:endnote w:type="continuationNotice" w:id="1">
    <w:p w14:paraId="624DD409" w14:textId="77777777" w:rsidR="00B30310" w:rsidRDefault="00B303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9F2CF" w14:textId="553BE647" w:rsidR="00BA4E37" w:rsidRPr="00FF7A4E" w:rsidRDefault="00BA4E37" w:rsidP="00714845">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r w:rsidRPr="00D55628">
      <w:rPr>
        <w:noProof/>
      </w:rPr>
      <w:drawing>
        <wp:anchor distT="0" distB="0" distL="114300" distR="114300" simplePos="0" relativeHeight="251659264" behindDoc="1" locked="1" layoutInCell="1" allowOverlap="1" wp14:anchorId="5154C691" wp14:editId="3C527A93">
          <wp:simplePos x="0" y="0"/>
          <wp:positionH relativeFrom="page">
            <wp:posOffset>5330190</wp:posOffset>
          </wp:positionH>
          <wp:positionV relativeFrom="page">
            <wp:posOffset>9949180</wp:posOffset>
          </wp:positionV>
          <wp:extent cx="2519680" cy="1061720"/>
          <wp:effectExtent l="0" t="0" r="0" b="0"/>
          <wp:wrapNone/>
          <wp:docPr id="2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1F236D" w14:textId="77777777" w:rsidR="00BA4E37" w:rsidRDefault="00BA4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34B9B" w14:textId="1972150D" w:rsidR="00BA4E37" w:rsidRPr="00FF7A4E" w:rsidRDefault="00BA4E37" w:rsidP="00DA2239">
    <w:pPr>
      <w:pStyle w:val="Footer"/>
      <w:jc w:val="center"/>
      <w:rPr>
        <w:sz w:val="20"/>
      </w:rPr>
    </w:pPr>
    <w:r w:rsidRPr="00D55628">
      <w:rPr>
        <w:noProof/>
      </w:rPr>
      <w:drawing>
        <wp:anchor distT="0" distB="0" distL="114300" distR="114300" simplePos="0" relativeHeight="251658240" behindDoc="1" locked="1" layoutInCell="1" allowOverlap="1" wp14:anchorId="54F85CE3" wp14:editId="3AECB206">
          <wp:simplePos x="0" y="0"/>
          <wp:positionH relativeFrom="page">
            <wp:posOffset>5330190</wp:posOffset>
          </wp:positionH>
          <wp:positionV relativeFrom="page">
            <wp:posOffset>9949180</wp:posOffset>
          </wp:positionV>
          <wp:extent cx="2519680" cy="1061720"/>
          <wp:effectExtent l="0" t="0" r="0" b="0"/>
          <wp:wrapNone/>
          <wp:docPr id="2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55A6E" w14:textId="77777777" w:rsidR="00BA4E37" w:rsidRDefault="00BA4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BA4E37" w14:paraId="6934633F" w14:textId="77777777" w:rsidTr="00DD7238">
      <w:trPr>
        <w:trHeight w:val="397"/>
      </w:trPr>
      <w:tc>
        <w:tcPr>
          <w:tcW w:w="340" w:type="dxa"/>
        </w:tcPr>
        <w:p w14:paraId="44708155" w14:textId="77777777" w:rsidR="00BA4E37" w:rsidRPr="00D55628" w:rsidRDefault="00BA4E3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01581AAC" w:rsidR="00BA4E37" w:rsidRDefault="00BA4E3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Draft scoping requirements for &lt;&lt;Project name&gt;&gt; Environment Effects Statement</w:t>
          </w:r>
          <w:r>
            <w:rPr>
              <w:rStyle w:val="Bold"/>
            </w:rPr>
            <w:fldChar w:fldCharType="end"/>
          </w:r>
        </w:p>
        <w:p w14:paraId="4A66EA39" w14:textId="2A723138" w:rsidR="00BA4E37" w:rsidRPr="00810C40" w:rsidRDefault="00BA4E37" w:rsidP="00810C40">
          <w:pPr>
            <w:pStyle w:val="FooterEven"/>
          </w:pPr>
          <w:r>
            <w:fldChar w:fldCharType="begin"/>
          </w:r>
          <w:r>
            <w:instrText xml:space="preserve"> DOCPROPERTY  xFooterSubtitle  \* MERGEFORMAT </w:instrText>
          </w:r>
          <w:r>
            <w:fldChar w:fldCharType="end"/>
          </w:r>
        </w:p>
      </w:tc>
    </w:tr>
  </w:tbl>
  <w:p w14:paraId="19D06039" w14:textId="77777777" w:rsidR="00BA4E37" w:rsidRDefault="00BA4E37" w:rsidP="005949B0">
    <w:pPr>
      <w:pStyle w:val="FooterEven"/>
    </w:pPr>
    <w:r w:rsidRPr="00D55628">
      <w:rPr>
        <w:noProof/>
      </w:rPr>
      <mc:AlternateContent>
        <mc:Choice Requires="wps">
          <w:drawing>
            <wp:anchor distT="0" distB="0" distL="114300" distR="114300" simplePos="0" relativeHeight="251653120" behindDoc="1" locked="1" layoutInCell="1" allowOverlap="1" wp14:anchorId="3E3681C3" wp14:editId="3CB6979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658AC4EF" w:rsidR="00BA4E37" w:rsidRPr="0001226A" w:rsidRDefault="00BA4E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5C5DD59F" w14:textId="658AC4EF" w:rsidR="00BA4E37" w:rsidRPr="0001226A" w:rsidRDefault="00BA4E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p>
  <w:p w14:paraId="6A08399B" w14:textId="77777777" w:rsidR="00BA4E37" w:rsidRPr="00B5221E" w:rsidRDefault="00BA4E37" w:rsidP="00B522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353DA" w14:textId="6039D20F" w:rsidR="00BA4E37" w:rsidRPr="00FF7A4E" w:rsidRDefault="00BA4E37" w:rsidP="00280144">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i</w:t>
    </w:r>
    <w:r w:rsidRPr="00FF7A4E">
      <w:rPr>
        <w:noProof/>
        <w:sz w:val="20"/>
      </w:rPr>
      <w:fldChar w:fldCharType="end"/>
    </w:r>
  </w:p>
  <w:p w14:paraId="7CD46230" w14:textId="4FB8C404" w:rsidR="00BA4E37" w:rsidRPr="00280144" w:rsidRDefault="00BA4E37" w:rsidP="00280144">
    <w:pPr>
      <w:pStyle w:val="Footer"/>
    </w:pPr>
    <w:r w:rsidRPr="00D55628">
      <w:rPr>
        <w:noProof/>
      </w:rPr>
      <w:drawing>
        <wp:anchor distT="0" distB="0" distL="114300" distR="114300" simplePos="0" relativeHeight="251657216" behindDoc="1" locked="1" layoutInCell="1" allowOverlap="1" wp14:anchorId="7E449E99" wp14:editId="087E2A55">
          <wp:simplePos x="0" y="0"/>
          <wp:positionH relativeFrom="page">
            <wp:posOffset>5377815</wp:posOffset>
          </wp:positionH>
          <wp:positionV relativeFrom="page">
            <wp:posOffset>9967595</wp:posOffset>
          </wp:positionV>
          <wp:extent cx="2519680" cy="1061720"/>
          <wp:effectExtent l="0" t="0" r="0" b="0"/>
          <wp:wrapNone/>
          <wp:docPr id="2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BA4E37" w:rsidRPr="00B5221E" w:rsidRDefault="00BA4E37" w:rsidP="00FF7A4E">
    <w:pPr>
      <w:pStyle w:val="FooterEven"/>
      <w:jc w:val="center"/>
    </w:pPr>
    <w:r w:rsidRPr="00D55628">
      <w:rPr>
        <w:noProof/>
      </w:rPr>
      <mc:AlternateContent>
        <mc:Choice Requires="wps">
          <w:drawing>
            <wp:anchor distT="0" distB="0" distL="114300" distR="114300" simplePos="0" relativeHeight="251655168" behindDoc="1" locked="1" layoutInCell="1" allowOverlap="1" wp14:anchorId="291B533A" wp14:editId="0C07D87C">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7733D739" w:rsidR="00BA4E37" w:rsidRPr="0001226A" w:rsidRDefault="00BA4E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1" type="#_x0000_t202" alt="Title: Background Watermark Image" style="position:absolute;left:0;text-align:left;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ccDwIAAPQDAAAOAAAAZHJzL2Uyb0RvYy54bWysU01v2zAMvQ/YfxB0X51kabsYcYp+oEOB&#10;7gNoh50ZWbaF2KJGKbGzXz9KTtNsuw3TQRBJ6fHxkVpeDV0rdpq8QVvI6dlECm0VlsbWhfz2fP/u&#10;gxQ+gC2hRasLuddeXq3evln2LtczbLAtNQkGsT7vXSGbEFyeZV41ugN/hk5bDlZIHQQ2qc5Kgp7R&#10;uzabTSYXWY9UOkKlvWfv3RiUq4RfVVqFL1XldRBtIZlbSDulfR33bLWEvCZwjVEHGvAPLDowlpMe&#10;oe4ggNiS+QuqM4rQYxXOFHYZVpVROtXA1Uwnf1Tz1IDTqRYWx7ujTP7/warPu68kTFnI9wspLHTc&#10;o2c9BHGDg5jN5iyZCS07b0BtasKtLcV3CJr7QRvx0EGto4a98zlDPTkGCwO/5VlIenj3iGrjhcXb&#10;Bmytr4mwbzSUXMM0vsxOno44PoKs+09YclrYBkxAQ0VdFJglE4zOvdwf+xf5KnZenl9MeEmhODa9&#10;XFzM2Yg5IH957siHjxo7EQ+FJB6QBA+7Rx/Gqy9XYjaL96Zt2Q95a39zMGb0JPqR8cg9DOshqZlq&#10;i6WtsdxzPYTj6PFX4UOD9FOKnseukP7HFkhL0T5Y1mQxnc/jnCZjfn45Y4NOI+vTCFjFUIUMUozH&#10;2zDO9taRqRvONHbB4jXrWJlU4SurA30eraTR4RvE2T21063Xz7r6B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CJ3FxwPAgAA&#10;9AMAAA4AAAAAAAAAAAAAAAAALgIAAGRycy9lMm9Eb2MueG1sUEsBAi0AFAAGAAgAAAAhADTFRM7b&#10;AAAABgEAAA8AAAAAAAAAAAAAAAAAaQQAAGRycy9kb3ducmV2LnhtbFBLBQYAAAAABAAEAPMAAABx&#10;BQAAAAA=&#10;" filled="f" stroked="f">
              <v:textbox>
                <w:txbxContent>
                  <w:p w14:paraId="69080529" w14:textId="7733D739" w:rsidR="00BA4E37" w:rsidRPr="0001226A" w:rsidRDefault="00BA4E3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299998E7" w:rsidR="00BA4E37" w:rsidRPr="00FF7A4E" w:rsidRDefault="00BA4E37"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D55628">
      <w:rPr>
        <w:noProof/>
      </w:rPr>
      <w:drawing>
        <wp:anchor distT="0" distB="0" distL="114300" distR="114300" simplePos="0" relativeHeight="251661312" behindDoc="1" locked="1" layoutInCell="1" allowOverlap="1" wp14:anchorId="65ED324E" wp14:editId="2408B3F0">
          <wp:simplePos x="0" y="0"/>
          <wp:positionH relativeFrom="page">
            <wp:posOffset>5330190</wp:posOffset>
          </wp:positionH>
          <wp:positionV relativeFrom="page">
            <wp:posOffset>9949180</wp:posOffset>
          </wp:positionV>
          <wp:extent cx="2519680" cy="1061720"/>
          <wp:effectExtent l="0" t="0" r="0" b="0"/>
          <wp:wrapNone/>
          <wp:docPr id="3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2D3C7" w14:textId="5B795339" w:rsidR="00BA4E37" w:rsidRPr="00FF7A4E" w:rsidRDefault="00BA4E37" w:rsidP="00DA2239">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7</w:t>
    </w:r>
    <w:r w:rsidRPr="00FF7A4E">
      <w:rPr>
        <w:noProof/>
        <w:sz w:val="20"/>
      </w:rPr>
      <w:fldChar w:fldCharType="end"/>
    </w:r>
    <w:r w:rsidRPr="00D55628">
      <w:rPr>
        <w:noProof/>
      </w:rPr>
      <w:drawing>
        <wp:anchor distT="0" distB="0" distL="114300" distR="114300" simplePos="0" relativeHeight="251663360" behindDoc="1" locked="1" layoutInCell="1" allowOverlap="1" wp14:anchorId="528723C2" wp14:editId="661BE334">
          <wp:simplePos x="0" y="0"/>
          <wp:positionH relativeFrom="page">
            <wp:posOffset>5330190</wp:posOffset>
          </wp:positionH>
          <wp:positionV relativeFrom="page">
            <wp:posOffset>9949180</wp:posOffset>
          </wp:positionV>
          <wp:extent cx="2519680" cy="1061720"/>
          <wp:effectExtent l="0" t="0" r="0" b="0"/>
          <wp:wrapNone/>
          <wp:docPr id="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036D5B" w14:textId="77777777" w:rsidR="00BA4E37" w:rsidRDefault="00BA4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54FFB" w14:textId="77777777" w:rsidR="00B30310" w:rsidRPr="002734A2" w:rsidRDefault="00B30310" w:rsidP="00E31922">
      <w:pPr>
        <w:pStyle w:val="Footer"/>
        <w:spacing w:line="240" w:lineRule="atLeast"/>
      </w:pPr>
      <w:r>
        <w:separator/>
      </w:r>
    </w:p>
  </w:footnote>
  <w:footnote w:type="continuationSeparator" w:id="0">
    <w:p w14:paraId="3B9A034B" w14:textId="77777777" w:rsidR="00B30310" w:rsidRDefault="00B30310" w:rsidP="008F5280">
      <w:pPr>
        <w:pStyle w:val="FootnoteSeparator"/>
      </w:pPr>
    </w:p>
    <w:p w14:paraId="1E7D2087" w14:textId="77777777" w:rsidR="00B30310" w:rsidRDefault="00B30310"/>
  </w:footnote>
  <w:footnote w:type="continuationNotice" w:id="1">
    <w:p w14:paraId="09C51BF1" w14:textId="77777777" w:rsidR="00B30310" w:rsidRDefault="00B30310" w:rsidP="00D55628"/>
    <w:p w14:paraId="69CD9D54" w14:textId="77777777" w:rsidR="00B30310" w:rsidRDefault="00B30310"/>
  </w:footnote>
  <w:footnote w:id="2">
    <w:p w14:paraId="72E22C14" w14:textId="77777777" w:rsidR="00BA4E37" w:rsidRPr="00E31922" w:rsidRDefault="00BA4E37" w:rsidP="00843BA5">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3DC96B56" w14:textId="77777777" w:rsidR="00BA4E37" w:rsidRDefault="00BA4E37" w:rsidP="00997B6B">
      <w:pPr>
        <w:pStyle w:val="FootnoteText"/>
      </w:pPr>
      <w:r w:rsidRPr="00812B3F">
        <w:footnoteRef/>
      </w:r>
      <w:r>
        <w:t xml:space="preserve">. Further information on the EES process can be found at </w:t>
      </w:r>
      <w:r w:rsidRPr="00211B55">
        <w:t>planning.vic.gov.au/environment-assessment/what-is-the-ees-process-in-victoria</w:t>
      </w:r>
      <w:r w:rsidRPr="00E31922">
        <w:t>.</w:t>
      </w:r>
    </w:p>
  </w:footnote>
  <w:footnote w:id="4">
    <w:p w14:paraId="73279D94" w14:textId="77777777" w:rsidR="00BA4E37" w:rsidRPr="00E31922" w:rsidRDefault="00BA4E37" w:rsidP="00997B6B">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36F07991" w14:textId="7320AD0D" w:rsidR="00BA4E37" w:rsidRPr="00417088" w:rsidRDefault="00BA4E37" w:rsidP="003E3ED6">
      <w:pPr>
        <w:pStyle w:val="FootnoteText"/>
      </w:pPr>
      <w:r w:rsidRPr="00417088">
        <w:footnoteRef/>
      </w:r>
      <w:r>
        <w:t>.</w:t>
      </w:r>
      <w:r>
        <w:tab/>
      </w:r>
      <w:hyperlink r:id="rId1" w:history="1">
        <w:r w:rsidRPr="00B96383">
          <w:rPr>
            <w:rStyle w:val="Hyperlink"/>
            <w:u w:val="none"/>
          </w:rPr>
          <w:t>planning.vic.gov.au/</w:t>
        </w:r>
      </w:hyperlink>
    </w:p>
  </w:footnote>
  <w:footnote w:id="6">
    <w:p w14:paraId="4526DDF4" w14:textId="77777777" w:rsidR="00BA4E37" w:rsidRPr="00D4338A" w:rsidRDefault="00BA4E37" w:rsidP="00C867F0">
      <w:pPr>
        <w:pStyle w:val="FootnoteText"/>
      </w:pPr>
      <w:r w:rsidRPr="00D4338A">
        <w:rPr>
          <w:rStyle w:val="FootnoteReference"/>
          <w:vertAlign w:val="baseline"/>
        </w:rPr>
        <w:footnoteRef/>
      </w:r>
      <w:r w:rsidRPr="00D4338A">
        <w:tab/>
      </w:r>
      <w:r w:rsidRPr="00D21C8B">
        <w:rPr>
          <w:szCs w:val="14"/>
        </w:rPr>
        <w:t xml:space="preserve">Under the EPBC Act, projects are considered actions. </w:t>
      </w:r>
      <w:r>
        <w:rPr>
          <w:szCs w:val="14"/>
        </w:rPr>
        <w:t xml:space="preserve"> </w:t>
      </w:r>
      <w:r w:rsidRPr="00D21C8B">
        <w:rPr>
          <w:szCs w:val="14"/>
        </w:rPr>
        <w:t>For the purposes of this document the term project also means action.</w:t>
      </w:r>
    </w:p>
  </w:footnote>
  <w:footnote w:id="7">
    <w:p w14:paraId="7F1DB4C0" w14:textId="77777777" w:rsidR="00BA4E37" w:rsidRDefault="00BA4E37" w:rsidP="00C867F0">
      <w:pPr>
        <w:pStyle w:val="FootnoteText"/>
      </w:pPr>
      <w:r w:rsidRPr="00E53F23">
        <w:rPr>
          <w:rStyle w:val="FootnoteReference"/>
          <w:vertAlign w:val="baseline"/>
        </w:rPr>
        <w:footnoteRef/>
      </w:r>
      <w:r>
        <w:tab/>
        <w:t>What are generally termed effects in the EES process correspond to impacts defined in Section 82 of the EPBC Act.</w:t>
      </w:r>
    </w:p>
  </w:footnote>
  <w:footnote w:id="8">
    <w:p w14:paraId="7911E8EF" w14:textId="77777777" w:rsidR="00BA4E37" w:rsidRPr="00E31922" w:rsidRDefault="00BA4E37" w:rsidP="00F52AE0">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9">
    <w:p w14:paraId="279F82C8" w14:textId="75B7F2B2" w:rsidR="00BA4E37" w:rsidRDefault="00BA4E37" w:rsidP="00622C58">
      <w:pPr>
        <w:pStyle w:val="FootnoteText"/>
      </w:pPr>
      <w:r w:rsidRPr="00DA724A">
        <w:footnoteRef/>
      </w:r>
      <w:r>
        <w:t xml:space="preserve">. </w:t>
      </w:r>
      <w:r w:rsidRPr="00DA724A">
        <w:t xml:space="preserve">Assessments must </w:t>
      </w:r>
      <w:r>
        <w:t>ensure they are</w:t>
      </w:r>
      <w:r w:rsidRPr="00DA724A">
        <w:t xml:space="preserve"> representative of seasonal </w:t>
      </w:r>
      <w:r w:rsidR="000B2778">
        <w:t>variations, if required</w:t>
      </w:r>
      <w:r>
        <w:t>.</w:t>
      </w:r>
    </w:p>
  </w:footnote>
  <w:footnote w:id="10">
    <w:p w14:paraId="3EBA22E5" w14:textId="6B4CD06F" w:rsidR="00BA4E37" w:rsidRDefault="00BA4E37" w:rsidP="002A2B44">
      <w:pPr>
        <w:pStyle w:val="FootnoteText"/>
      </w:pPr>
      <w:r>
        <w:rPr>
          <w:rStyle w:val="FootnoteReference"/>
        </w:rPr>
        <w:footnoteRef/>
      </w:r>
      <w:r>
        <w:t xml:space="preserve"> </w:t>
      </w:r>
      <w:hyperlink r:id="rId2" w:history="1">
        <w:r w:rsidRPr="00077FBB">
          <w:rPr>
            <w:rStyle w:val="Hyperlink"/>
            <w:u w:val="none"/>
          </w:rPr>
          <w:t>environment.gov.au/epbc/publications/epbc-act-environmental-offsets-policy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BA4E37" w:rsidRDefault="00BA4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483" w14:textId="77777777" w:rsidR="00BA4E37" w:rsidRPr="00393205" w:rsidRDefault="00BA4E3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017BD06A" w:rsidR="00BA4E37" w:rsidRPr="002231AE" w:rsidRDefault="00BA4E37" w:rsidP="00B342AC">
    <w:pPr>
      <w:pStyle w:val="FooterEven"/>
      <w:jc w:val="center"/>
      <w:rPr>
        <w:rStyle w:val="Bold"/>
        <w:b w:val="0"/>
      </w:rPr>
    </w:pPr>
    <w:r w:rsidRPr="00382913">
      <w:rPr>
        <w:rStyle w:val="Bold"/>
        <w:b w:val="0"/>
        <w:i/>
        <w:color w:val="auto"/>
        <w:sz w:val="20"/>
      </w:rPr>
      <w:t xml:space="preserve">Scoping Requirements for </w:t>
    </w:r>
    <w:r>
      <w:rPr>
        <w:rStyle w:val="Bold"/>
        <w:b w:val="0"/>
        <w:i/>
        <w:color w:val="auto"/>
        <w:sz w:val="20"/>
      </w:rPr>
      <w:t>Warburton MTB Destination</w:t>
    </w:r>
    <w:r w:rsidRPr="00382913">
      <w:rPr>
        <w:rStyle w:val="Bold"/>
        <w:b w:val="0"/>
        <w:i/>
        <w:color w:val="auto"/>
        <w:sz w:val="20"/>
      </w:rPr>
      <w:t xml:space="preserve"> Environment Effects Statement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A0498" w14:textId="77777777" w:rsidR="00D37C9D" w:rsidRPr="00762C2C" w:rsidRDefault="00D37C9D" w:rsidP="00762C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84E06" w14:textId="7B486A71" w:rsidR="001A74AE" w:rsidRPr="00A9271D" w:rsidRDefault="001A74AE" w:rsidP="00A9271D">
    <w:pPr>
      <w:pStyle w:val="Header"/>
      <w:rPr>
        <w:rStyle w:val="Bold"/>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965274D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614A99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10CBA0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C4528"/>
    <w:multiLevelType w:val="hybridMultilevel"/>
    <w:tmpl w:val="9EFC92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72813DF"/>
    <w:multiLevelType w:val="hybridMultilevel"/>
    <w:tmpl w:val="152E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5AD6729"/>
    <w:multiLevelType w:val="hybridMultilevel"/>
    <w:tmpl w:val="AF9A23CC"/>
    <w:lvl w:ilvl="0" w:tplc="0C09000F">
      <w:start w:val="1"/>
      <w:numFmt w:val="decimal"/>
      <w:lvlText w:val="%1."/>
      <w:lvlJc w:val="left"/>
      <w:pPr>
        <w:ind w:left="720" w:hanging="360"/>
      </w:pPr>
      <w:rPr>
        <w:rFonts w:hint="default"/>
        <w:b/>
      </w:rPr>
    </w:lvl>
    <w:lvl w:ilvl="1" w:tplc="992A4968">
      <w:start w:val="1"/>
      <w:numFmt w:val="lowerLetter"/>
      <w:lvlText w:val="%2."/>
      <w:lvlJc w:val="left"/>
      <w:pPr>
        <w:ind w:left="1440" w:hanging="360"/>
      </w:pPr>
      <w:rPr>
        <w:sz w:val="20"/>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DF417B"/>
    <w:multiLevelType w:val="hybridMultilevel"/>
    <w:tmpl w:val="97D40D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84C7159"/>
    <w:multiLevelType w:val="hybridMultilevel"/>
    <w:tmpl w:val="8E41968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B5C7552"/>
    <w:multiLevelType w:val="hybridMultilevel"/>
    <w:tmpl w:val="E43091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2270990"/>
    <w:multiLevelType w:val="hybridMultilevel"/>
    <w:tmpl w:val="2AEABD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9382490"/>
    <w:multiLevelType w:val="hybridMultilevel"/>
    <w:tmpl w:val="DA5EC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4FDDA4B4"/>
    <w:multiLevelType w:val="hybridMultilevel"/>
    <w:tmpl w:val="D687773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240345E"/>
    <w:multiLevelType w:val="hybridMultilevel"/>
    <w:tmpl w:val="0EFC2886"/>
    <w:lvl w:ilvl="0" w:tplc="1E54C370">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56774D1F"/>
    <w:multiLevelType w:val="multilevel"/>
    <w:tmpl w:val="D2FA5AD2"/>
    <w:lvl w:ilvl="0">
      <w:start w:val="1"/>
      <w:numFmt w:val="decimal"/>
      <w:lvlText w:val="%1."/>
      <w:lvlJc w:val="left"/>
      <w:pPr>
        <w:tabs>
          <w:tab w:val="num" w:pos="340"/>
        </w:tabs>
        <w:ind w:left="340" w:hanging="340"/>
      </w:pPr>
      <w:rPr>
        <w:rFonts w:hint="default"/>
        <w:color w:val="363534" w:themeColor="text1"/>
        <w:spacing w:val="0"/>
        <w:sz w:val="20"/>
      </w:rPr>
    </w:lvl>
    <w:lvl w:ilvl="1">
      <w:start w:val="1"/>
      <w:numFmt w:val="lowerRoman"/>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7" w15:restartNumberingAfterBreak="0">
    <w:nsid w:val="725B6EF9"/>
    <w:multiLevelType w:val="hybridMultilevel"/>
    <w:tmpl w:val="19D8F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7839021E"/>
    <w:multiLevelType w:val="multilevel"/>
    <w:tmpl w:val="B0D6A7A2"/>
    <w:name w:val="DEPIListNumbering"/>
    <w:lvl w:ilvl="0">
      <w:start w:val="1"/>
      <w:numFmt w:val="decimal"/>
      <w:pStyle w:val="ListNumber"/>
      <w:lvlText w:val="%1."/>
      <w:lvlJc w:val="left"/>
      <w:pPr>
        <w:tabs>
          <w:tab w:val="num" w:pos="340"/>
        </w:tabs>
        <w:ind w:left="340" w:hanging="340"/>
      </w:pPr>
      <w:rPr>
        <w:rFonts w:hint="default"/>
        <w:b w:val="0"/>
        <w:bCs/>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89B13A7"/>
    <w:multiLevelType w:val="hybridMultilevel"/>
    <w:tmpl w:val="48987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F81500"/>
    <w:multiLevelType w:val="hybridMultilevel"/>
    <w:tmpl w:val="AE28EA16"/>
    <w:lvl w:ilvl="0" w:tplc="0C090017">
      <w:start w:val="1"/>
      <w:numFmt w:val="lowerLetter"/>
      <w:lvlText w:val="%1)"/>
      <w:lvlJc w:val="left"/>
      <w:pPr>
        <w:ind w:left="1429" w:hanging="360"/>
      </w:pPr>
    </w:lvl>
    <w:lvl w:ilvl="1" w:tplc="0C09001B">
      <w:start w:val="1"/>
      <w:numFmt w:val="lowerRoman"/>
      <w:lvlText w:val="%2."/>
      <w:lvlJc w:val="right"/>
      <w:pPr>
        <w:ind w:left="2149" w:hanging="360"/>
      </w:pPr>
      <w:rPr>
        <w:rFonts w:hint="default"/>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3" w15:restartNumberingAfterBreak="0">
    <w:nsid w:val="7D614D8F"/>
    <w:multiLevelType w:val="hybridMultilevel"/>
    <w:tmpl w:val="5DD8C0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9"/>
  </w:num>
  <w:num w:numId="2">
    <w:abstractNumId w:val="34"/>
  </w:num>
  <w:num w:numId="3">
    <w:abstractNumId w:val="39"/>
  </w:num>
  <w:num w:numId="4">
    <w:abstractNumId w:val="11"/>
  </w:num>
  <w:num w:numId="5">
    <w:abstractNumId w:val="6"/>
  </w:num>
  <w:num w:numId="6">
    <w:abstractNumId w:val="3"/>
  </w:num>
  <w:num w:numId="7">
    <w:abstractNumId w:val="36"/>
  </w:num>
  <w:num w:numId="8">
    <w:abstractNumId w:val="8"/>
  </w:num>
  <w:num w:numId="9">
    <w:abstractNumId w:val="16"/>
  </w:num>
  <w:num w:numId="10">
    <w:abstractNumId w:val="9"/>
  </w:num>
  <w:num w:numId="11">
    <w:abstractNumId w:val="21"/>
  </w:num>
  <w:num w:numId="12">
    <w:abstractNumId w:val="25"/>
  </w:num>
  <w:num w:numId="13">
    <w:abstractNumId w:val="23"/>
  </w:num>
  <w:num w:numId="14">
    <w:abstractNumId w:val="2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num>
  <w:num w:numId="17">
    <w:abstractNumId w:val="10"/>
  </w:num>
  <w:num w:numId="18">
    <w:abstractNumId w:val="39"/>
  </w:num>
  <w:num w:numId="19">
    <w:abstractNumId w:val="23"/>
  </w:num>
  <w:num w:numId="20">
    <w:abstractNumId w:val="39"/>
  </w:num>
  <w:num w:numId="21">
    <w:abstractNumId w:val="1"/>
  </w:num>
  <w:num w:numId="22">
    <w:abstractNumId w:val="2"/>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2"/>
  </w:num>
  <w:num w:numId="26">
    <w:abstractNumId w:val="41"/>
  </w:num>
  <w:num w:numId="27">
    <w:abstractNumId w:val="20"/>
  </w:num>
  <w:num w:numId="28">
    <w:abstractNumId w:val="7"/>
  </w:num>
  <w:num w:numId="29">
    <w:abstractNumId w:val="37"/>
  </w:num>
  <w:num w:numId="30">
    <w:abstractNumId w:val="30"/>
  </w:num>
  <w:num w:numId="31">
    <w:abstractNumId w:val="13"/>
  </w:num>
  <w:num w:numId="32">
    <w:abstractNumId w:val="42"/>
  </w:num>
  <w:num w:numId="33">
    <w:abstractNumId w:val="35"/>
  </w:num>
  <w:num w:numId="34">
    <w:abstractNumId w:val="0"/>
  </w:num>
  <w:num w:numId="35">
    <w:abstractNumId w:val="39"/>
  </w:num>
  <w:num w:numId="36">
    <w:abstractNumId w:val="26"/>
  </w:num>
  <w:num w:numId="37">
    <w:abstractNumId w:val="15"/>
  </w:num>
  <w:num w:numId="38">
    <w:abstractNumId w:val="31"/>
  </w:num>
  <w:num w:numId="39">
    <w:abstractNumId w:val="40"/>
  </w:num>
  <w:num w:numId="40">
    <w:abstractNumId w:val="43"/>
  </w:num>
  <w:num w:numId="41">
    <w:abstractNumId w:val="14"/>
  </w:num>
  <w:num w:numId="42">
    <w:abstractNumId w:val="24"/>
  </w:num>
  <w:num w:numId="43">
    <w:abstractNumId w:val="22"/>
  </w:num>
  <w:num w:numId="44">
    <w:abstractNumId w:val="4"/>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WP IAU">
    <w15:presenceInfo w15:providerId="None" w15:userId="DELWP IA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F76"/>
    <w:rsid w:val="000024EB"/>
    <w:rsid w:val="0000279C"/>
    <w:rsid w:val="000028B4"/>
    <w:rsid w:val="00002A4B"/>
    <w:rsid w:val="00002DE1"/>
    <w:rsid w:val="00003960"/>
    <w:rsid w:val="00004237"/>
    <w:rsid w:val="0000456E"/>
    <w:rsid w:val="00004641"/>
    <w:rsid w:val="0000491E"/>
    <w:rsid w:val="00004CA4"/>
    <w:rsid w:val="00005261"/>
    <w:rsid w:val="00005647"/>
    <w:rsid w:val="0000591C"/>
    <w:rsid w:val="00006000"/>
    <w:rsid w:val="0000632A"/>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3EF2"/>
    <w:rsid w:val="0001466C"/>
    <w:rsid w:val="00014E03"/>
    <w:rsid w:val="00014E15"/>
    <w:rsid w:val="00015BB6"/>
    <w:rsid w:val="00016478"/>
    <w:rsid w:val="00016C60"/>
    <w:rsid w:val="000171F8"/>
    <w:rsid w:val="000171FD"/>
    <w:rsid w:val="00017669"/>
    <w:rsid w:val="00017D91"/>
    <w:rsid w:val="00020B38"/>
    <w:rsid w:val="00020DB2"/>
    <w:rsid w:val="000210D0"/>
    <w:rsid w:val="00021A33"/>
    <w:rsid w:val="00021CF5"/>
    <w:rsid w:val="0002261E"/>
    <w:rsid w:val="000227DA"/>
    <w:rsid w:val="00022AD9"/>
    <w:rsid w:val="00022F51"/>
    <w:rsid w:val="000230FD"/>
    <w:rsid w:val="0002325E"/>
    <w:rsid w:val="00023536"/>
    <w:rsid w:val="000236AE"/>
    <w:rsid w:val="0002397F"/>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AC5"/>
    <w:rsid w:val="0002719A"/>
    <w:rsid w:val="0002752C"/>
    <w:rsid w:val="00027779"/>
    <w:rsid w:val="00027D1E"/>
    <w:rsid w:val="00027E13"/>
    <w:rsid w:val="00027EED"/>
    <w:rsid w:val="00027F13"/>
    <w:rsid w:val="000303AC"/>
    <w:rsid w:val="00030654"/>
    <w:rsid w:val="00030692"/>
    <w:rsid w:val="0003108C"/>
    <w:rsid w:val="00031190"/>
    <w:rsid w:val="000312CC"/>
    <w:rsid w:val="000312E9"/>
    <w:rsid w:val="0003176C"/>
    <w:rsid w:val="00031F2C"/>
    <w:rsid w:val="000323E0"/>
    <w:rsid w:val="000323EF"/>
    <w:rsid w:val="0003294B"/>
    <w:rsid w:val="00032B55"/>
    <w:rsid w:val="00032D71"/>
    <w:rsid w:val="00032F2D"/>
    <w:rsid w:val="00033137"/>
    <w:rsid w:val="00033178"/>
    <w:rsid w:val="000331B5"/>
    <w:rsid w:val="00033331"/>
    <w:rsid w:val="000337F9"/>
    <w:rsid w:val="00033A55"/>
    <w:rsid w:val="00033A8A"/>
    <w:rsid w:val="00033FE8"/>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BDB"/>
    <w:rsid w:val="0004176C"/>
    <w:rsid w:val="00041797"/>
    <w:rsid w:val="000417A3"/>
    <w:rsid w:val="00041903"/>
    <w:rsid w:val="00041C5B"/>
    <w:rsid w:val="00041D37"/>
    <w:rsid w:val="00041FBF"/>
    <w:rsid w:val="00042132"/>
    <w:rsid w:val="000421D0"/>
    <w:rsid w:val="00042350"/>
    <w:rsid w:val="0004263E"/>
    <w:rsid w:val="000430CC"/>
    <w:rsid w:val="000430E6"/>
    <w:rsid w:val="00043650"/>
    <w:rsid w:val="00043AF2"/>
    <w:rsid w:val="00043BC5"/>
    <w:rsid w:val="00043E65"/>
    <w:rsid w:val="000441FC"/>
    <w:rsid w:val="00044882"/>
    <w:rsid w:val="00044BDC"/>
    <w:rsid w:val="0004536D"/>
    <w:rsid w:val="000455E1"/>
    <w:rsid w:val="00045AA1"/>
    <w:rsid w:val="0004622F"/>
    <w:rsid w:val="00046864"/>
    <w:rsid w:val="00046DF3"/>
    <w:rsid w:val="00046EE3"/>
    <w:rsid w:val="00046EF2"/>
    <w:rsid w:val="00046FD3"/>
    <w:rsid w:val="00047122"/>
    <w:rsid w:val="000473A1"/>
    <w:rsid w:val="0004761D"/>
    <w:rsid w:val="000478EF"/>
    <w:rsid w:val="00047C72"/>
    <w:rsid w:val="00047CE9"/>
    <w:rsid w:val="000501F1"/>
    <w:rsid w:val="00050257"/>
    <w:rsid w:val="00050487"/>
    <w:rsid w:val="000504A5"/>
    <w:rsid w:val="000507C3"/>
    <w:rsid w:val="00051426"/>
    <w:rsid w:val="0005180E"/>
    <w:rsid w:val="00052234"/>
    <w:rsid w:val="000522A1"/>
    <w:rsid w:val="00052334"/>
    <w:rsid w:val="00052630"/>
    <w:rsid w:val="00052825"/>
    <w:rsid w:val="00052C61"/>
    <w:rsid w:val="00053244"/>
    <w:rsid w:val="00053C43"/>
    <w:rsid w:val="0005434E"/>
    <w:rsid w:val="0005472E"/>
    <w:rsid w:val="000547C6"/>
    <w:rsid w:val="00054AD4"/>
    <w:rsid w:val="0005545C"/>
    <w:rsid w:val="00055546"/>
    <w:rsid w:val="0005568C"/>
    <w:rsid w:val="000557B4"/>
    <w:rsid w:val="00055860"/>
    <w:rsid w:val="00055D0B"/>
    <w:rsid w:val="000560BA"/>
    <w:rsid w:val="000563A0"/>
    <w:rsid w:val="000570E5"/>
    <w:rsid w:val="00057653"/>
    <w:rsid w:val="00057A65"/>
    <w:rsid w:val="00057D37"/>
    <w:rsid w:val="00057EB2"/>
    <w:rsid w:val="0006013C"/>
    <w:rsid w:val="00060538"/>
    <w:rsid w:val="00060722"/>
    <w:rsid w:val="00060EE0"/>
    <w:rsid w:val="00060FD9"/>
    <w:rsid w:val="00061573"/>
    <w:rsid w:val="000617D7"/>
    <w:rsid w:val="00062025"/>
    <w:rsid w:val="00062080"/>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CB"/>
    <w:rsid w:val="000676F8"/>
    <w:rsid w:val="00067769"/>
    <w:rsid w:val="000704F3"/>
    <w:rsid w:val="000709E2"/>
    <w:rsid w:val="00070C97"/>
    <w:rsid w:val="00070CCC"/>
    <w:rsid w:val="0007112E"/>
    <w:rsid w:val="00071B67"/>
    <w:rsid w:val="00071CA4"/>
    <w:rsid w:val="00071DE2"/>
    <w:rsid w:val="00072074"/>
    <w:rsid w:val="00072180"/>
    <w:rsid w:val="00072288"/>
    <w:rsid w:val="00072733"/>
    <w:rsid w:val="00072783"/>
    <w:rsid w:val="00072E02"/>
    <w:rsid w:val="00072EC0"/>
    <w:rsid w:val="00073536"/>
    <w:rsid w:val="0007374D"/>
    <w:rsid w:val="000737BE"/>
    <w:rsid w:val="00073956"/>
    <w:rsid w:val="00073963"/>
    <w:rsid w:val="000739CC"/>
    <w:rsid w:val="00073A9B"/>
    <w:rsid w:val="00073BBA"/>
    <w:rsid w:val="00073F07"/>
    <w:rsid w:val="00073F9C"/>
    <w:rsid w:val="000742AF"/>
    <w:rsid w:val="00074430"/>
    <w:rsid w:val="000747A6"/>
    <w:rsid w:val="000747FE"/>
    <w:rsid w:val="00074A1F"/>
    <w:rsid w:val="00074C2B"/>
    <w:rsid w:val="000752FC"/>
    <w:rsid w:val="000758E3"/>
    <w:rsid w:val="00076248"/>
    <w:rsid w:val="000767F1"/>
    <w:rsid w:val="00076B41"/>
    <w:rsid w:val="00077FBB"/>
    <w:rsid w:val="0008006E"/>
    <w:rsid w:val="000802A9"/>
    <w:rsid w:val="0008061A"/>
    <w:rsid w:val="00080C2E"/>
    <w:rsid w:val="0008110A"/>
    <w:rsid w:val="0008129B"/>
    <w:rsid w:val="000816AD"/>
    <w:rsid w:val="00081888"/>
    <w:rsid w:val="0008215D"/>
    <w:rsid w:val="0008221A"/>
    <w:rsid w:val="00082224"/>
    <w:rsid w:val="0008252E"/>
    <w:rsid w:val="00082889"/>
    <w:rsid w:val="00082914"/>
    <w:rsid w:val="0008309F"/>
    <w:rsid w:val="00083350"/>
    <w:rsid w:val="000836D2"/>
    <w:rsid w:val="00083866"/>
    <w:rsid w:val="000838A2"/>
    <w:rsid w:val="00083917"/>
    <w:rsid w:val="00083CD6"/>
    <w:rsid w:val="00084187"/>
    <w:rsid w:val="00084CB1"/>
    <w:rsid w:val="000851F8"/>
    <w:rsid w:val="00085689"/>
    <w:rsid w:val="0008568F"/>
    <w:rsid w:val="0008745F"/>
    <w:rsid w:val="000908D6"/>
    <w:rsid w:val="0009125C"/>
    <w:rsid w:val="000913AD"/>
    <w:rsid w:val="00091F49"/>
    <w:rsid w:val="0009214D"/>
    <w:rsid w:val="00092374"/>
    <w:rsid w:val="00093051"/>
    <w:rsid w:val="000935F8"/>
    <w:rsid w:val="000938C5"/>
    <w:rsid w:val="00093F02"/>
    <w:rsid w:val="0009409C"/>
    <w:rsid w:val="000948CF"/>
    <w:rsid w:val="00094A84"/>
    <w:rsid w:val="00094F27"/>
    <w:rsid w:val="0009521E"/>
    <w:rsid w:val="000957FE"/>
    <w:rsid w:val="00095E8A"/>
    <w:rsid w:val="00096626"/>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E45"/>
    <w:rsid w:val="000A1512"/>
    <w:rsid w:val="000A15E4"/>
    <w:rsid w:val="000A16B0"/>
    <w:rsid w:val="000A2315"/>
    <w:rsid w:val="000A28BD"/>
    <w:rsid w:val="000A2A90"/>
    <w:rsid w:val="000A2C62"/>
    <w:rsid w:val="000A2E96"/>
    <w:rsid w:val="000A30F9"/>
    <w:rsid w:val="000A3721"/>
    <w:rsid w:val="000A3841"/>
    <w:rsid w:val="000A39DC"/>
    <w:rsid w:val="000A3B01"/>
    <w:rsid w:val="000A415D"/>
    <w:rsid w:val="000A4744"/>
    <w:rsid w:val="000A4922"/>
    <w:rsid w:val="000A51F3"/>
    <w:rsid w:val="000A5E67"/>
    <w:rsid w:val="000A5EBD"/>
    <w:rsid w:val="000A6267"/>
    <w:rsid w:val="000A6592"/>
    <w:rsid w:val="000A6A67"/>
    <w:rsid w:val="000A6C89"/>
    <w:rsid w:val="000A719A"/>
    <w:rsid w:val="000A73D0"/>
    <w:rsid w:val="000A73DC"/>
    <w:rsid w:val="000A7418"/>
    <w:rsid w:val="000A75E2"/>
    <w:rsid w:val="000A75EE"/>
    <w:rsid w:val="000A7E08"/>
    <w:rsid w:val="000B00B4"/>
    <w:rsid w:val="000B012B"/>
    <w:rsid w:val="000B0536"/>
    <w:rsid w:val="000B06A6"/>
    <w:rsid w:val="000B0959"/>
    <w:rsid w:val="000B0A6B"/>
    <w:rsid w:val="000B11F1"/>
    <w:rsid w:val="000B167B"/>
    <w:rsid w:val="000B1786"/>
    <w:rsid w:val="000B1AAA"/>
    <w:rsid w:val="000B1B52"/>
    <w:rsid w:val="000B20BF"/>
    <w:rsid w:val="000B22C0"/>
    <w:rsid w:val="000B2568"/>
    <w:rsid w:val="000B271B"/>
    <w:rsid w:val="000B2778"/>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9E9"/>
    <w:rsid w:val="000B6BF6"/>
    <w:rsid w:val="000B6C59"/>
    <w:rsid w:val="000B7CAB"/>
    <w:rsid w:val="000B7CC2"/>
    <w:rsid w:val="000C005D"/>
    <w:rsid w:val="000C015B"/>
    <w:rsid w:val="000C0411"/>
    <w:rsid w:val="000C0A3E"/>
    <w:rsid w:val="000C2355"/>
    <w:rsid w:val="000C26FC"/>
    <w:rsid w:val="000C27FF"/>
    <w:rsid w:val="000C2888"/>
    <w:rsid w:val="000C2CCC"/>
    <w:rsid w:val="000C2CD8"/>
    <w:rsid w:val="000C2DE6"/>
    <w:rsid w:val="000C301A"/>
    <w:rsid w:val="000C33EB"/>
    <w:rsid w:val="000C3B73"/>
    <w:rsid w:val="000C3B79"/>
    <w:rsid w:val="000C3C38"/>
    <w:rsid w:val="000C41E0"/>
    <w:rsid w:val="000C41F9"/>
    <w:rsid w:val="000C4231"/>
    <w:rsid w:val="000C436A"/>
    <w:rsid w:val="000C4E6D"/>
    <w:rsid w:val="000C55BE"/>
    <w:rsid w:val="000C57F2"/>
    <w:rsid w:val="000C6231"/>
    <w:rsid w:val="000C65B4"/>
    <w:rsid w:val="000C6C3E"/>
    <w:rsid w:val="000C707C"/>
    <w:rsid w:val="000C7611"/>
    <w:rsid w:val="000C78E6"/>
    <w:rsid w:val="000D050A"/>
    <w:rsid w:val="000D0526"/>
    <w:rsid w:val="000D06EA"/>
    <w:rsid w:val="000D0CA4"/>
    <w:rsid w:val="000D16F7"/>
    <w:rsid w:val="000D1A7B"/>
    <w:rsid w:val="000D1E7B"/>
    <w:rsid w:val="000D2340"/>
    <w:rsid w:val="000D24CD"/>
    <w:rsid w:val="000D2526"/>
    <w:rsid w:val="000D2813"/>
    <w:rsid w:val="000D2EA1"/>
    <w:rsid w:val="000D3159"/>
    <w:rsid w:val="000D3282"/>
    <w:rsid w:val="000D32EF"/>
    <w:rsid w:val="000D3AE8"/>
    <w:rsid w:val="000D3B59"/>
    <w:rsid w:val="000D3D33"/>
    <w:rsid w:val="000D3E39"/>
    <w:rsid w:val="000D3F7B"/>
    <w:rsid w:val="000D42D6"/>
    <w:rsid w:val="000D464F"/>
    <w:rsid w:val="000D4EC1"/>
    <w:rsid w:val="000D5DE9"/>
    <w:rsid w:val="000D6DC7"/>
    <w:rsid w:val="000D703A"/>
    <w:rsid w:val="000D7202"/>
    <w:rsid w:val="000D7482"/>
    <w:rsid w:val="000D76D9"/>
    <w:rsid w:val="000D7891"/>
    <w:rsid w:val="000D7E1F"/>
    <w:rsid w:val="000E01C1"/>
    <w:rsid w:val="000E01D0"/>
    <w:rsid w:val="000E14DE"/>
    <w:rsid w:val="000E1779"/>
    <w:rsid w:val="000E1BEC"/>
    <w:rsid w:val="000E1F1D"/>
    <w:rsid w:val="000E21A0"/>
    <w:rsid w:val="000E21E5"/>
    <w:rsid w:val="000E2207"/>
    <w:rsid w:val="000E24DF"/>
    <w:rsid w:val="000E24E1"/>
    <w:rsid w:val="000E25A9"/>
    <w:rsid w:val="000E27B6"/>
    <w:rsid w:val="000E2CE7"/>
    <w:rsid w:val="000E33C8"/>
    <w:rsid w:val="000E35C7"/>
    <w:rsid w:val="000E3AF5"/>
    <w:rsid w:val="000E3B96"/>
    <w:rsid w:val="000E3C2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B0F"/>
    <w:rsid w:val="000F1D45"/>
    <w:rsid w:val="000F1FA4"/>
    <w:rsid w:val="000F2014"/>
    <w:rsid w:val="000F2194"/>
    <w:rsid w:val="000F24B2"/>
    <w:rsid w:val="000F2851"/>
    <w:rsid w:val="000F306B"/>
    <w:rsid w:val="000F31D9"/>
    <w:rsid w:val="000F376E"/>
    <w:rsid w:val="000F3FC7"/>
    <w:rsid w:val="000F4A13"/>
    <w:rsid w:val="000F4CD5"/>
    <w:rsid w:val="000F5080"/>
    <w:rsid w:val="000F5216"/>
    <w:rsid w:val="000F567F"/>
    <w:rsid w:val="000F5A78"/>
    <w:rsid w:val="000F5E34"/>
    <w:rsid w:val="000F5E5F"/>
    <w:rsid w:val="000F5E8C"/>
    <w:rsid w:val="000F5F6E"/>
    <w:rsid w:val="000F6801"/>
    <w:rsid w:val="000F6803"/>
    <w:rsid w:val="000F6D60"/>
    <w:rsid w:val="000F6D6B"/>
    <w:rsid w:val="000F7657"/>
    <w:rsid w:val="000F7A4B"/>
    <w:rsid w:val="000F7EB0"/>
    <w:rsid w:val="000F7F8C"/>
    <w:rsid w:val="001000DA"/>
    <w:rsid w:val="00100611"/>
    <w:rsid w:val="001006AD"/>
    <w:rsid w:val="0010072A"/>
    <w:rsid w:val="001009C3"/>
    <w:rsid w:val="00100B5E"/>
    <w:rsid w:val="00100F0C"/>
    <w:rsid w:val="00101435"/>
    <w:rsid w:val="00101451"/>
    <w:rsid w:val="00101AD1"/>
    <w:rsid w:val="00102AE7"/>
    <w:rsid w:val="00103021"/>
    <w:rsid w:val="0010306F"/>
    <w:rsid w:val="001030B3"/>
    <w:rsid w:val="001031FC"/>
    <w:rsid w:val="0010384A"/>
    <w:rsid w:val="00103D73"/>
    <w:rsid w:val="00103F0F"/>
    <w:rsid w:val="00104371"/>
    <w:rsid w:val="00104574"/>
    <w:rsid w:val="00104B12"/>
    <w:rsid w:val="00104F66"/>
    <w:rsid w:val="001054A3"/>
    <w:rsid w:val="0010559C"/>
    <w:rsid w:val="00105C32"/>
    <w:rsid w:val="00105FA9"/>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2B6"/>
    <w:rsid w:val="00113701"/>
    <w:rsid w:val="001137CE"/>
    <w:rsid w:val="00113C4C"/>
    <w:rsid w:val="00113CDC"/>
    <w:rsid w:val="00113DD9"/>
    <w:rsid w:val="00113E6D"/>
    <w:rsid w:val="0011467A"/>
    <w:rsid w:val="00114751"/>
    <w:rsid w:val="001147D4"/>
    <w:rsid w:val="0011484F"/>
    <w:rsid w:val="001148DA"/>
    <w:rsid w:val="00114F21"/>
    <w:rsid w:val="00114F4E"/>
    <w:rsid w:val="00115310"/>
    <w:rsid w:val="00115E3D"/>
    <w:rsid w:val="00116C44"/>
    <w:rsid w:val="00117034"/>
    <w:rsid w:val="001177A2"/>
    <w:rsid w:val="00117819"/>
    <w:rsid w:val="001179D3"/>
    <w:rsid w:val="00117CFE"/>
    <w:rsid w:val="00117DD6"/>
    <w:rsid w:val="00117F77"/>
    <w:rsid w:val="00117FA6"/>
    <w:rsid w:val="001200A9"/>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0F"/>
    <w:rsid w:val="00122C72"/>
    <w:rsid w:val="00122C79"/>
    <w:rsid w:val="001230A5"/>
    <w:rsid w:val="00123733"/>
    <w:rsid w:val="00123ACC"/>
    <w:rsid w:val="00123CDB"/>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6B04"/>
    <w:rsid w:val="001270B7"/>
    <w:rsid w:val="00127385"/>
    <w:rsid w:val="00127410"/>
    <w:rsid w:val="0012741A"/>
    <w:rsid w:val="00127532"/>
    <w:rsid w:val="00127D30"/>
    <w:rsid w:val="00127F2F"/>
    <w:rsid w:val="001300CB"/>
    <w:rsid w:val="0013035B"/>
    <w:rsid w:val="00130475"/>
    <w:rsid w:val="001309FF"/>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115"/>
    <w:rsid w:val="00135A18"/>
    <w:rsid w:val="00136440"/>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D0"/>
    <w:rsid w:val="001418BB"/>
    <w:rsid w:val="00141F9F"/>
    <w:rsid w:val="001422E5"/>
    <w:rsid w:val="00142AFE"/>
    <w:rsid w:val="00142B37"/>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701F"/>
    <w:rsid w:val="001470F1"/>
    <w:rsid w:val="001474AE"/>
    <w:rsid w:val="001474D5"/>
    <w:rsid w:val="00147B75"/>
    <w:rsid w:val="00147B9C"/>
    <w:rsid w:val="00147C2E"/>
    <w:rsid w:val="00147EC2"/>
    <w:rsid w:val="00150172"/>
    <w:rsid w:val="001501A0"/>
    <w:rsid w:val="00150BC2"/>
    <w:rsid w:val="00151C40"/>
    <w:rsid w:val="00151DB1"/>
    <w:rsid w:val="00152258"/>
    <w:rsid w:val="001522A3"/>
    <w:rsid w:val="00152DA7"/>
    <w:rsid w:val="00152F06"/>
    <w:rsid w:val="00153334"/>
    <w:rsid w:val="0015375B"/>
    <w:rsid w:val="0015388E"/>
    <w:rsid w:val="00153FD1"/>
    <w:rsid w:val="00153FDB"/>
    <w:rsid w:val="001541A8"/>
    <w:rsid w:val="001544A7"/>
    <w:rsid w:val="00154503"/>
    <w:rsid w:val="0015452B"/>
    <w:rsid w:val="001549E4"/>
    <w:rsid w:val="00154C0E"/>
    <w:rsid w:val="00154F44"/>
    <w:rsid w:val="0015593A"/>
    <w:rsid w:val="00155B6F"/>
    <w:rsid w:val="001562D9"/>
    <w:rsid w:val="0015661D"/>
    <w:rsid w:val="001568CE"/>
    <w:rsid w:val="00156A81"/>
    <w:rsid w:val="00156F4A"/>
    <w:rsid w:val="00157355"/>
    <w:rsid w:val="00157D77"/>
    <w:rsid w:val="00157E61"/>
    <w:rsid w:val="00157E78"/>
    <w:rsid w:val="001601C2"/>
    <w:rsid w:val="00160C51"/>
    <w:rsid w:val="00160ED7"/>
    <w:rsid w:val="001619E0"/>
    <w:rsid w:val="00161E60"/>
    <w:rsid w:val="0016257E"/>
    <w:rsid w:val="00162B86"/>
    <w:rsid w:val="00162E29"/>
    <w:rsid w:val="0016301C"/>
    <w:rsid w:val="0016310E"/>
    <w:rsid w:val="0016334C"/>
    <w:rsid w:val="00163536"/>
    <w:rsid w:val="001635A6"/>
    <w:rsid w:val="00163E14"/>
    <w:rsid w:val="00164055"/>
    <w:rsid w:val="0016450F"/>
    <w:rsid w:val="00164B4C"/>
    <w:rsid w:val="00164D40"/>
    <w:rsid w:val="0016502A"/>
    <w:rsid w:val="0016509E"/>
    <w:rsid w:val="001651DF"/>
    <w:rsid w:val="00165555"/>
    <w:rsid w:val="00165678"/>
    <w:rsid w:val="00165754"/>
    <w:rsid w:val="0016579F"/>
    <w:rsid w:val="001658FA"/>
    <w:rsid w:val="00165D74"/>
    <w:rsid w:val="001664DC"/>
    <w:rsid w:val="00166B17"/>
    <w:rsid w:val="00166FEF"/>
    <w:rsid w:val="00167413"/>
    <w:rsid w:val="001676F4"/>
    <w:rsid w:val="00167865"/>
    <w:rsid w:val="00167931"/>
    <w:rsid w:val="00170713"/>
    <w:rsid w:val="00170F85"/>
    <w:rsid w:val="001715D8"/>
    <w:rsid w:val="00171FD1"/>
    <w:rsid w:val="00172031"/>
    <w:rsid w:val="0017264F"/>
    <w:rsid w:val="00172BB9"/>
    <w:rsid w:val="00172DA4"/>
    <w:rsid w:val="00173F6E"/>
    <w:rsid w:val="00173F72"/>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2A9"/>
    <w:rsid w:val="0018364B"/>
    <w:rsid w:val="00183DC3"/>
    <w:rsid w:val="00183F0D"/>
    <w:rsid w:val="0018400C"/>
    <w:rsid w:val="00184D8A"/>
    <w:rsid w:val="00184FE9"/>
    <w:rsid w:val="00185004"/>
    <w:rsid w:val="001856A2"/>
    <w:rsid w:val="0018585F"/>
    <w:rsid w:val="0018593D"/>
    <w:rsid w:val="00185D75"/>
    <w:rsid w:val="00185F4B"/>
    <w:rsid w:val="0018600C"/>
    <w:rsid w:val="0018616D"/>
    <w:rsid w:val="0018617D"/>
    <w:rsid w:val="00186ECA"/>
    <w:rsid w:val="00187062"/>
    <w:rsid w:val="00187485"/>
    <w:rsid w:val="00187860"/>
    <w:rsid w:val="00187A24"/>
    <w:rsid w:val="00190073"/>
    <w:rsid w:val="00190242"/>
    <w:rsid w:val="0019095F"/>
    <w:rsid w:val="00190E2A"/>
    <w:rsid w:val="001911C7"/>
    <w:rsid w:val="001911F6"/>
    <w:rsid w:val="00191353"/>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D76"/>
    <w:rsid w:val="0019502C"/>
    <w:rsid w:val="001950D9"/>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648"/>
    <w:rsid w:val="001A37A6"/>
    <w:rsid w:val="001A4197"/>
    <w:rsid w:val="001A45A0"/>
    <w:rsid w:val="001A4BB8"/>
    <w:rsid w:val="001A50A5"/>
    <w:rsid w:val="001A548E"/>
    <w:rsid w:val="001A5625"/>
    <w:rsid w:val="001A5E71"/>
    <w:rsid w:val="001A65FC"/>
    <w:rsid w:val="001A74AE"/>
    <w:rsid w:val="001A7616"/>
    <w:rsid w:val="001A788D"/>
    <w:rsid w:val="001A79AF"/>
    <w:rsid w:val="001A7B61"/>
    <w:rsid w:val="001A7F0C"/>
    <w:rsid w:val="001B025E"/>
    <w:rsid w:val="001B04C4"/>
    <w:rsid w:val="001B0693"/>
    <w:rsid w:val="001B0706"/>
    <w:rsid w:val="001B0807"/>
    <w:rsid w:val="001B0F9E"/>
    <w:rsid w:val="001B101F"/>
    <w:rsid w:val="001B136D"/>
    <w:rsid w:val="001B1442"/>
    <w:rsid w:val="001B1470"/>
    <w:rsid w:val="001B1C97"/>
    <w:rsid w:val="001B1F30"/>
    <w:rsid w:val="001B2547"/>
    <w:rsid w:val="001B2A17"/>
    <w:rsid w:val="001B2BCC"/>
    <w:rsid w:val="001B36B4"/>
    <w:rsid w:val="001B38B7"/>
    <w:rsid w:val="001B39AE"/>
    <w:rsid w:val="001B3F7F"/>
    <w:rsid w:val="001B411F"/>
    <w:rsid w:val="001B4653"/>
    <w:rsid w:val="001B4A22"/>
    <w:rsid w:val="001B4A40"/>
    <w:rsid w:val="001B58BC"/>
    <w:rsid w:val="001B5E7A"/>
    <w:rsid w:val="001B6353"/>
    <w:rsid w:val="001B6912"/>
    <w:rsid w:val="001B758A"/>
    <w:rsid w:val="001B7723"/>
    <w:rsid w:val="001B7979"/>
    <w:rsid w:val="001B7FBD"/>
    <w:rsid w:val="001C03D1"/>
    <w:rsid w:val="001C0902"/>
    <w:rsid w:val="001C0AC9"/>
    <w:rsid w:val="001C0E02"/>
    <w:rsid w:val="001C0ECA"/>
    <w:rsid w:val="001C1735"/>
    <w:rsid w:val="001C1769"/>
    <w:rsid w:val="001C1990"/>
    <w:rsid w:val="001C1C28"/>
    <w:rsid w:val="001C2125"/>
    <w:rsid w:val="001C21A0"/>
    <w:rsid w:val="001C2301"/>
    <w:rsid w:val="001C24BB"/>
    <w:rsid w:val="001C2A75"/>
    <w:rsid w:val="001C2AAB"/>
    <w:rsid w:val="001C3683"/>
    <w:rsid w:val="001C37E7"/>
    <w:rsid w:val="001C3BE1"/>
    <w:rsid w:val="001C404C"/>
    <w:rsid w:val="001C4284"/>
    <w:rsid w:val="001C4299"/>
    <w:rsid w:val="001C43F5"/>
    <w:rsid w:val="001C44D3"/>
    <w:rsid w:val="001C4BC7"/>
    <w:rsid w:val="001C5239"/>
    <w:rsid w:val="001C5501"/>
    <w:rsid w:val="001C58FF"/>
    <w:rsid w:val="001C591F"/>
    <w:rsid w:val="001C5AF1"/>
    <w:rsid w:val="001C63D2"/>
    <w:rsid w:val="001C6526"/>
    <w:rsid w:val="001C6A87"/>
    <w:rsid w:val="001C6E3A"/>
    <w:rsid w:val="001C7078"/>
    <w:rsid w:val="001C709B"/>
    <w:rsid w:val="001C7813"/>
    <w:rsid w:val="001D0CF6"/>
    <w:rsid w:val="001D0E7B"/>
    <w:rsid w:val="001D1792"/>
    <w:rsid w:val="001D2509"/>
    <w:rsid w:val="001D25DB"/>
    <w:rsid w:val="001D2DA8"/>
    <w:rsid w:val="001D3116"/>
    <w:rsid w:val="001D347F"/>
    <w:rsid w:val="001D3B9E"/>
    <w:rsid w:val="001D3E83"/>
    <w:rsid w:val="001D3F6F"/>
    <w:rsid w:val="001D44EA"/>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51B"/>
    <w:rsid w:val="001E0190"/>
    <w:rsid w:val="001E0734"/>
    <w:rsid w:val="001E09A3"/>
    <w:rsid w:val="001E0ACF"/>
    <w:rsid w:val="001E0ADE"/>
    <w:rsid w:val="001E1098"/>
    <w:rsid w:val="001E17C1"/>
    <w:rsid w:val="001E1E96"/>
    <w:rsid w:val="001E24D4"/>
    <w:rsid w:val="001E25C4"/>
    <w:rsid w:val="001E2CED"/>
    <w:rsid w:val="001E2E6F"/>
    <w:rsid w:val="001E3511"/>
    <w:rsid w:val="001E3642"/>
    <w:rsid w:val="001E3DBD"/>
    <w:rsid w:val="001E413C"/>
    <w:rsid w:val="001E4751"/>
    <w:rsid w:val="001E4938"/>
    <w:rsid w:val="001E4CD8"/>
    <w:rsid w:val="001E4CDE"/>
    <w:rsid w:val="001E4FB6"/>
    <w:rsid w:val="001E53A9"/>
    <w:rsid w:val="001E55D5"/>
    <w:rsid w:val="001E589C"/>
    <w:rsid w:val="001E59D1"/>
    <w:rsid w:val="001E5FC6"/>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2FC8"/>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4F8"/>
    <w:rsid w:val="001F765B"/>
    <w:rsid w:val="001F770A"/>
    <w:rsid w:val="00200A7A"/>
    <w:rsid w:val="00200A9D"/>
    <w:rsid w:val="00200B2E"/>
    <w:rsid w:val="00201162"/>
    <w:rsid w:val="00201324"/>
    <w:rsid w:val="00201841"/>
    <w:rsid w:val="0020194C"/>
    <w:rsid w:val="00201B90"/>
    <w:rsid w:val="0020205B"/>
    <w:rsid w:val="00202468"/>
    <w:rsid w:val="0020278D"/>
    <w:rsid w:val="00202C45"/>
    <w:rsid w:val="00202E4A"/>
    <w:rsid w:val="00203011"/>
    <w:rsid w:val="002031FC"/>
    <w:rsid w:val="0020332E"/>
    <w:rsid w:val="00203733"/>
    <w:rsid w:val="0020390A"/>
    <w:rsid w:val="00203A4C"/>
    <w:rsid w:val="002041DB"/>
    <w:rsid w:val="00204520"/>
    <w:rsid w:val="0020460C"/>
    <w:rsid w:val="00205553"/>
    <w:rsid w:val="0020587F"/>
    <w:rsid w:val="002059C8"/>
    <w:rsid w:val="00206005"/>
    <w:rsid w:val="00206439"/>
    <w:rsid w:val="00206928"/>
    <w:rsid w:val="00206C16"/>
    <w:rsid w:val="00206E82"/>
    <w:rsid w:val="0020726F"/>
    <w:rsid w:val="002073CA"/>
    <w:rsid w:val="002076FD"/>
    <w:rsid w:val="0020775A"/>
    <w:rsid w:val="0020777E"/>
    <w:rsid w:val="0020778C"/>
    <w:rsid w:val="00207D4E"/>
    <w:rsid w:val="00207ED2"/>
    <w:rsid w:val="00207F1B"/>
    <w:rsid w:val="00210192"/>
    <w:rsid w:val="00210456"/>
    <w:rsid w:val="00210464"/>
    <w:rsid w:val="002104A5"/>
    <w:rsid w:val="002104FF"/>
    <w:rsid w:val="00210D74"/>
    <w:rsid w:val="00211046"/>
    <w:rsid w:val="002112B2"/>
    <w:rsid w:val="00211AE6"/>
    <w:rsid w:val="00211B55"/>
    <w:rsid w:val="00211FE8"/>
    <w:rsid w:val="00212398"/>
    <w:rsid w:val="00212CB6"/>
    <w:rsid w:val="00212DA6"/>
    <w:rsid w:val="00213289"/>
    <w:rsid w:val="002133B5"/>
    <w:rsid w:val="0021395B"/>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A70"/>
    <w:rsid w:val="00217A90"/>
    <w:rsid w:val="00217DA5"/>
    <w:rsid w:val="00217EC2"/>
    <w:rsid w:val="00220268"/>
    <w:rsid w:val="00220B8F"/>
    <w:rsid w:val="00220ED6"/>
    <w:rsid w:val="00221747"/>
    <w:rsid w:val="00221FB0"/>
    <w:rsid w:val="0022236B"/>
    <w:rsid w:val="00222411"/>
    <w:rsid w:val="0022253A"/>
    <w:rsid w:val="00222ACC"/>
    <w:rsid w:val="00222D23"/>
    <w:rsid w:val="002231AE"/>
    <w:rsid w:val="00223321"/>
    <w:rsid w:val="00223B9B"/>
    <w:rsid w:val="00223DC3"/>
    <w:rsid w:val="00223E41"/>
    <w:rsid w:val="00223EC7"/>
    <w:rsid w:val="002240AD"/>
    <w:rsid w:val="002241F7"/>
    <w:rsid w:val="00224234"/>
    <w:rsid w:val="002242F0"/>
    <w:rsid w:val="0022452B"/>
    <w:rsid w:val="00224EDC"/>
    <w:rsid w:val="00224F1D"/>
    <w:rsid w:val="00225CB2"/>
    <w:rsid w:val="002262A7"/>
    <w:rsid w:val="0022721E"/>
    <w:rsid w:val="0022732A"/>
    <w:rsid w:val="00227B32"/>
    <w:rsid w:val="00230023"/>
    <w:rsid w:val="0023007D"/>
    <w:rsid w:val="002302F5"/>
    <w:rsid w:val="00230478"/>
    <w:rsid w:val="0023084B"/>
    <w:rsid w:val="00231173"/>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5F8A"/>
    <w:rsid w:val="0023642F"/>
    <w:rsid w:val="00236737"/>
    <w:rsid w:val="00236778"/>
    <w:rsid w:val="00236E1C"/>
    <w:rsid w:val="00236F25"/>
    <w:rsid w:val="0023749F"/>
    <w:rsid w:val="002374F6"/>
    <w:rsid w:val="002375F5"/>
    <w:rsid w:val="0023766E"/>
    <w:rsid w:val="00237A3C"/>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A09"/>
    <w:rsid w:val="00252B3D"/>
    <w:rsid w:val="00252BA5"/>
    <w:rsid w:val="00252CEA"/>
    <w:rsid w:val="00252E37"/>
    <w:rsid w:val="00253077"/>
    <w:rsid w:val="00253133"/>
    <w:rsid w:val="00253368"/>
    <w:rsid w:val="00253DF7"/>
    <w:rsid w:val="002544FC"/>
    <w:rsid w:val="00254AB4"/>
    <w:rsid w:val="00254CA1"/>
    <w:rsid w:val="00254D73"/>
    <w:rsid w:val="00254DE3"/>
    <w:rsid w:val="0025505F"/>
    <w:rsid w:val="002550FF"/>
    <w:rsid w:val="0025523C"/>
    <w:rsid w:val="00255A48"/>
    <w:rsid w:val="00255D7F"/>
    <w:rsid w:val="00255DD3"/>
    <w:rsid w:val="00256057"/>
    <w:rsid w:val="002560F7"/>
    <w:rsid w:val="002568FE"/>
    <w:rsid w:val="00256F65"/>
    <w:rsid w:val="00257419"/>
    <w:rsid w:val="0025775A"/>
    <w:rsid w:val="002578D4"/>
    <w:rsid w:val="002579C1"/>
    <w:rsid w:val="002579F0"/>
    <w:rsid w:val="0026038F"/>
    <w:rsid w:val="002604DA"/>
    <w:rsid w:val="00260781"/>
    <w:rsid w:val="00260992"/>
    <w:rsid w:val="00260A76"/>
    <w:rsid w:val="00260FC1"/>
    <w:rsid w:val="002611D2"/>
    <w:rsid w:val="002614DA"/>
    <w:rsid w:val="00261BDD"/>
    <w:rsid w:val="00261C51"/>
    <w:rsid w:val="00261DCD"/>
    <w:rsid w:val="00262665"/>
    <w:rsid w:val="0026285F"/>
    <w:rsid w:val="00262E05"/>
    <w:rsid w:val="00262E69"/>
    <w:rsid w:val="00263401"/>
    <w:rsid w:val="0026369F"/>
    <w:rsid w:val="002636AB"/>
    <w:rsid w:val="0026373B"/>
    <w:rsid w:val="00263BE7"/>
    <w:rsid w:val="0026420B"/>
    <w:rsid w:val="00264677"/>
    <w:rsid w:val="0026476E"/>
    <w:rsid w:val="00264A62"/>
    <w:rsid w:val="00265045"/>
    <w:rsid w:val="00265096"/>
    <w:rsid w:val="0026589E"/>
    <w:rsid w:val="002659C1"/>
    <w:rsid w:val="002662BA"/>
    <w:rsid w:val="00266EB3"/>
    <w:rsid w:val="00266F3E"/>
    <w:rsid w:val="00266F50"/>
    <w:rsid w:val="00267693"/>
    <w:rsid w:val="00267733"/>
    <w:rsid w:val="00267CB6"/>
    <w:rsid w:val="00267EF8"/>
    <w:rsid w:val="00270AC9"/>
    <w:rsid w:val="0027162C"/>
    <w:rsid w:val="00271B90"/>
    <w:rsid w:val="00271BC9"/>
    <w:rsid w:val="00272039"/>
    <w:rsid w:val="0027217A"/>
    <w:rsid w:val="00272184"/>
    <w:rsid w:val="00272283"/>
    <w:rsid w:val="0027244F"/>
    <w:rsid w:val="0027300A"/>
    <w:rsid w:val="002734A2"/>
    <w:rsid w:val="0027354F"/>
    <w:rsid w:val="00273651"/>
    <w:rsid w:val="0027369B"/>
    <w:rsid w:val="0027393A"/>
    <w:rsid w:val="00273C27"/>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3CA"/>
    <w:rsid w:val="002779C6"/>
    <w:rsid w:val="00277B3D"/>
    <w:rsid w:val="00277BAB"/>
    <w:rsid w:val="00280131"/>
    <w:rsid w:val="00280144"/>
    <w:rsid w:val="0028044C"/>
    <w:rsid w:val="0028048B"/>
    <w:rsid w:val="0028091B"/>
    <w:rsid w:val="0028111A"/>
    <w:rsid w:val="002815F0"/>
    <w:rsid w:val="0028165D"/>
    <w:rsid w:val="00281702"/>
    <w:rsid w:val="002817EC"/>
    <w:rsid w:val="00281F5E"/>
    <w:rsid w:val="00283592"/>
    <w:rsid w:val="0028363C"/>
    <w:rsid w:val="00283E4F"/>
    <w:rsid w:val="00283EE3"/>
    <w:rsid w:val="00283FA3"/>
    <w:rsid w:val="002845AC"/>
    <w:rsid w:val="00284B07"/>
    <w:rsid w:val="00285A5B"/>
    <w:rsid w:val="00285A86"/>
    <w:rsid w:val="00285C44"/>
    <w:rsid w:val="00285E6C"/>
    <w:rsid w:val="00285F04"/>
    <w:rsid w:val="002862C5"/>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2DB5"/>
    <w:rsid w:val="0029318B"/>
    <w:rsid w:val="00293463"/>
    <w:rsid w:val="002935FE"/>
    <w:rsid w:val="00293680"/>
    <w:rsid w:val="00293EDC"/>
    <w:rsid w:val="002940DF"/>
    <w:rsid w:val="002942A8"/>
    <w:rsid w:val="0029457A"/>
    <w:rsid w:val="00294BC0"/>
    <w:rsid w:val="00294C41"/>
    <w:rsid w:val="0029505A"/>
    <w:rsid w:val="002950A6"/>
    <w:rsid w:val="002958B8"/>
    <w:rsid w:val="00295F12"/>
    <w:rsid w:val="002963F3"/>
    <w:rsid w:val="00296613"/>
    <w:rsid w:val="002972FC"/>
    <w:rsid w:val="00297427"/>
    <w:rsid w:val="00297462"/>
    <w:rsid w:val="00297A1F"/>
    <w:rsid w:val="00297CA9"/>
    <w:rsid w:val="00297EC6"/>
    <w:rsid w:val="002A0AED"/>
    <w:rsid w:val="002A13AD"/>
    <w:rsid w:val="002A25E5"/>
    <w:rsid w:val="002A2754"/>
    <w:rsid w:val="002A289B"/>
    <w:rsid w:val="002A2B44"/>
    <w:rsid w:val="002A2DC5"/>
    <w:rsid w:val="002A307B"/>
    <w:rsid w:val="002A314B"/>
    <w:rsid w:val="002A36DE"/>
    <w:rsid w:val="002A38F1"/>
    <w:rsid w:val="002A3DA4"/>
    <w:rsid w:val="002A4054"/>
    <w:rsid w:val="002A4235"/>
    <w:rsid w:val="002A4489"/>
    <w:rsid w:val="002A4B40"/>
    <w:rsid w:val="002A4CF9"/>
    <w:rsid w:val="002A4DF9"/>
    <w:rsid w:val="002A5358"/>
    <w:rsid w:val="002A5AAC"/>
    <w:rsid w:val="002A5D8B"/>
    <w:rsid w:val="002A67CE"/>
    <w:rsid w:val="002A6829"/>
    <w:rsid w:val="002A6C11"/>
    <w:rsid w:val="002A6C41"/>
    <w:rsid w:val="002A6CDD"/>
    <w:rsid w:val="002A6DA6"/>
    <w:rsid w:val="002A6FC7"/>
    <w:rsid w:val="002A719D"/>
    <w:rsid w:val="002A7217"/>
    <w:rsid w:val="002A73B5"/>
    <w:rsid w:val="002A783B"/>
    <w:rsid w:val="002A799D"/>
    <w:rsid w:val="002A7AC5"/>
    <w:rsid w:val="002A7DF3"/>
    <w:rsid w:val="002B00B5"/>
    <w:rsid w:val="002B0CFA"/>
    <w:rsid w:val="002B171F"/>
    <w:rsid w:val="002B1C2D"/>
    <w:rsid w:val="002B1C4C"/>
    <w:rsid w:val="002B1DB7"/>
    <w:rsid w:val="002B1DE7"/>
    <w:rsid w:val="002B1F25"/>
    <w:rsid w:val="002B2336"/>
    <w:rsid w:val="002B234F"/>
    <w:rsid w:val="002B2563"/>
    <w:rsid w:val="002B25C0"/>
    <w:rsid w:val="002B2653"/>
    <w:rsid w:val="002B2B19"/>
    <w:rsid w:val="002B2DE2"/>
    <w:rsid w:val="002B2FCD"/>
    <w:rsid w:val="002B2FF1"/>
    <w:rsid w:val="002B32A8"/>
    <w:rsid w:val="002B3396"/>
    <w:rsid w:val="002B3565"/>
    <w:rsid w:val="002B35C2"/>
    <w:rsid w:val="002B37D5"/>
    <w:rsid w:val="002B407B"/>
    <w:rsid w:val="002B407C"/>
    <w:rsid w:val="002B4CAF"/>
    <w:rsid w:val="002B509A"/>
    <w:rsid w:val="002B553B"/>
    <w:rsid w:val="002B587D"/>
    <w:rsid w:val="002B58C3"/>
    <w:rsid w:val="002B5B0B"/>
    <w:rsid w:val="002B5E4F"/>
    <w:rsid w:val="002B6003"/>
    <w:rsid w:val="002B6A07"/>
    <w:rsid w:val="002B6AE7"/>
    <w:rsid w:val="002B6C6B"/>
    <w:rsid w:val="002B7092"/>
    <w:rsid w:val="002B72F5"/>
    <w:rsid w:val="002B737D"/>
    <w:rsid w:val="002B76BC"/>
    <w:rsid w:val="002B780E"/>
    <w:rsid w:val="002B78F7"/>
    <w:rsid w:val="002B7AF2"/>
    <w:rsid w:val="002B7BBD"/>
    <w:rsid w:val="002B7D49"/>
    <w:rsid w:val="002B7D71"/>
    <w:rsid w:val="002C0124"/>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84C"/>
    <w:rsid w:val="002C4A25"/>
    <w:rsid w:val="002C4FEB"/>
    <w:rsid w:val="002C5235"/>
    <w:rsid w:val="002C536C"/>
    <w:rsid w:val="002C555C"/>
    <w:rsid w:val="002C5646"/>
    <w:rsid w:val="002C596F"/>
    <w:rsid w:val="002C5995"/>
    <w:rsid w:val="002C5DB1"/>
    <w:rsid w:val="002C5F6C"/>
    <w:rsid w:val="002C6693"/>
    <w:rsid w:val="002C729B"/>
    <w:rsid w:val="002C73EA"/>
    <w:rsid w:val="002C7FEF"/>
    <w:rsid w:val="002D04B2"/>
    <w:rsid w:val="002D06AC"/>
    <w:rsid w:val="002D0883"/>
    <w:rsid w:val="002D0A8B"/>
    <w:rsid w:val="002D1038"/>
    <w:rsid w:val="002D10F3"/>
    <w:rsid w:val="002D1D09"/>
    <w:rsid w:val="002D1E0C"/>
    <w:rsid w:val="002D1EEC"/>
    <w:rsid w:val="002D1F56"/>
    <w:rsid w:val="002D212B"/>
    <w:rsid w:val="002D2166"/>
    <w:rsid w:val="002D23E1"/>
    <w:rsid w:val="002D23FC"/>
    <w:rsid w:val="002D27CA"/>
    <w:rsid w:val="002D32D7"/>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19E"/>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46"/>
    <w:rsid w:val="002E6DC0"/>
    <w:rsid w:val="002E7001"/>
    <w:rsid w:val="002E7991"/>
    <w:rsid w:val="002E7A32"/>
    <w:rsid w:val="002E7EE9"/>
    <w:rsid w:val="002F0A6E"/>
    <w:rsid w:val="002F0BF5"/>
    <w:rsid w:val="002F1ECC"/>
    <w:rsid w:val="002F25E9"/>
    <w:rsid w:val="002F37CE"/>
    <w:rsid w:val="002F3E23"/>
    <w:rsid w:val="002F4165"/>
    <w:rsid w:val="002F44C2"/>
    <w:rsid w:val="002F4916"/>
    <w:rsid w:val="002F4B98"/>
    <w:rsid w:val="002F4FB6"/>
    <w:rsid w:val="002F5285"/>
    <w:rsid w:val="002F57C5"/>
    <w:rsid w:val="002F57C9"/>
    <w:rsid w:val="002F5A16"/>
    <w:rsid w:val="002F5CA3"/>
    <w:rsid w:val="002F5DE3"/>
    <w:rsid w:val="002F64E9"/>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B46"/>
    <w:rsid w:val="0030152A"/>
    <w:rsid w:val="0030153A"/>
    <w:rsid w:val="003015B7"/>
    <w:rsid w:val="003017BE"/>
    <w:rsid w:val="00301B40"/>
    <w:rsid w:val="00301C03"/>
    <w:rsid w:val="00301EAE"/>
    <w:rsid w:val="00302572"/>
    <w:rsid w:val="003025F3"/>
    <w:rsid w:val="003027A8"/>
    <w:rsid w:val="00302850"/>
    <w:rsid w:val="00302A79"/>
    <w:rsid w:val="00302C18"/>
    <w:rsid w:val="00302C1B"/>
    <w:rsid w:val="00303661"/>
    <w:rsid w:val="00303961"/>
    <w:rsid w:val="00303BD5"/>
    <w:rsid w:val="00303CCE"/>
    <w:rsid w:val="00303E3A"/>
    <w:rsid w:val="00303E4B"/>
    <w:rsid w:val="003043D2"/>
    <w:rsid w:val="003044A7"/>
    <w:rsid w:val="0030517A"/>
    <w:rsid w:val="00305AF5"/>
    <w:rsid w:val="00305BF4"/>
    <w:rsid w:val="00306030"/>
    <w:rsid w:val="00306780"/>
    <w:rsid w:val="00306796"/>
    <w:rsid w:val="00306B0C"/>
    <w:rsid w:val="00307282"/>
    <w:rsid w:val="0030737C"/>
    <w:rsid w:val="00307581"/>
    <w:rsid w:val="003076D2"/>
    <w:rsid w:val="003078C0"/>
    <w:rsid w:val="00307DE3"/>
    <w:rsid w:val="00307EE7"/>
    <w:rsid w:val="00310A6E"/>
    <w:rsid w:val="00310BB6"/>
    <w:rsid w:val="00310F51"/>
    <w:rsid w:val="003111EB"/>
    <w:rsid w:val="003114B3"/>
    <w:rsid w:val="00311AAD"/>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55"/>
    <w:rsid w:val="0031528F"/>
    <w:rsid w:val="0031531B"/>
    <w:rsid w:val="0031535C"/>
    <w:rsid w:val="0031546D"/>
    <w:rsid w:val="00315585"/>
    <w:rsid w:val="00315622"/>
    <w:rsid w:val="00315855"/>
    <w:rsid w:val="003159CA"/>
    <w:rsid w:val="00315CFC"/>
    <w:rsid w:val="00315F65"/>
    <w:rsid w:val="00316EE5"/>
    <w:rsid w:val="003177C7"/>
    <w:rsid w:val="00317B03"/>
    <w:rsid w:val="00317B60"/>
    <w:rsid w:val="003207C5"/>
    <w:rsid w:val="00320D1D"/>
    <w:rsid w:val="00320E0A"/>
    <w:rsid w:val="00321131"/>
    <w:rsid w:val="00321137"/>
    <w:rsid w:val="003217EF"/>
    <w:rsid w:val="00321955"/>
    <w:rsid w:val="003223E9"/>
    <w:rsid w:val="003229CA"/>
    <w:rsid w:val="00323063"/>
    <w:rsid w:val="003234E6"/>
    <w:rsid w:val="0032380A"/>
    <w:rsid w:val="00323975"/>
    <w:rsid w:val="0032407D"/>
    <w:rsid w:val="00324330"/>
    <w:rsid w:val="00324361"/>
    <w:rsid w:val="003243D5"/>
    <w:rsid w:val="0032492D"/>
    <w:rsid w:val="00324C65"/>
    <w:rsid w:val="00324E02"/>
    <w:rsid w:val="00325126"/>
    <w:rsid w:val="003251B3"/>
    <w:rsid w:val="003251E1"/>
    <w:rsid w:val="00325B4F"/>
    <w:rsid w:val="00325C0C"/>
    <w:rsid w:val="003260D0"/>
    <w:rsid w:val="003265E9"/>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955"/>
    <w:rsid w:val="00334BC7"/>
    <w:rsid w:val="00334ED7"/>
    <w:rsid w:val="00335A0C"/>
    <w:rsid w:val="00335C33"/>
    <w:rsid w:val="00335E10"/>
    <w:rsid w:val="003363DA"/>
    <w:rsid w:val="003364AE"/>
    <w:rsid w:val="003365F6"/>
    <w:rsid w:val="00336657"/>
    <w:rsid w:val="003368F1"/>
    <w:rsid w:val="00336A3D"/>
    <w:rsid w:val="00336F65"/>
    <w:rsid w:val="003370FB"/>
    <w:rsid w:val="00337980"/>
    <w:rsid w:val="00337989"/>
    <w:rsid w:val="00340043"/>
    <w:rsid w:val="003409BA"/>
    <w:rsid w:val="00340C4D"/>
    <w:rsid w:val="00341DE0"/>
    <w:rsid w:val="003420E0"/>
    <w:rsid w:val="00342173"/>
    <w:rsid w:val="00342444"/>
    <w:rsid w:val="003428F3"/>
    <w:rsid w:val="00342C49"/>
    <w:rsid w:val="00342D06"/>
    <w:rsid w:val="003433B9"/>
    <w:rsid w:val="00343B7B"/>
    <w:rsid w:val="00343EFF"/>
    <w:rsid w:val="003440FE"/>
    <w:rsid w:val="003446A9"/>
    <w:rsid w:val="00344C80"/>
    <w:rsid w:val="00344D5B"/>
    <w:rsid w:val="00344FFD"/>
    <w:rsid w:val="0034574D"/>
    <w:rsid w:val="00345B5F"/>
    <w:rsid w:val="003468F1"/>
    <w:rsid w:val="00346B3F"/>
    <w:rsid w:val="00346F16"/>
    <w:rsid w:val="00346F99"/>
    <w:rsid w:val="0034750A"/>
    <w:rsid w:val="00347A62"/>
    <w:rsid w:val="00347BA8"/>
    <w:rsid w:val="003504AF"/>
    <w:rsid w:val="00350636"/>
    <w:rsid w:val="00350C48"/>
    <w:rsid w:val="00350E09"/>
    <w:rsid w:val="003511D3"/>
    <w:rsid w:val="003514F6"/>
    <w:rsid w:val="00351B24"/>
    <w:rsid w:val="00352130"/>
    <w:rsid w:val="00352289"/>
    <w:rsid w:val="00352C21"/>
    <w:rsid w:val="0035308C"/>
    <w:rsid w:val="00353573"/>
    <w:rsid w:val="00353584"/>
    <w:rsid w:val="00353707"/>
    <w:rsid w:val="00353FF4"/>
    <w:rsid w:val="00354841"/>
    <w:rsid w:val="00354EFD"/>
    <w:rsid w:val="003555CC"/>
    <w:rsid w:val="00355B9C"/>
    <w:rsid w:val="00355C8F"/>
    <w:rsid w:val="0035605A"/>
    <w:rsid w:val="003561B4"/>
    <w:rsid w:val="00356467"/>
    <w:rsid w:val="003574ED"/>
    <w:rsid w:val="003575C6"/>
    <w:rsid w:val="003576A7"/>
    <w:rsid w:val="003576FA"/>
    <w:rsid w:val="0036096A"/>
    <w:rsid w:val="00360B61"/>
    <w:rsid w:val="00360BCF"/>
    <w:rsid w:val="00360F3F"/>
    <w:rsid w:val="00361287"/>
    <w:rsid w:val="0036145D"/>
    <w:rsid w:val="003619FA"/>
    <w:rsid w:val="00361B8D"/>
    <w:rsid w:val="00361F2F"/>
    <w:rsid w:val="00361FBC"/>
    <w:rsid w:val="003622D4"/>
    <w:rsid w:val="003628F9"/>
    <w:rsid w:val="00362D3F"/>
    <w:rsid w:val="00362E3A"/>
    <w:rsid w:val="003630B0"/>
    <w:rsid w:val="00363120"/>
    <w:rsid w:val="00363532"/>
    <w:rsid w:val="003636EA"/>
    <w:rsid w:val="00363763"/>
    <w:rsid w:val="00363BBC"/>
    <w:rsid w:val="00364154"/>
    <w:rsid w:val="00364362"/>
    <w:rsid w:val="00364381"/>
    <w:rsid w:val="003649FB"/>
    <w:rsid w:val="00364CA5"/>
    <w:rsid w:val="00366470"/>
    <w:rsid w:val="003664CB"/>
    <w:rsid w:val="003669E5"/>
    <w:rsid w:val="003671D6"/>
    <w:rsid w:val="00367673"/>
    <w:rsid w:val="00367C66"/>
    <w:rsid w:val="00370617"/>
    <w:rsid w:val="00370901"/>
    <w:rsid w:val="003709D8"/>
    <w:rsid w:val="00370D02"/>
    <w:rsid w:val="003714F8"/>
    <w:rsid w:val="00371C1B"/>
    <w:rsid w:val="00371D63"/>
    <w:rsid w:val="003728DE"/>
    <w:rsid w:val="00373317"/>
    <w:rsid w:val="0037344B"/>
    <w:rsid w:val="0037377A"/>
    <w:rsid w:val="003737B1"/>
    <w:rsid w:val="00373994"/>
    <w:rsid w:val="00373A4D"/>
    <w:rsid w:val="00373B89"/>
    <w:rsid w:val="00373D12"/>
    <w:rsid w:val="00373E06"/>
    <w:rsid w:val="00374140"/>
    <w:rsid w:val="00374298"/>
    <w:rsid w:val="00374B36"/>
    <w:rsid w:val="00374D76"/>
    <w:rsid w:val="0037511C"/>
    <w:rsid w:val="003751ED"/>
    <w:rsid w:val="003752C3"/>
    <w:rsid w:val="003752DA"/>
    <w:rsid w:val="003752E2"/>
    <w:rsid w:val="0037615F"/>
    <w:rsid w:val="003765AD"/>
    <w:rsid w:val="00376B56"/>
    <w:rsid w:val="00377171"/>
    <w:rsid w:val="0037763B"/>
    <w:rsid w:val="00377690"/>
    <w:rsid w:val="00377A51"/>
    <w:rsid w:val="00377E6C"/>
    <w:rsid w:val="00377F1B"/>
    <w:rsid w:val="003807EF"/>
    <w:rsid w:val="00380901"/>
    <w:rsid w:val="00380984"/>
    <w:rsid w:val="00380A99"/>
    <w:rsid w:val="00380BA7"/>
    <w:rsid w:val="00380F44"/>
    <w:rsid w:val="003810BB"/>
    <w:rsid w:val="0038125D"/>
    <w:rsid w:val="00381327"/>
    <w:rsid w:val="00381337"/>
    <w:rsid w:val="00381D36"/>
    <w:rsid w:val="00382150"/>
    <w:rsid w:val="003821D3"/>
    <w:rsid w:val="00382225"/>
    <w:rsid w:val="003823DC"/>
    <w:rsid w:val="00382913"/>
    <w:rsid w:val="00382BCA"/>
    <w:rsid w:val="0038300B"/>
    <w:rsid w:val="003832A8"/>
    <w:rsid w:val="003833EC"/>
    <w:rsid w:val="00383499"/>
    <w:rsid w:val="00383D60"/>
    <w:rsid w:val="00383FA3"/>
    <w:rsid w:val="00384315"/>
    <w:rsid w:val="0038434D"/>
    <w:rsid w:val="003845A7"/>
    <w:rsid w:val="003846E5"/>
    <w:rsid w:val="003857BF"/>
    <w:rsid w:val="00385A3E"/>
    <w:rsid w:val="00385D5F"/>
    <w:rsid w:val="00385DC0"/>
    <w:rsid w:val="00386285"/>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7B8"/>
    <w:rsid w:val="0039686E"/>
    <w:rsid w:val="00396DE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6D0"/>
    <w:rsid w:val="003A1988"/>
    <w:rsid w:val="003A1F80"/>
    <w:rsid w:val="003A2A8A"/>
    <w:rsid w:val="003A2A8F"/>
    <w:rsid w:val="003A2B1C"/>
    <w:rsid w:val="003A2BFD"/>
    <w:rsid w:val="003A2D2C"/>
    <w:rsid w:val="003A34C6"/>
    <w:rsid w:val="003A37BF"/>
    <w:rsid w:val="003A396A"/>
    <w:rsid w:val="003A3AE7"/>
    <w:rsid w:val="003A3B9B"/>
    <w:rsid w:val="003A444D"/>
    <w:rsid w:val="003A4505"/>
    <w:rsid w:val="003A4B9C"/>
    <w:rsid w:val="003A4FF2"/>
    <w:rsid w:val="003A5365"/>
    <w:rsid w:val="003A545D"/>
    <w:rsid w:val="003A546D"/>
    <w:rsid w:val="003A5528"/>
    <w:rsid w:val="003A634F"/>
    <w:rsid w:val="003A64FA"/>
    <w:rsid w:val="003A6C67"/>
    <w:rsid w:val="003A6CE9"/>
    <w:rsid w:val="003A6D48"/>
    <w:rsid w:val="003A7910"/>
    <w:rsid w:val="003A79F1"/>
    <w:rsid w:val="003A7D28"/>
    <w:rsid w:val="003A7D9F"/>
    <w:rsid w:val="003A7FF6"/>
    <w:rsid w:val="003B0339"/>
    <w:rsid w:val="003B0406"/>
    <w:rsid w:val="003B061E"/>
    <w:rsid w:val="003B06BF"/>
    <w:rsid w:val="003B0724"/>
    <w:rsid w:val="003B07BE"/>
    <w:rsid w:val="003B12B7"/>
    <w:rsid w:val="003B148C"/>
    <w:rsid w:val="003B1774"/>
    <w:rsid w:val="003B2E3A"/>
    <w:rsid w:val="003B3047"/>
    <w:rsid w:val="003B32F7"/>
    <w:rsid w:val="003B3734"/>
    <w:rsid w:val="003B3CD0"/>
    <w:rsid w:val="003B3E59"/>
    <w:rsid w:val="003B430A"/>
    <w:rsid w:val="003B4465"/>
    <w:rsid w:val="003B47B2"/>
    <w:rsid w:val="003B482F"/>
    <w:rsid w:val="003B4BE8"/>
    <w:rsid w:val="003B4E07"/>
    <w:rsid w:val="003B4E83"/>
    <w:rsid w:val="003B5119"/>
    <w:rsid w:val="003B518A"/>
    <w:rsid w:val="003B53AB"/>
    <w:rsid w:val="003B53CC"/>
    <w:rsid w:val="003B5AD3"/>
    <w:rsid w:val="003B5DE9"/>
    <w:rsid w:val="003B5FA4"/>
    <w:rsid w:val="003B61E9"/>
    <w:rsid w:val="003B6345"/>
    <w:rsid w:val="003B647F"/>
    <w:rsid w:val="003B6539"/>
    <w:rsid w:val="003B6F54"/>
    <w:rsid w:val="003B712E"/>
    <w:rsid w:val="003B735C"/>
    <w:rsid w:val="003B7430"/>
    <w:rsid w:val="003B7EC7"/>
    <w:rsid w:val="003C0482"/>
    <w:rsid w:val="003C05CC"/>
    <w:rsid w:val="003C091E"/>
    <w:rsid w:val="003C09E7"/>
    <w:rsid w:val="003C0BED"/>
    <w:rsid w:val="003C0E4B"/>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D5C"/>
    <w:rsid w:val="003C3EDA"/>
    <w:rsid w:val="003C3F27"/>
    <w:rsid w:val="003C4209"/>
    <w:rsid w:val="003C474B"/>
    <w:rsid w:val="003C5099"/>
    <w:rsid w:val="003C50AA"/>
    <w:rsid w:val="003C510E"/>
    <w:rsid w:val="003C57CE"/>
    <w:rsid w:val="003C586C"/>
    <w:rsid w:val="003C5AF6"/>
    <w:rsid w:val="003C5C56"/>
    <w:rsid w:val="003C62D6"/>
    <w:rsid w:val="003C673F"/>
    <w:rsid w:val="003C6B7E"/>
    <w:rsid w:val="003C6E90"/>
    <w:rsid w:val="003C70FF"/>
    <w:rsid w:val="003C71FE"/>
    <w:rsid w:val="003C7B87"/>
    <w:rsid w:val="003D0338"/>
    <w:rsid w:val="003D0360"/>
    <w:rsid w:val="003D03BD"/>
    <w:rsid w:val="003D0C55"/>
    <w:rsid w:val="003D0CA7"/>
    <w:rsid w:val="003D1288"/>
    <w:rsid w:val="003D12AE"/>
    <w:rsid w:val="003D142B"/>
    <w:rsid w:val="003D1E04"/>
    <w:rsid w:val="003D225E"/>
    <w:rsid w:val="003D25C4"/>
    <w:rsid w:val="003D2C4D"/>
    <w:rsid w:val="003D3447"/>
    <w:rsid w:val="003D3468"/>
    <w:rsid w:val="003D357E"/>
    <w:rsid w:val="003D3695"/>
    <w:rsid w:val="003D3F0D"/>
    <w:rsid w:val="003D4055"/>
    <w:rsid w:val="003D4483"/>
    <w:rsid w:val="003D4C15"/>
    <w:rsid w:val="003D4CC7"/>
    <w:rsid w:val="003D4DC8"/>
    <w:rsid w:val="003D545B"/>
    <w:rsid w:val="003D5476"/>
    <w:rsid w:val="003D5A45"/>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6FF"/>
    <w:rsid w:val="003E1828"/>
    <w:rsid w:val="003E1E9A"/>
    <w:rsid w:val="003E22D4"/>
    <w:rsid w:val="003E24BD"/>
    <w:rsid w:val="003E2C4B"/>
    <w:rsid w:val="003E2E78"/>
    <w:rsid w:val="003E3056"/>
    <w:rsid w:val="003E313F"/>
    <w:rsid w:val="003E3557"/>
    <w:rsid w:val="003E3643"/>
    <w:rsid w:val="003E39F6"/>
    <w:rsid w:val="003E3E59"/>
    <w:rsid w:val="003E3ED6"/>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583"/>
    <w:rsid w:val="003F07C7"/>
    <w:rsid w:val="003F0989"/>
    <w:rsid w:val="003F0C30"/>
    <w:rsid w:val="003F0C86"/>
    <w:rsid w:val="003F1131"/>
    <w:rsid w:val="003F13AC"/>
    <w:rsid w:val="003F1523"/>
    <w:rsid w:val="003F168A"/>
    <w:rsid w:val="003F183B"/>
    <w:rsid w:val="003F1886"/>
    <w:rsid w:val="003F19DB"/>
    <w:rsid w:val="003F1A89"/>
    <w:rsid w:val="003F25DE"/>
    <w:rsid w:val="003F2934"/>
    <w:rsid w:val="003F2A52"/>
    <w:rsid w:val="003F2D3A"/>
    <w:rsid w:val="003F2ECC"/>
    <w:rsid w:val="003F2EDD"/>
    <w:rsid w:val="003F36B9"/>
    <w:rsid w:val="003F385A"/>
    <w:rsid w:val="003F3912"/>
    <w:rsid w:val="003F44F5"/>
    <w:rsid w:val="003F4A93"/>
    <w:rsid w:val="003F4AD1"/>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95A"/>
    <w:rsid w:val="003F7B68"/>
    <w:rsid w:val="003F7C50"/>
    <w:rsid w:val="003F7E66"/>
    <w:rsid w:val="003F7FE1"/>
    <w:rsid w:val="004002A8"/>
    <w:rsid w:val="00400434"/>
    <w:rsid w:val="00400760"/>
    <w:rsid w:val="00400A90"/>
    <w:rsid w:val="0040102D"/>
    <w:rsid w:val="004010B3"/>
    <w:rsid w:val="00401417"/>
    <w:rsid w:val="00401465"/>
    <w:rsid w:val="00401E9C"/>
    <w:rsid w:val="004020F5"/>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1CC"/>
    <w:rsid w:val="00410504"/>
    <w:rsid w:val="00410A0F"/>
    <w:rsid w:val="00410BB0"/>
    <w:rsid w:val="00410E71"/>
    <w:rsid w:val="0041138D"/>
    <w:rsid w:val="004113E2"/>
    <w:rsid w:val="0041166A"/>
    <w:rsid w:val="00411F52"/>
    <w:rsid w:val="00412083"/>
    <w:rsid w:val="00412245"/>
    <w:rsid w:val="004122D4"/>
    <w:rsid w:val="004125A8"/>
    <w:rsid w:val="0041287F"/>
    <w:rsid w:val="00412DE8"/>
    <w:rsid w:val="00413316"/>
    <w:rsid w:val="004133CE"/>
    <w:rsid w:val="00413493"/>
    <w:rsid w:val="004134DF"/>
    <w:rsid w:val="0041360B"/>
    <w:rsid w:val="004143E5"/>
    <w:rsid w:val="0041469A"/>
    <w:rsid w:val="0041497A"/>
    <w:rsid w:val="00415C01"/>
    <w:rsid w:val="00415FBA"/>
    <w:rsid w:val="004162D7"/>
    <w:rsid w:val="004166A0"/>
    <w:rsid w:val="0041692C"/>
    <w:rsid w:val="00416A93"/>
    <w:rsid w:val="00416BD8"/>
    <w:rsid w:val="00416D4D"/>
    <w:rsid w:val="00417088"/>
    <w:rsid w:val="004179D0"/>
    <w:rsid w:val="00417A6D"/>
    <w:rsid w:val="004200B0"/>
    <w:rsid w:val="0042017F"/>
    <w:rsid w:val="00420664"/>
    <w:rsid w:val="00420A87"/>
    <w:rsid w:val="00420B15"/>
    <w:rsid w:val="00420C24"/>
    <w:rsid w:val="00420DCE"/>
    <w:rsid w:val="00420E5E"/>
    <w:rsid w:val="00420E6A"/>
    <w:rsid w:val="004212F0"/>
    <w:rsid w:val="00421799"/>
    <w:rsid w:val="0042191F"/>
    <w:rsid w:val="00421F78"/>
    <w:rsid w:val="00422267"/>
    <w:rsid w:val="0042227F"/>
    <w:rsid w:val="00422E51"/>
    <w:rsid w:val="0042317C"/>
    <w:rsid w:val="0042336B"/>
    <w:rsid w:val="00423925"/>
    <w:rsid w:val="00423A81"/>
    <w:rsid w:val="00423F52"/>
    <w:rsid w:val="00423FEB"/>
    <w:rsid w:val="00424A25"/>
    <w:rsid w:val="00424A2A"/>
    <w:rsid w:val="004250A5"/>
    <w:rsid w:val="004253A4"/>
    <w:rsid w:val="00425CF9"/>
    <w:rsid w:val="00425FF4"/>
    <w:rsid w:val="0042629F"/>
    <w:rsid w:val="00426930"/>
    <w:rsid w:val="004269D5"/>
    <w:rsid w:val="0042706D"/>
    <w:rsid w:val="004270FD"/>
    <w:rsid w:val="004271D5"/>
    <w:rsid w:val="00427261"/>
    <w:rsid w:val="004272B9"/>
    <w:rsid w:val="004273F5"/>
    <w:rsid w:val="004277BC"/>
    <w:rsid w:val="00427915"/>
    <w:rsid w:val="00427E5C"/>
    <w:rsid w:val="004308E9"/>
    <w:rsid w:val="00430AF9"/>
    <w:rsid w:val="00431066"/>
    <w:rsid w:val="00431181"/>
    <w:rsid w:val="004311F9"/>
    <w:rsid w:val="004313EF"/>
    <w:rsid w:val="00431441"/>
    <w:rsid w:val="0043161A"/>
    <w:rsid w:val="004319AC"/>
    <w:rsid w:val="00431F16"/>
    <w:rsid w:val="00432296"/>
    <w:rsid w:val="00433128"/>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D9E"/>
    <w:rsid w:val="00435F3E"/>
    <w:rsid w:val="00436000"/>
    <w:rsid w:val="004361BB"/>
    <w:rsid w:val="00436277"/>
    <w:rsid w:val="00436A05"/>
    <w:rsid w:val="00436A6D"/>
    <w:rsid w:val="00436BD5"/>
    <w:rsid w:val="00436C6F"/>
    <w:rsid w:val="00436FC8"/>
    <w:rsid w:val="00436FF9"/>
    <w:rsid w:val="004373A7"/>
    <w:rsid w:val="004374CC"/>
    <w:rsid w:val="0043764E"/>
    <w:rsid w:val="00437960"/>
    <w:rsid w:val="00437972"/>
    <w:rsid w:val="004379D8"/>
    <w:rsid w:val="00437A5E"/>
    <w:rsid w:val="004400F1"/>
    <w:rsid w:val="0044019A"/>
    <w:rsid w:val="004403B8"/>
    <w:rsid w:val="00440734"/>
    <w:rsid w:val="00440870"/>
    <w:rsid w:val="004413CC"/>
    <w:rsid w:val="00441569"/>
    <w:rsid w:val="00441A0D"/>
    <w:rsid w:val="00441B87"/>
    <w:rsid w:val="004422DF"/>
    <w:rsid w:val="00442BAA"/>
    <w:rsid w:val="00442D95"/>
    <w:rsid w:val="00442FB4"/>
    <w:rsid w:val="004430B1"/>
    <w:rsid w:val="00443176"/>
    <w:rsid w:val="00443310"/>
    <w:rsid w:val="00443463"/>
    <w:rsid w:val="0044367E"/>
    <w:rsid w:val="004437EE"/>
    <w:rsid w:val="0044459A"/>
    <w:rsid w:val="004445DC"/>
    <w:rsid w:val="00444EAA"/>
    <w:rsid w:val="004454C2"/>
    <w:rsid w:val="00445CA0"/>
    <w:rsid w:val="00446176"/>
    <w:rsid w:val="0044618B"/>
    <w:rsid w:val="00446390"/>
    <w:rsid w:val="004464A2"/>
    <w:rsid w:val="00446920"/>
    <w:rsid w:val="00446B3C"/>
    <w:rsid w:val="00447351"/>
    <w:rsid w:val="004476A3"/>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46"/>
    <w:rsid w:val="00452AEA"/>
    <w:rsid w:val="00452D17"/>
    <w:rsid w:val="00452E0B"/>
    <w:rsid w:val="00453663"/>
    <w:rsid w:val="004537BD"/>
    <w:rsid w:val="004538BB"/>
    <w:rsid w:val="00453F26"/>
    <w:rsid w:val="0045400B"/>
    <w:rsid w:val="0045406B"/>
    <w:rsid w:val="0045426D"/>
    <w:rsid w:val="004548CC"/>
    <w:rsid w:val="00454AA0"/>
    <w:rsid w:val="0045510B"/>
    <w:rsid w:val="00455385"/>
    <w:rsid w:val="004556CC"/>
    <w:rsid w:val="0045598B"/>
    <w:rsid w:val="00455A7E"/>
    <w:rsid w:val="00455BCE"/>
    <w:rsid w:val="004561E6"/>
    <w:rsid w:val="0045626E"/>
    <w:rsid w:val="0045701C"/>
    <w:rsid w:val="00457135"/>
    <w:rsid w:val="0045714E"/>
    <w:rsid w:val="0045724E"/>
    <w:rsid w:val="00457570"/>
    <w:rsid w:val="004575A6"/>
    <w:rsid w:val="004576B7"/>
    <w:rsid w:val="004578A8"/>
    <w:rsid w:val="00457B44"/>
    <w:rsid w:val="00457E4C"/>
    <w:rsid w:val="004605ED"/>
    <w:rsid w:val="004606CB"/>
    <w:rsid w:val="00460C37"/>
    <w:rsid w:val="00460E9F"/>
    <w:rsid w:val="0046109E"/>
    <w:rsid w:val="00461293"/>
    <w:rsid w:val="004612C7"/>
    <w:rsid w:val="00461351"/>
    <w:rsid w:val="004613ED"/>
    <w:rsid w:val="004614C6"/>
    <w:rsid w:val="004615D2"/>
    <w:rsid w:val="004621F0"/>
    <w:rsid w:val="004623BF"/>
    <w:rsid w:val="004627AB"/>
    <w:rsid w:val="0046283F"/>
    <w:rsid w:val="00462F2F"/>
    <w:rsid w:val="004631BC"/>
    <w:rsid w:val="004634CE"/>
    <w:rsid w:val="004635A7"/>
    <w:rsid w:val="00463645"/>
    <w:rsid w:val="004636F8"/>
    <w:rsid w:val="00463BC7"/>
    <w:rsid w:val="00463E97"/>
    <w:rsid w:val="00463F75"/>
    <w:rsid w:val="00463FE4"/>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626"/>
    <w:rsid w:val="00467962"/>
    <w:rsid w:val="00467A41"/>
    <w:rsid w:val="00467FA5"/>
    <w:rsid w:val="00470D63"/>
    <w:rsid w:val="00471168"/>
    <w:rsid w:val="00471473"/>
    <w:rsid w:val="00471496"/>
    <w:rsid w:val="0047188C"/>
    <w:rsid w:val="00471D90"/>
    <w:rsid w:val="00472154"/>
    <w:rsid w:val="0047291F"/>
    <w:rsid w:val="00472BA8"/>
    <w:rsid w:val="00472D29"/>
    <w:rsid w:val="00473915"/>
    <w:rsid w:val="004741FF"/>
    <w:rsid w:val="0047431D"/>
    <w:rsid w:val="00474492"/>
    <w:rsid w:val="00474924"/>
    <w:rsid w:val="004749BC"/>
    <w:rsid w:val="00474AB4"/>
    <w:rsid w:val="00474B35"/>
    <w:rsid w:val="00474C65"/>
    <w:rsid w:val="004751DD"/>
    <w:rsid w:val="0047533C"/>
    <w:rsid w:val="00475575"/>
    <w:rsid w:val="00475704"/>
    <w:rsid w:val="00475DC7"/>
    <w:rsid w:val="00475E92"/>
    <w:rsid w:val="00476187"/>
    <w:rsid w:val="00476590"/>
    <w:rsid w:val="0047692A"/>
    <w:rsid w:val="00476D9E"/>
    <w:rsid w:val="00477146"/>
    <w:rsid w:val="004772B4"/>
    <w:rsid w:val="004772D0"/>
    <w:rsid w:val="00477526"/>
    <w:rsid w:val="004778C7"/>
    <w:rsid w:val="00477A42"/>
    <w:rsid w:val="0048018C"/>
    <w:rsid w:val="0048066C"/>
    <w:rsid w:val="0048087A"/>
    <w:rsid w:val="004808C1"/>
    <w:rsid w:val="00480A9E"/>
    <w:rsid w:val="00480DA7"/>
    <w:rsid w:val="0048154D"/>
    <w:rsid w:val="0048157D"/>
    <w:rsid w:val="0048179C"/>
    <w:rsid w:val="004818E9"/>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288"/>
    <w:rsid w:val="00485533"/>
    <w:rsid w:val="0048558F"/>
    <w:rsid w:val="00485759"/>
    <w:rsid w:val="00485BCA"/>
    <w:rsid w:val="00485D2C"/>
    <w:rsid w:val="00485DBF"/>
    <w:rsid w:val="00486183"/>
    <w:rsid w:val="0048677F"/>
    <w:rsid w:val="00486AF4"/>
    <w:rsid w:val="00486B9D"/>
    <w:rsid w:val="00486F4D"/>
    <w:rsid w:val="004871B9"/>
    <w:rsid w:val="00487851"/>
    <w:rsid w:val="004879B6"/>
    <w:rsid w:val="00487EC0"/>
    <w:rsid w:val="00487EC7"/>
    <w:rsid w:val="00490F9B"/>
    <w:rsid w:val="0049141B"/>
    <w:rsid w:val="00491465"/>
    <w:rsid w:val="0049165E"/>
    <w:rsid w:val="00491A11"/>
    <w:rsid w:val="00491C2A"/>
    <w:rsid w:val="004922A5"/>
    <w:rsid w:val="004925EC"/>
    <w:rsid w:val="00492C0D"/>
    <w:rsid w:val="00492C1A"/>
    <w:rsid w:val="00492CD9"/>
    <w:rsid w:val="00493019"/>
    <w:rsid w:val="0049412F"/>
    <w:rsid w:val="00494637"/>
    <w:rsid w:val="0049473E"/>
    <w:rsid w:val="0049493E"/>
    <w:rsid w:val="004952BF"/>
    <w:rsid w:val="004956B2"/>
    <w:rsid w:val="0049587E"/>
    <w:rsid w:val="00495986"/>
    <w:rsid w:val="00495E38"/>
    <w:rsid w:val="00496446"/>
    <w:rsid w:val="00496465"/>
    <w:rsid w:val="004965E2"/>
    <w:rsid w:val="004968A0"/>
    <w:rsid w:val="00496982"/>
    <w:rsid w:val="00496C3E"/>
    <w:rsid w:val="0049713E"/>
    <w:rsid w:val="00497A05"/>
    <w:rsid w:val="00497A31"/>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7A7"/>
    <w:rsid w:val="004A5897"/>
    <w:rsid w:val="004A593E"/>
    <w:rsid w:val="004A5B3B"/>
    <w:rsid w:val="004A5D61"/>
    <w:rsid w:val="004A650C"/>
    <w:rsid w:val="004A69C8"/>
    <w:rsid w:val="004A6C97"/>
    <w:rsid w:val="004A79D7"/>
    <w:rsid w:val="004A7AA8"/>
    <w:rsid w:val="004A7F29"/>
    <w:rsid w:val="004A7F3A"/>
    <w:rsid w:val="004B0796"/>
    <w:rsid w:val="004B09F7"/>
    <w:rsid w:val="004B0E07"/>
    <w:rsid w:val="004B0E1F"/>
    <w:rsid w:val="004B1045"/>
    <w:rsid w:val="004B10EC"/>
    <w:rsid w:val="004B141F"/>
    <w:rsid w:val="004B1491"/>
    <w:rsid w:val="004B16BA"/>
    <w:rsid w:val="004B1E8C"/>
    <w:rsid w:val="004B286C"/>
    <w:rsid w:val="004B2FB6"/>
    <w:rsid w:val="004B3987"/>
    <w:rsid w:val="004B3A9B"/>
    <w:rsid w:val="004B3C6B"/>
    <w:rsid w:val="004B441C"/>
    <w:rsid w:val="004B44C5"/>
    <w:rsid w:val="004B4B80"/>
    <w:rsid w:val="004B5021"/>
    <w:rsid w:val="004B55DC"/>
    <w:rsid w:val="004B7FA5"/>
    <w:rsid w:val="004C0479"/>
    <w:rsid w:val="004C0A38"/>
    <w:rsid w:val="004C1076"/>
    <w:rsid w:val="004C112B"/>
    <w:rsid w:val="004C12BA"/>
    <w:rsid w:val="004C13F9"/>
    <w:rsid w:val="004C1649"/>
    <w:rsid w:val="004C1A1C"/>
    <w:rsid w:val="004C1AD1"/>
    <w:rsid w:val="004C1DBC"/>
    <w:rsid w:val="004C234B"/>
    <w:rsid w:val="004C2710"/>
    <w:rsid w:val="004C37B2"/>
    <w:rsid w:val="004C398D"/>
    <w:rsid w:val="004C3ACD"/>
    <w:rsid w:val="004C3C46"/>
    <w:rsid w:val="004C3D1B"/>
    <w:rsid w:val="004C402B"/>
    <w:rsid w:val="004C417C"/>
    <w:rsid w:val="004C4781"/>
    <w:rsid w:val="004C49D5"/>
    <w:rsid w:val="004C4C8A"/>
    <w:rsid w:val="004C4EE4"/>
    <w:rsid w:val="004C5315"/>
    <w:rsid w:val="004C577C"/>
    <w:rsid w:val="004C581E"/>
    <w:rsid w:val="004C5CEB"/>
    <w:rsid w:val="004C6CBB"/>
    <w:rsid w:val="004C7235"/>
    <w:rsid w:val="004C72EE"/>
    <w:rsid w:val="004C7366"/>
    <w:rsid w:val="004C77E1"/>
    <w:rsid w:val="004C79EE"/>
    <w:rsid w:val="004C7F52"/>
    <w:rsid w:val="004D0374"/>
    <w:rsid w:val="004D03AF"/>
    <w:rsid w:val="004D078E"/>
    <w:rsid w:val="004D07FC"/>
    <w:rsid w:val="004D082D"/>
    <w:rsid w:val="004D09B3"/>
    <w:rsid w:val="004D0BB5"/>
    <w:rsid w:val="004D0E72"/>
    <w:rsid w:val="004D0ED6"/>
    <w:rsid w:val="004D1061"/>
    <w:rsid w:val="004D1E13"/>
    <w:rsid w:val="004D2591"/>
    <w:rsid w:val="004D2824"/>
    <w:rsid w:val="004D2B7A"/>
    <w:rsid w:val="004D2C3C"/>
    <w:rsid w:val="004D2F0B"/>
    <w:rsid w:val="004D36AE"/>
    <w:rsid w:val="004D39D9"/>
    <w:rsid w:val="004D4063"/>
    <w:rsid w:val="004D4140"/>
    <w:rsid w:val="004D4E07"/>
    <w:rsid w:val="004D514B"/>
    <w:rsid w:val="004D528E"/>
    <w:rsid w:val="004D55FF"/>
    <w:rsid w:val="004D5A45"/>
    <w:rsid w:val="004D5B4D"/>
    <w:rsid w:val="004D5BFF"/>
    <w:rsid w:val="004D6506"/>
    <w:rsid w:val="004D6C28"/>
    <w:rsid w:val="004D6FAF"/>
    <w:rsid w:val="004D70A6"/>
    <w:rsid w:val="004D7FA5"/>
    <w:rsid w:val="004E0044"/>
    <w:rsid w:val="004E033D"/>
    <w:rsid w:val="004E0722"/>
    <w:rsid w:val="004E0F6C"/>
    <w:rsid w:val="004E1136"/>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1D7"/>
    <w:rsid w:val="004E7C88"/>
    <w:rsid w:val="004E7CCE"/>
    <w:rsid w:val="004E7F3B"/>
    <w:rsid w:val="004F0450"/>
    <w:rsid w:val="004F049C"/>
    <w:rsid w:val="004F07F4"/>
    <w:rsid w:val="004F091D"/>
    <w:rsid w:val="004F0A66"/>
    <w:rsid w:val="004F0C25"/>
    <w:rsid w:val="004F0D15"/>
    <w:rsid w:val="004F0DD8"/>
    <w:rsid w:val="004F0FAF"/>
    <w:rsid w:val="004F1002"/>
    <w:rsid w:val="004F11A9"/>
    <w:rsid w:val="004F1382"/>
    <w:rsid w:val="004F1B1E"/>
    <w:rsid w:val="004F1E25"/>
    <w:rsid w:val="004F240B"/>
    <w:rsid w:val="004F247B"/>
    <w:rsid w:val="004F249F"/>
    <w:rsid w:val="004F35E0"/>
    <w:rsid w:val="004F35EE"/>
    <w:rsid w:val="004F377C"/>
    <w:rsid w:val="004F3A12"/>
    <w:rsid w:val="004F3A1D"/>
    <w:rsid w:val="004F3D42"/>
    <w:rsid w:val="004F40B3"/>
    <w:rsid w:val="004F43A1"/>
    <w:rsid w:val="004F4995"/>
    <w:rsid w:val="004F5160"/>
    <w:rsid w:val="004F51D1"/>
    <w:rsid w:val="004F5483"/>
    <w:rsid w:val="004F5D45"/>
    <w:rsid w:val="004F6035"/>
    <w:rsid w:val="004F6690"/>
    <w:rsid w:val="004F698A"/>
    <w:rsid w:val="004F6BF1"/>
    <w:rsid w:val="004F6F36"/>
    <w:rsid w:val="004F6F43"/>
    <w:rsid w:val="004F6F5E"/>
    <w:rsid w:val="004F739E"/>
    <w:rsid w:val="004F74CA"/>
    <w:rsid w:val="004F7787"/>
    <w:rsid w:val="004F79B1"/>
    <w:rsid w:val="004F7CC3"/>
    <w:rsid w:val="004F7D13"/>
    <w:rsid w:val="004F7D83"/>
    <w:rsid w:val="004F7EDF"/>
    <w:rsid w:val="004F7EF5"/>
    <w:rsid w:val="00500110"/>
    <w:rsid w:val="005003FB"/>
    <w:rsid w:val="00500799"/>
    <w:rsid w:val="00500DE8"/>
    <w:rsid w:val="00501064"/>
    <w:rsid w:val="005014FC"/>
    <w:rsid w:val="005019B5"/>
    <w:rsid w:val="005019C0"/>
    <w:rsid w:val="0050225A"/>
    <w:rsid w:val="005024DE"/>
    <w:rsid w:val="00502D81"/>
    <w:rsid w:val="00502D90"/>
    <w:rsid w:val="00502E1D"/>
    <w:rsid w:val="00502F97"/>
    <w:rsid w:val="00503352"/>
    <w:rsid w:val="005033D8"/>
    <w:rsid w:val="00503405"/>
    <w:rsid w:val="00503662"/>
    <w:rsid w:val="00503CDE"/>
    <w:rsid w:val="00503CF7"/>
    <w:rsid w:val="00503F00"/>
    <w:rsid w:val="005042D3"/>
    <w:rsid w:val="00504A6A"/>
    <w:rsid w:val="00505460"/>
    <w:rsid w:val="00505CE1"/>
    <w:rsid w:val="00506058"/>
    <w:rsid w:val="00506259"/>
    <w:rsid w:val="005062DD"/>
    <w:rsid w:val="00506A1F"/>
    <w:rsid w:val="00506BBB"/>
    <w:rsid w:val="005071A3"/>
    <w:rsid w:val="005077C6"/>
    <w:rsid w:val="00507CFB"/>
    <w:rsid w:val="00507F94"/>
    <w:rsid w:val="00510245"/>
    <w:rsid w:val="0051067C"/>
    <w:rsid w:val="00510833"/>
    <w:rsid w:val="0051089A"/>
    <w:rsid w:val="005108DA"/>
    <w:rsid w:val="005108EF"/>
    <w:rsid w:val="00510A01"/>
    <w:rsid w:val="00511032"/>
    <w:rsid w:val="00511120"/>
    <w:rsid w:val="00511156"/>
    <w:rsid w:val="0051118C"/>
    <w:rsid w:val="0051138B"/>
    <w:rsid w:val="00511A66"/>
    <w:rsid w:val="00511CA3"/>
    <w:rsid w:val="00512229"/>
    <w:rsid w:val="00512721"/>
    <w:rsid w:val="00512DFB"/>
    <w:rsid w:val="00512E08"/>
    <w:rsid w:val="005135E4"/>
    <w:rsid w:val="00513830"/>
    <w:rsid w:val="00513EDA"/>
    <w:rsid w:val="00513F6B"/>
    <w:rsid w:val="005142A8"/>
    <w:rsid w:val="00514425"/>
    <w:rsid w:val="00514D64"/>
    <w:rsid w:val="00514E2D"/>
    <w:rsid w:val="00514ECF"/>
    <w:rsid w:val="00515B23"/>
    <w:rsid w:val="00515C39"/>
    <w:rsid w:val="00516381"/>
    <w:rsid w:val="00516487"/>
    <w:rsid w:val="00516C58"/>
    <w:rsid w:val="005173C0"/>
    <w:rsid w:val="00517471"/>
    <w:rsid w:val="00520415"/>
    <w:rsid w:val="005204AE"/>
    <w:rsid w:val="00520A59"/>
    <w:rsid w:val="00520F6A"/>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11F"/>
    <w:rsid w:val="0052624A"/>
    <w:rsid w:val="00526266"/>
    <w:rsid w:val="00526493"/>
    <w:rsid w:val="00526A07"/>
    <w:rsid w:val="00526A2E"/>
    <w:rsid w:val="00526EBE"/>
    <w:rsid w:val="00526F6C"/>
    <w:rsid w:val="00527730"/>
    <w:rsid w:val="005302CE"/>
    <w:rsid w:val="00530BC0"/>
    <w:rsid w:val="005310F3"/>
    <w:rsid w:val="00531206"/>
    <w:rsid w:val="0053160A"/>
    <w:rsid w:val="00531614"/>
    <w:rsid w:val="005319CA"/>
    <w:rsid w:val="00531A3D"/>
    <w:rsid w:val="00531DE9"/>
    <w:rsid w:val="00531F4B"/>
    <w:rsid w:val="0053272A"/>
    <w:rsid w:val="00532DD6"/>
    <w:rsid w:val="00533272"/>
    <w:rsid w:val="0053349A"/>
    <w:rsid w:val="005334AF"/>
    <w:rsid w:val="005336D9"/>
    <w:rsid w:val="00533DD7"/>
    <w:rsid w:val="00534175"/>
    <w:rsid w:val="0053426F"/>
    <w:rsid w:val="00534343"/>
    <w:rsid w:val="00534527"/>
    <w:rsid w:val="00534529"/>
    <w:rsid w:val="0053497F"/>
    <w:rsid w:val="00534C8A"/>
    <w:rsid w:val="00534DA3"/>
    <w:rsid w:val="00534DD6"/>
    <w:rsid w:val="005355F1"/>
    <w:rsid w:val="00535B85"/>
    <w:rsid w:val="00535E1F"/>
    <w:rsid w:val="0053665B"/>
    <w:rsid w:val="00536848"/>
    <w:rsid w:val="00536B82"/>
    <w:rsid w:val="00536BED"/>
    <w:rsid w:val="00536DA1"/>
    <w:rsid w:val="00536E4A"/>
    <w:rsid w:val="00537024"/>
    <w:rsid w:val="0053708A"/>
    <w:rsid w:val="00537261"/>
    <w:rsid w:val="0053770A"/>
    <w:rsid w:val="005378DB"/>
    <w:rsid w:val="005379C2"/>
    <w:rsid w:val="00537E54"/>
    <w:rsid w:val="00537E60"/>
    <w:rsid w:val="0054010B"/>
    <w:rsid w:val="005402B2"/>
    <w:rsid w:val="00540758"/>
    <w:rsid w:val="00540776"/>
    <w:rsid w:val="005407D4"/>
    <w:rsid w:val="005414E2"/>
    <w:rsid w:val="0054160D"/>
    <w:rsid w:val="005416A2"/>
    <w:rsid w:val="00541EB7"/>
    <w:rsid w:val="005428FB"/>
    <w:rsid w:val="00542945"/>
    <w:rsid w:val="00542AD5"/>
    <w:rsid w:val="00542B3F"/>
    <w:rsid w:val="00542EDE"/>
    <w:rsid w:val="0054341E"/>
    <w:rsid w:val="00543FC2"/>
    <w:rsid w:val="00543FD6"/>
    <w:rsid w:val="00544088"/>
    <w:rsid w:val="0054433B"/>
    <w:rsid w:val="00544443"/>
    <w:rsid w:val="00544A9E"/>
    <w:rsid w:val="00544AD7"/>
    <w:rsid w:val="00544BFE"/>
    <w:rsid w:val="005452DF"/>
    <w:rsid w:val="005454C6"/>
    <w:rsid w:val="0054585E"/>
    <w:rsid w:val="00545B76"/>
    <w:rsid w:val="00545CA4"/>
    <w:rsid w:val="00546073"/>
    <w:rsid w:val="0054736B"/>
    <w:rsid w:val="005478BB"/>
    <w:rsid w:val="00547BC4"/>
    <w:rsid w:val="00547CA4"/>
    <w:rsid w:val="00550BE8"/>
    <w:rsid w:val="00550C69"/>
    <w:rsid w:val="00551607"/>
    <w:rsid w:val="00552423"/>
    <w:rsid w:val="00552601"/>
    <w:rsid w:val="0055331D"/>
    <w:rsid w:val="005534BB"/>
    <w:rsid w:val="00553651"/>
    <w:rsid w:val="0055365C"/>
    <w:rsid w:val="00553668"/>
    <w:rsid w:val="00553AB5"/>
    <w:rsid w:val="00553ADF"/>
    <w:rsid w:val="005541D4"/>
    <w:rsid w:val="00554A10"/>
    <w:rsid w:val="005550AC"/>
    <w:rsid w:val="005556E6"/>
    <w:rsid w:val="00555816"/>
    <w:rsid w:val="00555ED4"/>
    <w:rsid w:val="005565AB"/>
    <w:rsid w:val="00556A21"/>
    <w:rsid w:val="00556E29"/>
    <w:rsid w:val="00556EE7"/>
    <w:rsid w:val="005576F6"/>
    <w:rsid w:val="00557DA0"/>
    <w:rsid w:val="0056060F"/>
    <w:rsid w:val="00560DDF"/>
    <w:rsid w:val="005613E8"/>
    <w:rsid w:val="0056151B"/>
    <w:rsid w:val="0056158C"/>
    <w:rsid w:val="00561622"/>
    <w:rsid w:val="00561816"/>
    <w:rsid w:val="005619B2"/>
    <w:rsid w:val="00561C27"/>
    <w:rsid w:val="0056225F"/>
    <w:rsid w:val="00562414"/>
    <w:rsid w:val="0056255F"/>
    <w:rsid w:val="0056269B"/>
    <w:rsid w:val="0056298E"/>
    <w:rsid w:val="00562C8B"/>
    <w:rsid w:val="00563135"/>
    <w:rsid w:val="00563627"/>
    <w:rsid w:val="0056394C"/>
    <w:rsid w:val="0056396A"/>
    <w:rsid w:val="005641CA"/>
    <w:rsid w:val="00564478"/>
    <w:rsid w:val="00564727"/>
    <w:rsid w:val="005647F9"/>
    <w:rsid w:val="00564CE1"/>
    <w:rsid w:val="00565127"/>
    <w:rsid w:val="005651C9"/>
    <w:rsid w:val="00565F98"/>
    <w:rsid w:val="005660A7"/>
    <w:rsid w:val="005661BA"/>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6B2"/>
    <w:rsid w:val="00575769"/>
    <w:rsid w:val="005759A1"/>
    <w:rsid w:val="00575CFA"/>
    <w:rsid w:val="00575FB3"/>
    <w:rsid w:val="0057604A"/>
    <w:rsid w:val="005760F7"/>
    <w:rsid w:val="00576192"/>
    <w:rsid w:val="005761FD"/>
    <w:rsid w:val="00576A48"/>
    <w:rsid w:val="00576A9C"/>
    <w:rsid w:val="00576EC9"/>
    <w:rsid w:val="0057744C"/>
    <w:rsid w:val="00577475"/>
    <w:rsid w:val="0057748A"/>
    <w:rsid w:val="005775D9"/>
    <w:rsid w:val="00577878"/>
    <w:rsid w:val="00577C40"/>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998"/>
    <w:rsid w:val="00581FFE"/>
    <w:rsid w:val="0058204D"/>
    <w:rsid w:val="0058252A"/>
    <w:rsid w:val="00582B72"/>
    <w:rsid w:val="00582C5B"/>
    <w:rsid w:val="00582EE0"/>
    <w:rsid w:val="00582FAD"/>
    <w:rsid w:val="00583129"/>
    <w:rsid w:val="005832C2"/>
    <w:rsid w:val="005835F6"/>
    <w:rsid w:val="00583D40"/>
    <w:rsid w:val="00583E2B"/>
    <w:rsid w:val="00583E96"/>
    <w:rsid w:val="005840D6"/>
    <w:rsid w:val="00584971"/>
    <w:rsid w:val="00584B8F"/>
    <w:rsid w:val="00584E40"/>
    <w:rsid w:val="0058551B"/>
    <w:rsid w:val="00585C73"/>
    <w:rsid w:val="0058600C"/>
    <w:rsid w:val="005867AE"/>
    <w:rsid w:val="00586A8E"/>
    <w:rsid w:val="00587A9A"/>
    <w:rsid w:val="00587F6A"/>
    <w:rsid w:val="00587FAB"/>
    <w:rsid w:val="0059071B"/>
    <w:rsid w:val="00590903"/>
    <w:rsid w:val="0059094C"/>
    <w:rsid w:val="00590B1F"/>
    <w:rsid w:val="00590B89"/>
    <w:rsid w:val="00590C5C"/>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725"/>
    <w:rsid w:val="00597C8C"/>
    <w:rsid w:val="00597D3A"/>
    <w:rsid w:val="00597D79"/>
    <w:rsid w:val="00597E51"/>
    <w:rsid w:val="005A028A"/>
    <w:rsid w:val="005A02B2"/>
    <w:rsid w:val="005A0352"/>
    <w:rsid w:val="005A04E8"/>
    <w:rsid w:val="005A1360"/>
    <w:rsid w:val="005A1526"/>
    <w:rsid w:val="005A15BB"/>
    <w:rsid w:val="005A15E6"/>
    <w:rsid w:val="005A193D"/>
    <w:rsid w:val="005A1C96"/>
    <w:rsid w:val="005A21FA"/>
    <w:rsid w:val="005A24B9"/>
    <w:rsid w:val="005A274F"/>
    <w:rsid w:val="005A27AC"/>
    <w:rsid w:val="005A28EF"/>
    <w:rsid w:val="005A2951"/>
    <w:rsid w:val="005A2A5D"/>
    <w:rsid w:val="005A2CB7"/>
    <w:rsid w:val="005A3174"/>
    <w:rsid w:val="005A4144"/>
    <w:rsid w:val="005A42D6"/>
    <w:rsid w:val="005A44BF"/>
    <w:rsid w:val="005A44DD"/>
    <w:rsid w:val="005A4BF6"/>
    <w:rsid w:val="005A4E7B"/>
    <w:rsid w:val="005A4E82"/>
    <w:rsid w:val="005A4F4F"/>
    <w:rsid w:val="005A5122"/>
    <w:rsid w:val="005A5248"/>
    <w:rsid w:val="005A5C7A"/>
    <w:rsid w:val="005A7264"/>
    <w:rsid w:val="005A74DB"/>
    <w:rsid w:val="005A74EC"/>
    <w:rsid w:val="005A78C7"/>
    <w:rsid w:val="005A7E99"/>
    <w:rsid w:val="005B07F8"/>
    <w:rsid w:val="005B0981"/>
    <w:rsid w:val="005B1133"/>
    <w:rsid w:val="005B1263"/>
    <w:rsid w:val="005B18AD"/>
    <w:rsid w:val="005B1920"/>
    <w:rsid w:val="005B1C39"/>
    <w:rsid w:val="005B1DA4"/>
    <w:rsid w:val="005B2177"/>
    <w:rsid w:val="005B22C0"/>
    <w:rsid w:val="005B3497"/>
    <w:rsid w:val="005B3766"/>
    <w:rsid w:val="005B3C1F"/>
    <w:rsid w:val="005B3CA8"/>
    <w:rsid w:val="005B3D17"/>
    <w:rsid w:val="005B3DA2"/>
    <w:rsid w:val="005B4201"/>
    <w:rsid w:val="005B45D0"/>
    <w:rsid w:val="005B4997"/>
    <w:rsid w:val="005B4A47"/>
    <w:rsid w:val="005B4CFC"/>
    <w:rsid w:val="005B515B"/>
    <w:rsid w:val="005B5324"/>
    <w:rsid w:val="005B544F"/>
    <w:rsid w:val="005B57B5"/>
    <w:rsid w:val="005B587D"/>
    <w:rsid w:val="005B6242"/>
    <w:rsid w:val="005B638D"/>
    <w:rsid w:val="005B6BDB"/>
    <w:rsid w:val="005B6CE4"/>
    <w:rsid w:val="005B6E2E"/>
    <w:rsid w:val="005B6F7A"/>
    <w:rsid w:val="005B7044"/>
    <w:rsid w:val="005B7246"/>
    <w:rsid w:val="005B72B3"/>
    <w:rsid w:val="005B7339"/>
    <w:rsid w:val="005B765C"/>
    <w:rsid w:val="005B79F9"/>
    <w:rsid w:val="005C0642"/>
    <w:rsid w:val="005C07A1"/>
    <w:rsid w:val="005C0FC8"/>
    <w:rsid w:val="005C104B"/>
    <w:rsid w:val="005C11D1"/>
    <w:rsid w:val="005C22C1"/>
    <w:rsid w:val="005C23E4"/>
    <w:rsid w:val="005C2463"/>
    <w:rsid w:val="005C246E"/>
    <w:rsid w:val="005C2571"/>
    <w:rsid w:val="005C2763"/>
    <w:rsid w:val="005C28E9"/>
    <w:rsid w:val="005C2AAF"/>
    <w:rsid w:val="005C2C1D"/>
    <w:rsid w:val="005C2C62"/>
    <w:rsid w:val="005C34FA"/>
    <w:rsid w:val="005C382F"/>
    <w:rsid w:val="005C3D75"/>
    <w:rsid w:val="005C41C7"/>
    <w:rsid w:val="005C4461"/>
    <w:rsid w:val="005C4516"/>
    <w:rsid w:val="005C4FAC"/>
    <w:rsid w:val="005C5186"/>
    <w:rsid w:val="005C5402"/>
    <w:rsid w:val="005C56B2"/>
    <w:rsid w:val="005C57A6"/>
    <w:rsid w:val="005C5DEF"/>
    <w:rsid w:val="005C5ECE"/>
    <w:rsid w:val="005C5ED9"/>
    <w:rsid w:val="005C6825"/>
    <w:rsid w:val="005C698D"/>
    <w:rsid w:val="005C6B56"/>
    <w:rsid w:val="005C6B73"/>
    <w:rsid w:val="005C6BE2"/>
    <w:rsid w:val="005C7A7A"/>
    <w:rsid w:val="005C7B17"/>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3C7F"/>
    <w:rsid w:val="005D48A2"/>
    <w:rsid w:val="005D497A"/>
    <w:rsid w:val="005D4AA8"/>
    <w:rsid w:val="005D62B3"/>
    <w:rsid w:val="005D672E"/>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29B5"/>
    <w:rsid w:val="005E2B67"/>
    <w:rsid w:val="005E3167"/>
    <w:rsid w:val="005E3693"/>
    <w:rsid w:val="005E36CC"/>
    <w:rsid w:val="005E3CB4"/>
    <w:rsid w:val="005E3E05"/>
    <w:rsid w:val="005E43AE"/>
    <w:rsid w:val="005E462C"/>
    <w:rsid w:val="005E4816"/>
    <w:rsid w:val="005E5207"/>
    <w:rsid w:val="005E52F3"/>
    <w:rsid w:val="005E5351"/>
    <w:rsid w:val="005E542C"/>
    <w:rsid w:val="005E59CF"/>
    <w:rsid w:val="005E651B"/>
    <w:rsid w:val="005E68BF"/>
    <w:rsid w:val="005E6A00"/>
    <w:rsid w:val="005E6DD2"/>
    <w:rsid w:val="005E74A0"/>
    <w:rsid w:val="005E7D9F"/>
    <w:rsid w:val="005E7E2C"/>
    <w:rsid w:val="005E7ECE"/>
    <w:rsid w:val="005E7FAB"/>
    <w:rsid w:val="005F0BB2"/>
    <w:rsid w:val="005F0C5A"/>
    <w:rsid w:val="005F0D01"/>
    <w:rsid w:val="005F0E4F"/>
    <w:rsid w:val="005F106A"/>
    <w:rsid w:val="005F1B40"/>
    <w:rsid w:val="005F1F06"/>
    <w:rsid w:val="005F2030"/>
    <w:rsid w:val="005F2104"/>
    <w:rsid w:val="005F2738"/>
    <w:rsid w:val="005F2B3F"/>
    <w:rsid w:val="005F2CD9"/>
    <w:rsid w:val="005F2DD4"/>
    <w:rsid w:val="005F3F9E"/>
    <w:rsid w:val="005F40BB"/>
    <w:rsid w:val="005F4CC2"/>
    <w:rsid w:val="005F4FED"/>
    <w:rsid w:val="005F5228"/>
    <w:rsid w:val="005F525F"/>
    <w:rsid w:val="005F551C"/>
    <w:rsid w:val="005F5CE7"/>
    <w:rsid w:val="005F5F36"/>
    <w:rsid w:val="005F618D"/>
    <w:rsid w:val="005F6476"/>
    <w:rsid w:val="005F6F53"/>
    <w:rsid w:val="005F73D0"/>
    <w:rsid w:val="005F7770"/>
    <w:rsid w:val="005F7C8F"/>
    <w:rsid w:val="0060043D"/>
    <w:rsid w:val="0060058E"/>
    <w:rsid w:val="006008D1"/>
    <w:rsid w:val="006009A8"/>
    <w:rsid w:val="00600A7A"/>
    <w:rsid w:val="0060122F"/>
    <w:rsid w:val="0060128F"/>
    <w:rsid w:val="00601DB7"/>
    <w:rsid w:val="00601ECC"/>
    <w:rsid w:val="00602387"/>
    <w:rsid w:val="006023D9"/>
    <w:rsid w:val="0060269A"/>
    <w:rsid w:val="00602739"/>
    <w:rsid w:val="00602916"/>
    <w:rsid w:val="00602979"/>
    <w:rsid w:val="00603085"/>
    <w:rsid w:val="00603830"/>
    <w:rsid w:val="006039C8"/>
    <w:rsid w:val="00603DBA"/>
    <w:rsid w:val="006040D0"/>
    <w:rsid w:val="00604691"/>
    <w:rsid w:val="00604818"/>
    <w:rsid w:val="00604976"/>
    <w:rsid w:val="00604A64"/>
    <w:rsid w:val="00604F9B"/>
    <w:rsid w:val="0060523E"/>
    <w:rsid w:val="00605B53"/>
    <w:rsid w:val="00605F62"/>
    <w:rsid w:val="00606402"/>
    <w:rsid w:val="00606440"/>
    <w:rsid w:val="00606505"/>
    <w:rsid w:val="0060655A"/>
    <w:rsid w:val="006067FD"/>
    <w:rsid w:val="00606818"/>
    <w:rsid w:val="00606951"/>
    <w:rsid w:val="00606CC0"/>
    <w:rsid w:val="00606CDD"/>
    <w:rsid w:val="00606DEC"/>
    <w:rsid w:val="006071AD"/>
    <w:rsid w:val="006072AD"/>
    <w:rsid w:val="00607702"/>
    <w:rsid w:val="0060793A"/>
    <w:rsid w:val="006100C4"/>
    <w:rsid w:val="00610620"/>
    <w:rsid w:val="006110D5"/>
    <w:rsid w:val="0061110A"/>
    <w:rsid w:val="006112CD"/>
    <w:rsid w:val="00611949"/>
    <w:rsid w:val="00611A84"/>
    <w:rsid w:val="00611AEA"/>
    <w:rsid w:val="00611B10"/>
    <w:rsid w:val="00611D72"/>
    <w:rsid w:val="00611ED0"/>
    <w:rsid w:val="0061201A"/>
    <w:rsid w:val="006120DB"/>
    <w:rsid w:val="00612230"/>
    <w:rsid w:val="0061290C"/>
    <w:rsid w:val="00612DE6"/>
    <w:rsid w:val="00612EAE"/>
    <w:rsid w:val="00613225"/>
    <w:rsid w:val="00613A36"/>
    <w:rsid w:val="00614254"/>
    <w:rsid w:val="00614317"/>
    <w:rsid w:val="0061433C"/>
    <w:rsid w:val="006143BD"/>
    <w:rsid w:val="0061440E"/>
    <w:rsid w:val="0061445B"/>
    <w:rsid w:val="00614C53"/>
    <w:rsid w:val="00615263"/>
    <w:rsid w:val="0061599C"/>
    <w:rsid w:val="00615AD4"/>
    <w:rsid w:val="00615BD2"/>
    <w:rsid w:val="0061619C"/>
    <w:rsid w:val="00616BFE"/>
    <w:rsid w:val="00617567"/>
    <w:rsid w:val="00617A48"/>
    <w:rsid w:val="00617C5A"/>
    <w:rsid w:val="00617D36"/>
    <w:rsid w:val="00617FA5"/>
    <w:rsid w:val="00620A75"/>
    <w:rsid w:val="00621089"/>
    <w:rsid w:val="00621407"/>
    <w:rsid w:val="00621757"/>
    <w:rsid w:val="00621D27"/>
    <w:rsid w:val="00622B92"/>
    <w:rsid w:val="00622C58"/>
    <w:rsid w:val="00622CC0"/>
    <w:rsid w:val="00622E33"/>
    <w:rsid w:val="00622FC5"/>
    <w:rsid w:val="00623C20"/>
    <w:rsid w:val="006243D6"/>
    <w:rsid w:val="00624770"/>
    <w:rsid w:val="00624927"/>
    <w:rsid w:val="00624A25"/>
    <w:rsid w:val="00624A55"/>
    <w:rsid w:val="00624FB0"/>
    <w:rsid w:val="006254B4"/>
    <w:rsid w:val="006254FD"/>
    <w:rsid w:val="006262CF"/>
    <w:rsid w:val="006266D4"/>
    <w:rsid w:val="006266E1"/>
    <w:rsid w:val="006266FA"/>
    <w:rsid w:val="00627067"/>
    <w:rsid w:val="00627100"/>
    <w:rsid w:val="0062728C"/>
    <w:rsid w:val="006302E0"/>
    <w:rsid w:val="00630767"/>
    <w:rsid w:val="006307CD"/>
    <w:rsid w:val="00630E39"/>
    <w:rsid w:val="0063103F"/>
    <w:rsid w:val="0063130B"/>
    <w:rsid w:val="0063133D"/>
    <w:rsid w:val="00631925"/>
    <w:rsid w:val="00631D9A"/>
    <w:rsid w:val="00631E0E"/>
    <w:rsid w:val="006323B5"/>
    <w:rsid w:val="006326EA"/>
    <w:rsid w:val="00632990"/>
    <w:rsid w:val="006330C8"/>
    <w:rsid w:val="006331BD"/>
    <w:rsid w:val="00633361"/>
    <w:rsid w:val="00633D4A"/>
    <w:rsid w:val="00633FA2"/>
    <w:rsid w:val="00634481"/>
    <w:rsid w:val="00634813"/>
    <w:rsid w:val="00634E22"/>
    <w:rsid w:val="00635281"/>
    <w:rsid w:val="0063570E"/>
    <w:rsid w:val="006357F6"/>
    <w:rsid w:val="00635893"/>
    <w:rsid w:val="00635A9E"/>
    <w:rsid w:val="00635C17"/>
    <w:rsid w:val="00635FEF"/>
    <w:rsid w:val="00636354"/>
    <w:rsid w:val="00636447"/>
    <w:rsid w:val="00636A17"/>
    <w:rsid w:val="0063703B"/>
    <w:rsid w:val="006378C4"/>
    <w:rsid w:val="006400EC"/>
    <w:rsid w:val="00640E50"/>
    <w:rsid w:val="00640EC7"/>
    <w:rsid w:val="00641975"/>
    <w:rsid w:val="00641FE4"/>
    <w:rsid w:val="006421A8"/>
    <w:rsid w:val="00642290"/>
    <w:rsid w:val="006423EC"/>
    <w:rsid w:val="00642B49"/>
    <w:rsid w:val="00642E14"/>
    <w:rsid w:val="00642E73"/>
    <w:rsid w:val="006430E4"/>
    <w:rsid w:val="006434FB"/>
    <w:rsid w:val="00644027"/>
    <w:rsid w:val="0064428A"/>
    <w:rsid w:val="00644375"/>
    <w:rsid w:val="006444A0"/>
    <w:rsid w:val="006445F9"/>
    <w:rsid w:val="0064481A"/>
    <w:rsid w:val="00644A9B"/>
    <w:rsid w:val="00644C3A"/>
    <w:rsid w:val="00644D13"/>
    <w:rsid w:val="00645089"/>
    <w:rsid w:val="006454FD"/>
    <w:rsid w:val="00645553"/>
    <w:rsid w:val="00645637"/>
    <w:rsid w:val="0064565A"/>
    <w:rsid w:val="0064591A"/>
    <w:rsid w:val="00645A8E"/>
    <w:rsid w:val="00645D07"/>
    <w:rsid w:val="00645E86"/>
    <w:rsid w:val="00647019"/>
    <w:rsid w:val="00647181"/>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11D"/>
    <w:rsid w:val="00656718"/>
    <w:rsid w:val="00656BAC"/>
    <w:rsid w:val="00656F98"/>
    <w:rsid w:val="00657A05"/>
    <w:rsid w:val="00657DD4"/>
    <w:rsid w:val="00657E88"/>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4EE"/>
    <w:rsid w:val="006637E3"/>
    <w:rsid w:val="006638C7"/>
    <w:rsid w:val="00663FA2"/>
    <w:rsid w:val="006646FA"/>
    <w:rsid w:val="00664914"/>
    <w:rsid w:val="00664BF0"/>
    <w:rsid w:val="00664C0B"/>
    <w:rsid w:val="00665890"/>
    <w:rsid w:val="00665A3C"/>
    <w:rsid w:val="00665D0D"/>
    <w:rsid w:val="00665E16"/>
    <w:rsid w:val="006662EB"/>
    <w:rsid w:val="00666368"/>
    <w:rsid w:val="006667A6"/>
    <w:rsid w:val="006669FB"/>
    <w:rsid w:val="00666DFB"/>
    <w:rsid w:val="0066740E"/>
    <w:rsid w:val="006679B3"/>
    <w:rsid w:val="0067011C"/>
    <w:rsid w:val="00670C77"/>
    <w:rsid w:val="00670F64"/>
    <w:rsid w:val="00671260"/>
    <w:rsid w:val="006712C2"/>
    <w:rsid w:val="00671492"/>
    <w:rsid w:val="006717E1"/>
    <w:rsid w:val="00671985"/>
    <w:rsid w:val="006719DF"/>
    <w:rsid w:val="00671B19"/>
    <w:rsid w:val="00671D89"/>
    <w:rsid w:val="00671FFF"/>
    <w:rsid w:val="00672399"/>
    <w:rsid w:val="0067295F"/>
    <w:rsid w:val="00672BB1"/>
    <w:rsid w:val="00672BEA"/>
    <w:rsid w:val="00672D08"/>
    <w:rsid w:val="00672D88"/>
    <w:rsid w:val="006737AB"/>
    <w:rsid w:val="00673B0F"/>
    <w:rsid w:val="00673B43"/>
    <w:rsid w:val="00673F6D"/>
    <w:rsid w:val="00673F70"/>
    <w:rsid w:val="00674720"/>
    <w:rsid w:val="00674919"/>
    <w:rsid w:val="00674C30"/>
    <w:rsid w:val="00675203"/>
    <w:rsid w:val="00675E8D"/>
    <w:rsid w:val="006760A1"/>
    <w:rsid w:val="00676A26"/>
    <w:rsid w:val="00676B02"/>
    <w:rsid w:val="006770D4"/>
    <w:rsid w:val="006773B8"/>
    <w:rsid w:val="006773E8"/>
    <w:rsid w:val="00677BA5"/>
    <w:rsid w:val="00677CC1"/>
    <w:rsid w:val="00677CFC"/>
    <w:rsid w:val="00677D3D"/>
    <w:rsid w:val="00677DE9"/>
    <w:rsid w:val="00680CBA"/>
    <w:rsid w:val="006813EB"/>
    <w:rsid w:val="00681559"/>
    <w:rsid w:val="00681603"/>
    <w:rsid w:val="006817C4"/>
    <w:rsid w:val="00681909"/>
    <w:rsid w:val="006819A9"/>
    <w:rsid w:val="00681E17"/>
    <w:rsid w:val="00682292"/>
    <w:rsid w:val="00682478"/>
    <w:rsid w:val="006829E9"/>
    <w:rsid w:val="00682A59"/>
    <w:rsid w:val="00682BD8"/>
    <w:rsid w:val="0068306F"/>
    <w:rsid w:val="0068323C"/>
    <w:rsid w:val="006832BC"/>
    <w:rsid w:val="0068345F"/>
    <w:rsid w:val="00683A51"/>
    <w:rsid w:val="00683AD9"/>
    <w:rsid w:val="00683D2E"/>
    <w:rsid w:val="0068458E"/>
    <w:rsid w:val="006845C7"/>
    <w:rsid w:val="006848E7"/>
    <w:rsid w:val="006850FB"/>
    <w:rsid w:val="006852CE"/>
    <w:rsid w:val="00685B39"/>
    <w:rsid w:val="00685CDA"/>
    <w:rsid w:val="0068664E"/>
    <w:rsid w:val="00686997"/>
    <w:rsid w:val="00686BAD"/>
    <w:rsid w:val="00686C6D"/>
    <w:rsid w:val="00686D61"/>
    <w:rsid w:val="00686DB5"/>
    <w:rsid w:val="00686ECB"/>
    <w:rsid w:val="00687233"/>
    <w:rsid w:val="006873BE"/>
    <w:rsid w:val="006876AA"/>
    <w:rsid w:val="006903C0"/>
    <w:rsid w:val="0069052A"/>
    <w:rsid w:val="006909B7"/>
    <w:rsid w:val="00690BA0"/>
    <w:rsid w:val="00691664"/>
    <w:rsid w:val="0069186E"/>
    <w:rsid w:val="00691BD2"/>
    <w:rsid w:val="0069210E"/>
    <w:rsid w:val="00692877"/>
    <w:rsid w:val="00692CAA"/>
    <w:rsid w:val="006930DF"/>
    <w:rsid w:val="00693285"/>
    <w:rsid w:val="006934CF"/>
    <w:rsid w:val="00693963"/>
    <w:rsid w:val="00693ACB"/>
    <w:rsid w:val="00693C50"/>
    <w:rsid w:val="00693ECB"/>
    <w:rsid w:val="006945EA"/>
    <w:rsid w:val="006947BD"/>
    <w:rsid w:val="006947C5"/>
    <w:rsid w:val="006947E2"/>
    <w:rsid w:val="00694A77"/>
    <w:rsid w:val="00694D4F"/>
    <w:rsid w:val="00694EFB"/>
    <w:rsid w:val="0069540B"/>
    <w:rsid w:val="006955CD"/>
    <w:rsid w:val="00695EEB"/>
    <w:rsid w:val="00696530"/>
    <w:rsid w:val="006967A1"/>
    <w:rsid w:val="00696AD8"/>
    <w:rsid w:val="00696D1D"/>
    <w:rsid w:val="0069749C"/>
    <w:rsid w:val="006979E4"/>
    <w:rsid w:val="00697AB9"/>
    <w:rsid w:val="00697EA6"/>
    <w:rsid w:val="00697F35"/>
    <w:rsid w:val="006A0364"/>
    <w:rsid w:val="006A0425"/>
    <w:rsid w:val="006A0FAB"/>
    <w:rsid w:val="006A14B6"/>
    <w:rsid w:val="006A1A20"/>
    <w:rsid w:val="006A2763"/>
    <w:rsid w:val="006A2DEE"/>
    <w:rsid w:val="006A3398"/>
    <w:rsid w:val="006A396B"/>
    <w:rsid w:val="006A39AC"/>
    <w:rsid w:val="006A3A4C"/>
    <w:rsid w:val="006A3A96"/>
    <w:rsid w:val="006A4025"/>
    <w:rsid w:val="006A40D7"/>
    <w:rsid w:val="006A4700"/>
    <w:rsid w:val="006A4803"/>
    <w:rsid w:val="006A4C45"/>
    <w:rsid w:val="006A4D08"/>
    <w:rsid w:val="006A4D41"/>
    <w:rsid w:val="006A52E8"/>
    <w:rsid w:val="006A5845"/>
    <w:rsid w:val="006A5ECE"/>
    <w:rsid w:val="006A62A4"/>
    <w:rsid w:val="006A66B0"/>
    <w:rsid w:val="006A6A19"/>
    <w:rsid w:val="006A73C4"/>
    <w:rsid w:val="006A7427"/>
    <w:rsid w:val="006A7BC9"/>
    <w:rsid w:val="006A7CCD"/>
    <w:rsid w:val="006B00A9"/>
    <w:rsid w:val="006B0264"/>
    <w:rsid w:val="006B04EB"/>
    <w:rsid w:val="006B05D3"/>
    <w:rsid w:val="006B0802"/>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B3D"/>
    <w:rsid w:val="006B5CB2"/>
    <w:rsid w:val="006B62DD"/>
    <w:rsid w:val="006B62E9"/>
    <w:rsid w:val="006B65FF"/>
    <w:rsid w:val="006B6D7C"/>
    <w:rsid w:val="006B70FB"/>
    <w:rsid w:val="006B7163"/>
    <w:rsid w:val="006B71CE"/>
    <w:rsid w:val="006B7260"/>
    <w:rsid w:val="006B77B4"/>
    <w:rsid w:val="006B7BE0"/>
    <w:rsid w:val="006C04FB"/>
    <w:rsid w:val="006C08AE"/>
    <w:rsid w:val="006C0BAF"/>
    <w:rsid w:val="006C0C3D"/>
    <w:rsid w:val="006C1465"/>
    <w:rsid w:val="006C15C1"/>
    <w:rsid w:val="006C162F"/>
    <w:rsid w:val="006C16EE"/>
    <w:rsid w:val="006C1C93"/>
    <w:rsid w:val="006C2168"/>
    <w:rsid w:val="006C2524"/>
    <w:rsid w:val="006C2583"/>
    <w:rsid w:val="006C26A7"/>
    <w:rsid w:val="006C2AA5"/>
    <w:rsid w:val="006C2CEA"/>
    <w:rsid w:val="006C30E6"/>
    <w:rsid w:val="006C3273"/>
    <w:rsid w:val="006C3AD7"/>
    <w:rsid w:val="006C3B7C"/>
    <w:rsid w:val="006C3D2F"/>
    <w:rsid w:val="006C457A"/>
    <w:rsid w:val="006C45E9"/>
    <w:rsid w:val="006C46DA"/>
    <w:rsid w:val="006C4C76"/>
    <w:rsid w:val="006C52DE"/>
    <w:rsid w:val="006C55AB"/>
    <w:rsid w:val="006C577B"/>
    <w:rsid w:val="006C5DF4"/>
    <w:rsid w:val="006C60ED"/>
    <w:rsid w:val="006C660C"/>
    <w:rsid w:val="006C66D5"/>
    <w:rsid w:val="006C68CD"/>
    <w:rsid w:val="006C71AB"/>
    <w:rsid w:val="006D0741"/>
    <w:rsid w:val="006D0A00"/>
    <w:rsid w:val="006D0A6F"/>
    <w:rsid w:val="006D0E5A"/>
    <w:rsid w:val="006D0EC4"/>
    <w:rsid w:val="006D10E8"/>
    <w:rsid w:val="006D119C"/>
    <w:rsid w:val="006D1965"/>
    <w:rsid w:val="006D1F88"/>
    <w:rsid w:val="006D2216"/>
    <w:rsid w:val="006D27E6"/>
    <w:rsid w:val="006D2A33"/>
    <w:rsid w:val="006D2E6F"/>
    <w:rsid w:val="006D2EB2"/>
    <w:rsid w:val="006D3267"/>
    <w:rsid w:val="006D3855"/>
    <w:rsid w:val="006D3E6B"/>
    <w:rsid w:val="006D4804"/>
    <w:rsid w:val="006D4960"/>
    <w:rsid w:val="006D576A"/>
    <w:rsid w:val="006D58B9"/>
    <w:rsid w:val="006D5B8A"/>
    <w:rsid w:val="006D62FB"/>
    <w:rsid w:val="006D6720"/>
    <w:rsid w:val="006D6905"/>
    <w:rsid w:val="006D6937"/>
    <w:rsid w:val="006D6C20"/>
    <w:rsid w:val="006D6D63"/>
    <w:rsid w:val="006D6E6D"/>
    <w:rsid w:val="006D71A0"/>
    <w:rsid w:val="006D756A"/>
    <w:rsid w:val="006D7C46"/>
    <w:rsid w:val="006E0006"/>
    <w:rsid w:val="006E01B1"/>
    <w:rsid w:val="006E035D"/>
    <w:rsid w:val="006E083A"/>
    <w:rsid w:val="006E0857"/>
    <w:rsid w:val="006E0861"/>
    <w:rsid w:val="006E0970"/>
    <w:rsid w:val="006E0F43"/>
    <w:rsid w:val="006E10BA"/>
    <w:rsid w:val="006E1305"/>
    <w:rsid w:val="006E1F05"/>
    <w:rsid w:val="006E2013"/>
    <w:rsid w:val="006E2242"/>
    <w:rsid w:val="006E227F"/>
    <w:rsid w:val="006E262F"/>
    <w:rsid w:val="006E29C7"/>
    <w:rsid w:val="006E2A46"/>
    <w:rsid w:val="006E2A62"/>
    <w:rsid w:val="006E30A0"/>
    <w:rsid w:val="006E3ACC"/>
    <w:rsid w:val="006E3DCD"/>
    <w:rsid w:val="006E3F7A"/>
    <w:rsid w:val="006E4056"/>
    <w:rsid w:val="006E4181"/>
    <w:rsid w:val="006E443A"/>
    <w:rsid w:val="006E4474"/>
    <w:rsid w:val="006E4856"/>
    <w:rsid w:val="006E4D73"/>
    <w:rsid w:val="006E50C6"/>
    <w:rsid w:val="006E5453"/>
    <w:rsid w:val="006E5475"/>
    <w:rsid w:val="006E5932"/>
    <w:rsid w:val="006E5B1A"/>
    <w:rsid w:val="006E5FC9"/>
    <w:rsid w:val="006E656D"/>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8B4"/>
    <w:rsid w:val="006F1955"/>
    <w:rsid w:val="006F1C41"/>
    <w:rsid w:val="006F1E76"/>
    <w:rsid w:val="006F231D"/>
    <w:rsid w:val="006F277E"/>
    <w:rsid w:val="006F2852"/>
    <w:rsid w:val="006F28F0"/>
    <w:rsid w:val="006F2D32"/>
    <w:rsid w:val="006F2F98"/>
    <w:rsid w:val="006F31D9"/>
    <w:rsid w:val="006F345F"/>
    <w:rsid w:val="006F34A5"/>
    <w:rsid w:val="006F34BB"/>
    <w:rsid w:val="006F359D"/>
    <w:rsid w:val="006F3881"/>
    <w:rsid w:val="006F39DF"/>
    <w:rsid w:val="006F3B0E"/>
    <w:rsid w:val="006F3D39"/>
    <w:rsid w:val="006F404A"/>
    <w:rsid w:val="006F4752"/>
    <w:rsid w:val="006F4DE0"/>
    <w:rsid w:val="006F4FC1"/>
    <w:rsid w:val="006F536D"/>
    <w:rsid w:val="006F55BB"/>
    <w:rsid w:val="006F56E3"/>
    <w:rsid w:val="006F58AF"/>
    <w:rsid w:val="006F5EBE"/>
    <w:rsid w:val="006F6355"/>
    <w:rsid w:val="006F64D1"/>
    <w:rsid w:val="006F650B"/>
    <w:rsid w:val="006F650C"/>
    <w:rsid w:val="006F65F8"/>
    <w:rsid w:val="006F6977"/>
    <w:rsid w:val="006F747F"/>
    <w:rsid w:val="0070005F"/>
    <w:rsid w:val="00700C18"/>
    <w:rsid w:val="00700D3D"/>
    <w:rsid w:val="007010C5"/>
    <w:rsid w:val="007011AB"/>
    <w:rsid w:val="00701595"/>
    <w:rsid w:val="00701BC0"/>
    <w:rsid w:val="00701F5E"/>
    <w:rsid w:val="007023F5"/>
    <w:rsid w:val="00702B73"/>
    <w:rsid w:val="00702D28"/>
    <w:rsid w:val="00703986"/>
    <w:rsid w:val="00703AF1"/>
    <w:rsid w:val="00703BC5"/>
    <w:rsid w:val="00704255"/>
    <w:rsid w:val="0070486F"/>
    <w:rsid w:val="00704C93"/>
    <w:rsid w:val="00704D0F"/>
    <w:rsid w:val="00704EFA"/>
    <w:rsid w:val="00705752"/>
    <w:rsid w:val="00705EC3"/>
    <w:rsid w:val="00706347"/>
    <w:rsid w:val="0070663E"/>
    <w:rsid w:val="00706747"/>
    <w:rsid w:val="00706F9F"/>
    <w:rsid w:val="007070B0"/>
    <w:rsid w:val="007070EE"/>
    <w:rsid w:val="00707264"/>
    <w:rsid w:val="00707373"/>
    <w:rsid w:val="00707B50"/>
    <w:rsid w:val="0071030D"/>
    <w:rsid w:val="0071108E"/>
    <w:rsid w:val="007112FA"/>
    <w:rsid w:val="007114A6"/>
    <w:rsid w:val="0071172A"/>
    <w:rsid w:val="00711936"/>
    <w:rsid w:val="0071198A"/>
    <w:rsid w:val="00711F73"/>
    <w:rsid w:val="007120C9"/>
    <w:rsid w:val="007121A5"/>
    <w:rsid w:val="0071253A"/>
    <w:rsid w:val="0071296E"/>
    <w:rsid w:val="0071329F"/>
    <w:rsid w:val="00713906"/>
    <w:rsid w:val="00713B45"/>
    <w:rsid w:val="00714845"/>
    <w:rsid w:val="00714A50"/>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8DD"/>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379"/>
    <w:rsid w:val="007239D7"/>
    <w:rsid w:val="00723BE0"/>
    <w:rsid w:val="00723CAA"/>
    <w:rsid w:val="007244C5"/>
    <w:rsid w:val="00724536"/>
    <w:rsid w:val="00724E03"/>
    <w:rsid w:val="007253F3"/>
    <w:rsid w:val="007259E5"/>
    <w:rsid w:val="00725BC7"/>
    <w:rsid w:val="007261D2"/>
    <w:rsid w:val="00726A4B"/>
    <w:rsid w:val="00726B50"/>
    <w:rsid w:val="00726BDE"/>
    <w:rsid w:val="00726C24"/>
    <w:rsid w:val="00726CDC"/>
    <w:rsid w:val="00726E5A"/>
    <w:rsid w:val="00727043"/>
    <w:rsid w:val="00727294"/>
    <w:rsid w:val="00727346"/>
    <w:rsid w:val="0072771D"/>
    <w:rsid w:val="00727AAF"/>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C28"/>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0A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BFA"/>
    <w:rsid w:val="00745DFB"/>
    <w:rsid w:val="00746166"/>
    <w:rsid w:val="00746362"/>
    <w:rsid w:val="00746403"/>
    <w:rsid w:val="00746592"/>
    <w:rsid w:val="007474E3"/>
    <w:rsid w:val="007477CB"/>
    <w:rsid w:val="0075075D"/>
    <w:rsid w:val="00750760"/>
    <w:rsid w:val="00750D2B"/>
    <w:rsid w:val="00750DDB"/>
    <w:rsid w:val="00750F60"/>
    <w:rsid w:val="00750FCA"/>
    <w:rsid w:val="0075144A"/>
    <w:rsid w:val="00752085"/>
    <w:rsid w:val="007525FC"/>
    <w:rsid w:val="00752726"/>
    <w:rsid w:val="0075295B"/>
    <w:rsid w:val="00752AA3"/>
    <w:rsid w:val="00753414"/>
    <w:rsid w:val="0075357D"/>
    <w:rsid w:val="007535AA"/>
    <w:rsid w:val="007535DA"/>
    <w:rsid w:val="0075373B"/>
    <w:rsid w:val="00753E07"/>
    <w:rsid w:val="00753FA3"/>
    <w:rsid w:val="00754411"/>
    <w:rsid w:val="00754BEB"/>
    <w:rsid w:val="00754D6D"/>
    <w:rsid w:val="00754F62"/>
    <w:rsid w:val="007554D1"/>
    <w:rsid w:val="00755955"/>
    <w:rsid w:val="00755983"/>
    <w:rsid w:val="00755B35"/>
    <w:rsid w:val="00755CC8"/>
    <w:rsid w:val="00755F55"/>
    <w:rsid w:val="00756497"/>
    <w:rsid w:val="00756552"/>
    <w:rsid w:val="00756F57"/>
    <w:rsid w:val="00756FFA"/>
    <w:rsid w:val="007579AE"/>
    <w:rsid w:val="007579E2"/>
    <w:rsid w:val="00760306"/>
    <w:rsid w:val="00760543"/>
    <w:rsid w:val="00760556"/>
    <w:rsid w:val="007608FB"/>
    <w:rsid w:val="00760950"/>
    <w:rsid w:val="0076096D"/>
    <w:rsid w:val="007611B8"/>
    <w:rsid w:val="00761233"/>
    <w:rsid w:val="0076126B"/>
    <w:rsid w:val="007616A6"/>
    <w:rsid w:val="00761940"/>
    <w:rsid w:val="00761AFD"/>
    <w:rsid w:val="00762267"/>
    <w:rsid w:val="0076264F"/>
    <w:rsid w:val="00762C2C"/>
    <w:rsid w:val="00762D06"/>
    <w:rsid w:val="00762D0E"/>
    <w:rsid w:val="0076407E"/>
    <w:rsid w:val="00764110"/>
    <w:rsid w:val="00764456"/>
    <w:rsid w:val="00764B0D"/>
    <w:rsid w:val="00764E15"/>
    <w:rsid w:val="00765855"/>
    <w:rsid w:val="00765F41"/>
    <w:rsid w:val="00765F49"/>
    <w:rsid w:val="007660F9"/>
    <w:rsid w:val="007666A4"/>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A97"/>
    <w:rsid w:val="00772BA3"/>
    <w:rsid w:val="00772C6B"/>
    <w:rsid w:val="00773376"/>
    <w:rsid w:val="0077367F"/>
    <w:rsid w:val="0077392D"/>
    <w:rsid w:val="00773C98"/>
    <w:rsid w:val="00773E3E"/>
    <w:rsid w:val="00774EEB"/>
    <w:rsid w:val="007753D6"/>
    <w:rsid w:val="007755A5"/>
    <w:rsid w:val="0077571D"/>
    <w:rsid w:val="00775720"/>
    <w:rsid w:val="007759C3"/>
    <w:rsid w:val="007763B8"/>
    <w:rsid w:val="0077641A"/>
    <w:rsid w:val="00776A64"/>
    <w:rsid w:val="00776ADF"/>
    <w:rsid w:val="00776C58"/>
    <w:rsid w:val="00776E99"/>
    <w:rsid w:val="00777017"/>
    <w:rsid w:val="00777036"/>
    <w:rsid w:val="00777103"/>
    <w:rsid w:val="0077710D"/>
    <w:rsid w:val="007778AE"/>
    <w:rsid w:val="007778FA"/>
    <w:rsid w:val="00777B24"/>
    <w:rsid w:val="00777DA8"/>
    <w:rsid w:val="00777FE0"/>
    <w:rsid w:val="00780241"/>
    <w:rsid w:val="00780521"/>
    <w:rsid w:val="00780E0F"/>
    <w:rsid w:val="007812DE"/>
    <w:rsid w:val="00781566"/>
    <w:rsid w:val="00781795"/>
    <w:rsid w:val="00781A63"/>
    <w:rsid w:val="00781D40"/>
    <w:rsid w:val="00782067"/>
    <w:rsid w:val="007820C9"/>
    <w:rsid w:val="0078243F"/>
    <w:rsid w:val="0078248E"/>
    <w:rsid w:val="0078329D"/>
    <w:rsid w:val="007832C4"/>
    <w:rsid w:val="00783690"/>
    <w:rsid w:val="00783801"/>
    <w:rsid w:val="007838B7"/>
    <w:rsid w:val="007838D6"/>
    <w:rsid w:val="00783C09"/>
    <w:rsid w:val="00783F49"/>
    <w:rsid w:val="007843F4"/>
    <w:rsid w:val="0078451E"/>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DDA"/>
    <w:rsid w:val="007875DF"/>
    <w:rsid w:val="00787867"/>
    <w:rsid w:val="007879D1"/>
    <w:rsid w:val="00787A2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28"/>
    <w:rsid w:val="007A05FD"/>
    <w:rsid w:val="007A09E6"/>
    <w:rsid w:val="007A1097"/>
    <w:rsid w:val="007A146A"/>
    <w:rsid w:val="007A14B1"/>
    <w:rsid w:val="007A1A56"/>
    <w:rsid w:val="007A22B8"/>
    <w:rsid w:val="007A2603"/>
    <w:rsid w:val="007A2C14"/>
    <w:rsid w:val="007A2C47"/>
    <w:rsid w:val="007A31C1"/>
    <w:rsid w:val="007A3485"/>
    <w:rsid w:val="007A3640"/>
    <w:rsid w:val="007A38DD"/>
    <w:rsid w:val="007A3903"/>
    <w:rsid w:val="007A3A54"/>
    <w:rsid w:val="007A3B3F"/>
    <w:rsid w:val="007A402E"/>
    <w:rsid w:val="007A424F"/>
    <w:rsid w:val="007A47C6"/>
    <w:rsid w:val="007A4B65"/>
    <w:rsid w:val="007A4BA3"/>
    <w:rsid w:val="007A4C6F"/>
    <w:rsid w:val="007A4DE7"/>
    <w:rsid w:val="007A4E1C"/>
    <w:rsid w:val="007A5D26"/>
    <w:rsid w:val="007A5E1C"/>
    <w:rsid w:val="007A63BF"/>
    <w:rsid w:val="007A6488"/>
    <w:rsid w:val="007A68A6"/>
    <w:rsid w:val="007A71E7"/>
    <w:rsid w:val="007A766B"/>
    <w:rsid w:val="007A7A5E"/>
    <w:rsid w:val="007A7DED"/>
    <w:rsid w:val="007A7DF2"/>
    <w:rsid w:val="007B00D1"/>
    <w:rsid w:val="007B03D2"/>
    <w:rsid w:val="007B0B6E"/>
    <w:rsid w:val="007B0C74"/>
    <w:rsid w:val="007B0CD2"/>
    <w:rsid w:val="007B0F02"/>
    <w:rsid w:val="007B1164"/>
    <w:rsid w:val="007B140D"/>
    <w:rsid w:val="007B197C"/>
    <w:rsid w:val="007B1C3A"/>
    <w:rsid w:val="007B1F76"/>
    <w:rsid w:val="007B27B4"/>
    <w:rsid w:val="007B2802"/>
    <w:rsid w:val="007B3314"/>
    <w:rsid w:val="007B384D"/>
    <w:rsid w:val="007B3BA0"/>
    <w:rsid w:val="007B4113"/>
    <w:rsid w:val="007B431B"/>
    <w:rsid w:val="007B4412"/>
    <w:rsid w:val="007B46EA"/>
    <w:rsid w:val="007B47D4"/>
    <w:rsid w:val="007B4823"/>
    <w:rsid w:val="007B4916"/>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8A8"/>
    <w:rsid w:val="007B7A2B"/>
    <w:rsid w:val="007C11ED"/>
    <w:rsid w:val="007C177D"/>
    <w:rsid w:val="007C1A65"/>
    <w:rsid w:val="007C222B"/>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9D7"/>
    <w:rsid w:val="007C4BCE"/>
    <w:rsid w:val="007C4D55"/>
    <w:rsid w:val="007C4EA8"/>
    <w:rsid w:val="007C518E"/>
    <w:rsid w:val="007C5400"/>
    <w:rsid w:val="007C5554"/>
    <w:rsid w:val="007C57D5"/>
    <w:rsid w:val="007C5BEE"/>
    <w:rsid w:val="007C6706"/>
    <w:rsid w:val="007C6777"/>
    <w:rsid w:val="007C6AA2"/>
    <w:rsid w:val="007C6EB3"/>
    <w:rsid w:val="007C6ECA"/>
    <w:rsid w:val="007C712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84E"/>
    <w:rsid w:val="007D45FF"/>
    <w:rsid w:val="007D4AB6"/>
    <w:rsid w:val="007D4B22"/>
    <w:rsid w:val="007D4BC6"/>
    <w:rsid w:val="007D4E91"/>
    <w:rsid w:val="007D50FD"/>
    <w:rsid w:val="007D5363"/>
    <w:rsid w:val="007D5449"/>
    <w:rsid w:val="007D5534"/>
    <w:rsid w:val="007D55BD"/>
    <w:rsid w:val="007D5758"/>
    <w:rsid w:val="007D5923"/>
    <w:rsid w:val="007D5A97"/>
    <w:rsid w:val="007D5C33"/>
    <w:rsid w:val="007D605B"/>
    <w:rsid w:val="007D7DD2"/>
    <w:rsid w:val="007D7DE0"/>
    <w:rsid w:val="007D7FEE"/>
    <w:rsid w:val="007E0104"/>
    <w:rsid w:val="007E043F"/>
    <w:rsid w:val="007E08CF"/>
    <w:rsid w:val="007E0AF4"/>
    <w:rsid w:val="007E0B6F"/>
    <w:rsid w:val="007E0DC6"/>
    <w:rsid w:val="007E16CC"/>
    <w:rsid w:val="007E1820"/>
    <w:rsid w:val="007E1919"/>
    <w:rsid w:val="007E193D"/>
    <w:rsid w:val="007E1C6B"/>
    <w:rsid w:val="007E22DB"/>
    <w:rsid w:val="007E2398"/>
    <w:rsid w:val="007E24AF"/>
    <w:rsid w:val="007E2959"/>
    <w:rsid w:val="007E2CB4"/>
    <w:rsid w:val="007E35F2"/>
    <w:rsid w:val="007E3890"/>
    <w:rsid w:val="007E3D2B"/>
    <w:rsid w:val="007E3F5A"/>
    <w:rsid w:val="007E3FFC"/>
    <w:rsid w:val="007E467A"/>
    <w:rsid w:val="007E5278"/>
    <w:rsid w:val="007E536E"/>
    <w:rsid w:val="007E5860"/>
    <w:rsid w:val="007E5C43"/>
    <w:rsid w:val="007E5DAB"/>
    <w:rsid w:val="007E5F8D"/>
    <w:rsid w:val="007E60F6"/>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056"/>
    <w:rsid w:val="007F4249"/>
    <w:rsid w:val="007F4260"/>
    <w:rsid w:val="007F4643"/>
    <w:rsid w:val="007F478F"/>
    <w:rsid w:val="007F4C28"/>
    <w:rsid w:val="007F52F1"/>
    <w:rsid w:val="007F5B9D"/>
    <w:rsid w:val="007F5E2A"/>
    <w:rsid w:val="007F66D7"/>
    <w:rsid w:val="007F68B8"/>
    <w:rsid w:val="007F6A21"/>
    <w:rsid w:val="007F6F7A"/>
    <w:rsid w:val="007F7381"/>
    <w:rsid w:val="007F7420"/>
    <w:rsid w:val="007F75BE"/>
    <w:rsid w:val="007F7B44"/>
    <w:rsid w:val="007F7FB2"/>
    <w:rsid w:val="008000C5"/>
    <w:rsid w:val="00800745"/>
    <w:rsid w:val="0080079F"/>
    <w:rsid w:val="008009AE"/>
    <w:rsid w:val="00800C59"/>
    <w:rsid w:val="00801416"/>
    <w:rsid w:val="00801F39"/>
    <w:rsid w:val="00802595"/>
    <w:rsid w:val="00802698"/>
    <w:rsid w:val="00802711"/>
    <w:rsid w:val="00802A6A"/>
    <w:rsid w:val="00802B49"/>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0C6"/>
    <w:rsid w:val="0081130A"/>
    <w:rsid w:val="008113A3"/>
    <w:rsid w:val="008114B8"/>
    <w:rsid w:val="00811BE4"/>
    <w:rsid w:val="00812471"/>
    <w:rsid w:val="008124D9"/>
    <w:rsid w:val="008125FD"/>
    <w:rsid w:val="00812815"/>
    <w:rsid w:val="00812942"/>
    <w:rsid w:val="00812A2A"/>
    <w:rsid w:val="008130E7"/>
    <w:rsid w:val="00813270"/>
    <w:rsid w:val="008134CB"/>
    <w:rsid w:val="0081365B"/>
    <w:rsid w:val="00813897"/>
    <w:rsid w:val="00813B7A"/>
    <w:rsid w:val="008141F0"/>
    <w:rsid w:val="008144C5"/>
    <w:rsid w:val="0081521B"/>
    <w:rsid w:val="00815479"/>
    <w:rsid w:val="00815A5C"/>
    <w:rsid w:val="00815BDC"/>
    <w:rsid w:val="00815E7F"/>
    <w:rsid w:val="00816A0A"/>
    <w:rsid w:val="00816E7C"/>
    <w:rsid w:val="00817433"/>
    <w:rsid w:val="00817873"/>
    <w:rsid w:val="00820451"/>
    <w:rsid w:val="008207F6"/>
    <w:rsid w:val="00820C3E"/>
    <w:rsid w:val="00820CF6"/>
    <w:rsid w:val="00820F1C"/>
    <w:rsid w:val="00821262"/>
    <w:rsid w:val="008212DD"/>
    <w:rsid w:val="00821EEC"/>
    <w:rsid w:val="00822563"/>
    <w:rsid w:val="008225DA"/>
    <w:rsid w:val="008225E5"/>
    <w:rsid w:val="008226F0"/>
    <w:rsid w:val="008227BC"/>
    <w:rsid w:val="00822AE2"/>
    <w:rsid w:val="00822AEC"/>
    <w:rsid w:val="00822EB8"/>
    <w:rsid w:val="008230D6"/>
    <w:rsid w:val="00823238"/>
    <w:rsid w:val="00823550"/>
    <w:rsid w:val="008236C5"/>
    <w:rsid w:val="00823A0D"/>
    <w:rsid w:val="00823F98"/>
    <w:rsid w:val="00824171"/>
    <w:rsid w:val="0082438E"/>
    <w:rsid w:val="00824E40"/>
    <w:rsid w:val="00824EDE"/>
    <w:rsid w:val="0082545D"/>
    <w:rsid w:val="00825489"/>
    <w:rsid w:val="00825C51"/>
    <w:rsid w:val="00825D71"/>
    <w:rsid w:val="00825DF1"/>
    <w:rsid w:val="00826282"/>
    <w:rsid w:val="008262BB"/>
    <w:rsid w:val="0082647E"/>
    <w:rsid w:val="0082677C"/>
    <w:rsid w:val="00826C7F"/>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8EF"/>
    <w:rsid w:val="008329DB"/>
    <w:rsid w:val="008332B4"/>
    <w:rsid w:val="008334B7"/>
    <w:rsid w:val="008336FF"/>
    <w:rsid w:val="00833DD1"/>
    <w:rsid w:val="008342B6"/>
    <w:rsid w:val="00834526"/>
    <w:rsid w:val="008345B0"/>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386"/>
    <w:rsid w:val="00841F95"/>
    <w:rsid w:val="00842269"/>
    <w:rsid w:val="008423CE"/>
    <w:rsid w:val="0084291E"/>
    <w:rsid w:val="00842D21"/>
    <w:rsid w:val="00842F95"/>
    <w:rsid w:val="0084304C"/>
    <w:rsid w:val="00843072"/>
    <w:rsid w:val="008432D3"/>
    <w:rsid w:val="008436A2"/>
    <w:rsid w:val="00843BA5"/>
    <w:rsid w:val="00843DA5"/>
    <w:rsid w:val="008445F6"/>
    <w:rsid w:val="00844875"/>
    <w:rsid w:val="008448E9"/>
    <w:rsid w:val="00844B28"/>
    <w:rsid w:val="00844B85"/>
    <w:rsid w:val="00844C42"/>
    <w:rsid w:val="00845010"/>
    <w:rsid w:val="0084503F"/>
    <w:rsid w:val="008451E1"/>
    <w:rsid w:val="0084589F"/>
    <w:rsid w:val="00845FD8"/>
    <w:rsid w:val="0084645D"/>
    <w:rsid w:val="0084654E"/>
    <w:rsid w:val="00846560"/>
    <w:rsid w:val="00846CDC"/>
    <w:rsid w:val="00846F12"/>
    <w:rsid w:val="00846F26"/>
    <w:rsid w:val="00847067"/>
    <w:rsid w:val="0084726E"/>
    <w:rsid w:val="008472C8"/>
    <w:rsid w:val="00847833"/>
    <w:rsid w:val="00847A28"/>
    <w:rsid w:val="00850090"/>
    <w:rsid w:val="008500A9"/>
    <w:rsid w:val="00850A6C"/>
    <w:rsid w:val="00850DE6"/>
    <w:rsid w:val="00851AB3"/>
    <w:rsid w:val="0085205A"/>
    <w:rsid w:val="0085232C"/>
    <w:rsid w:val="00852345"/>
    <w:rsid w:val="00852C4A"/>
    <w:rsid w:val="00852C8B"/>
    <w:rsid w:val="00852DAD"/>
    <w:rsid w:val="00853053"/>
    <w:rsid w:val="0085362D"/>
    <w:rsid w:val="008536DA"/>
    <w:rsid w:val="00853839"/>
    <w:rsid w:val="008538DB"/>
    <w:rsid w:val="00853987"/>
    <w:rsid w:val="00853B92"/>
    <w:rsid w:val="00854775"/>
    <w:rsid w:val="0085493B"/>
    <w:rsid w:val="00854A92"/>
    <w:rsid w:val="00854AFC"/>
    <w:rsid w:val="00854E25"/>
    <w:rsid w:val="00855D27"/>
    <w:rsid w:val="00856840"/>
    <w:rsid w:val="00856B69"/>
    <w:rsid w:val="008577AF"/>
    <w:rsid w:val="008579A6"/>
    <w:rsid w:val="00857F17"/>
    <w:rsid w:val="0086000C"/>
    <w:rsid w:val="008601F2"/>
    <w:rsid w:val="008602BB"/>
    <w:rsid w:val="00860EA0"/>
    <w:rsid w:val="00860FAB"/>
    <w:rsid w:val="00861101"/>
    <w:rsid w:val="00861311"/>
    <w:rsid w:val="0086174D"/>
    <w:rsid w:val="00861AF5"/>
    <w:rsid w:val="0086233C"/>
    <w:rsid w:val="008637EB"/>
    <w:rsid w:val="00863896"/>
    <w:rsid w:val="008638D3"/>
    <w:rsid w:val="00863A5F"/>
    <w:rsid w:val="00863AA4"/>
    <w:rsid w:val="00863B8B"/>
    <w:rsid w:val="008641E8"/>
    <w:rsid w:val="0086429F"/>
    <w:rsid w:val="00864302"/>
    <w:rsid w:val="00864309"/>
    <w:rsid w:val="0086451D"/>
    <w:rsid w:val="00864535"/>
    <w:rsid w:val="0086483B"/>
    <w:rsid w:val="00864D11"/>
    <w:rsid w:val="00864DAF"/>
    <w:rsid w:val="00864E4E"/>
    <w:rsid w:val="00865023"/>
    <w:rsid w:val="00865097"/>
    <w:rsid w:val="008652B7"/>
    <w:rsid w:val="00865535"/>
    <w:rsid w:val="00865E26"/>
    <w:rsid w:val="00865EE9"/>
    <w:rsid w:val="00866189"/>
    <w:rsid w:val="0086636C"/>
    <w:rsid w:val="00866511"/>
    <w:rsid w:val="008666A0"/>
    <w:rsid w:val="00866B22"/>
    <w:rsid w:val="00866C7C"/>
    <w:rsid w:val="00866C87"/>
    <w:rsid w:val="00867115"/>
    <w:rsid w:val="008671AA"/>
    <w:rsid w:val="00867573"/>
    <w:rsid w:val="008677BC"/>
    <w:rsid w:val="00867831"/>
    <w:rsid w:val="00867877"/>
    <w:rsid w:val="008678D0"/>
    <w:rsid w:val="00867908"/>
    <w:rsid w:val="00867C64"/>
    <w:rsid w:val="008704DF"/>
    <w:rsid w:val="00870765"/>
    <w:rsid w:val="00870F09"/>
    <w:rsid w:val="00870F1D"/>
    <w:rsid w:val="008715CB"/>
    <w:rsid w:val="008718CA"/>
    <w:rsid w:val="008721A0"/>
    <w:rsid w:val="008727CD"/>
    <w:rsid w:val="008727D8"/>
    <w:rsid w:val="00872ABD"/>
    <w:rsid w:val="00872B1F"/>
    <w:rsid w:val="00872F93"/>
    <w:rsid w:val="008730AA"/>
    <w:rsid w:val="00873164"/>
    <w:rsid w:val="008732E8"/>
    <w:rsid w:val="008732FF"/>
    <w:rsid w:val="00873328"/>
    <w:rsid w:val="0087348D"/>
    <w:rsid w:val="00873DAA"/>
    <w:rsid w:val="00873EB9"/>
    <w:rsid w:val="00874245"/>
    <w:rsid w:val="008742AF"/>
    <w:rsid w:val="00874B42"/>
    <w:rsid w:val="00874D8C"/>
    <w:rsid w:val="00874DBF"/>
    <w:rsid w:val="008759AC"/>
    <w:rsid w:val="00875A2E"/>
    <w:rsid w:val="00875CD3"/>
    <w:rsid w:val="008767F2"/>
    <w:rsid w:val="008769BD"/>
    <w:rsid w:val="00876BC7"/>
    <w:rsid w:val="00876EAC"/>
    <w:rsid w:val="00877975"/>
    <w:rsid w:val="00877E0F"/>
    <w:rsid w:val="00880672"/>
    <w:rsid w:val="00880758"/>
    <w:rsid w:val="008811B0"/>
    <w:rsid w:val="008811E0"/>
    <w:rsid w:val="008814CC"/>
    <w:rsid w:val="00881C82"/>
    <w:rsid w:val="00881F0A"/>
    <w:rsid w:val="00882A32"/>
    <w:rsid w:val="00882F4E"/>
    <w:rsid w:val="00883406"/>
    <w:rsid w:val="00883B7C"/>
    <w:rsid w:val="00883E31"/>
    <w:rsid w:val="00883F73"/>
    <w:rsid w:val="0088411E"/>
    <w:rsid w:val="0088426E"/>
    <w:rsid w:val="00884348"/>
    <w:rsid w:val="00884D2F"/>
    <w:rsid w:val="00884DA4"/>
    <w:rsid w:val="00885159"/>
    <w:rsid w:val="00885267"/>
    <w:rsid w:val="008854C4"/>
    <w:rsid w:val="008858A3"/>
    <w:rsid w:val="00885968"/>
    <w:rsid w:val="00885BBF"/>
    <w:rsid w:val="00885EAA"/>
    <w:rsid w:val="008861D3"/>
    <w:rsid w:val="00886B6E"/>
    <w:rsid w:val="00886BDE"/>
    <w:rsid w:val="00886E96"/>
    <w:rsid w:val="00887CC1"/>
    <w:rsid w:val="00887D0A"/>
    <w:rsid w:val="00890242"/>
    <w:rsid w:val="0089049E"/>
    <w:rsid w:val="00890838"/>
    <w:rsid w:val="0089091A"/>
    <w:rsid w:val="00891463"/>
    <w:rsid w:val="0089171B"/>
    <w:rsid w:val="00891CB9"/>
    <w:rsid w:val="00891CBC"/>
    <w:rsid w:val="00891FB0"/>
    <w:rsid w:val="0089215E"/>
    <w:rsid w:val="008924C4"/>
    <w:rsid w:val="0089267F"/>
    <w:rsid w:val="0089285A"/>
    <w:rsid w:val="00892864"/>
    <w:rsid w:val="00892A95"/>
    <w:rsid w:val="00892CB4"/>
    <w:rsid w:val="00892F57"/>
    <w:rsid w:val="00892FF2"/>
    <w:rsid w:val="00893106"/>
    <w:rsid w:val="008933FC"/>
    <w:rsid w:val="008934CA"/>
    <w:rsid w:val="00893540"/>
    <w:rsid w:val="00893E62"/>
    <w:rsid w:val="008948B8"/>
    <w:rsid w:val="00894EC0"/>
    <w:rsid w:val="00895015"/>
    <w:rsid w:val="0089550A"/>
    <w:rsid w:val="00895DD3"/>
    <w:rsid w:val="00896414"/>
    <w:rsid w:val="008978A8"/>
    <w:rsid w:val="00897A8F"/>
    <w:rsid w:val="00897C21"/>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585"/>
    <w:rsid w:val="008A19D3"/>
    <w:rsid w:val="008A246D"/>
    <w:rsid w:val="008A2952"/>
    <w:rsid w:val="008A300B"/>
    <w:rsid w:val="008A3042"/>
    <w:rsid w:val="008A31E8"/>
    <w:rsid w:val="008A31F7"/>
    <w:rsid w:val="008A3450"/>
    <w:rsid w:val="008A38F2"/>
    <w:rsid w:val="008A3B88"/>
    <w:rsid w:val="008A416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3FC"/>
    <w:rsid w:val="008B0618"/>
    <w:rsid w:val="008B0C16"/>
    <w:rsid w:val="008B12AF"/>
    <w:rsid w:val="008B140D"/>
    <w:rsid w:val="008B1836"/>
    <w:rsid w:val="008B1A1D"/>
    <w:rsid w:val="008B1B28"/>
    <w:rsid w:val="008B1E3C"/>
    <w:rsid w:val="008B1F69"/>
    <w:rsid w:val="008B1FC0"/>
    <w:rsid w:val="008B1FE2"/>
    <w:rsid w:val="008B2035"/>
    <w:rsid w:val="008B2488"/>
    <w:rsid w:val="008B2F28"/>
    <w:rsid w:val="008B3EB8"/>
    <w:rsid w:val="008B43D4"/>
    <w:rsid w:val="008B4600"/>
    <w:rsid w:val="008B4650"/>
    <w:rsid w:val="008B4D0A"/>
    <w:rsid w:val="008B4D8B"/>
    <w:rsid w:val="008B4FF4"/>
    <w:rsid w:val="008B5BFA"/>
    <w:rsid w:val="008B61AB"/>
    <w:rsid w:val="008B6359"/>
    <w:rsid w:val="008B64BF"/>
    <w:rsid w:val="008B65D8"/>
    <w:rsid w:val="008B6A92"/>
    <w:rsid w:val="008B6F4B"/>
    <w:rsid w:val="008B71DB"/>
    <w:rsid w:val="008B7302"/>
    <w:rsid w:val="008B7477"/>
    <w:rsid w:val="008B7EEF"/>
    <w:rsid w:val="008B7F45"/>
    <w:rsid w:val="008C01E9"/>
    <w:rsid w:val="008C06D4"/>
    <w:rsid w:val="008C07EB"/>
    <w:rsid w:val="008C0821"/>
    <w:rsid w:val="008C0A56"/>
    <w:rsid w:val="008C0DDC"/>
    <w:rsid w:val="008C0E2F"/>
    <w:rsid w:val="008C1218"/>
    <w:rsid w:val="008C17E1"/>
    <w:rsid w:val="008C18B2"/>
    <w:rsid w:val="008C20C8"/>
    <w:rsid w:val="008C27BC"/>
    <w:rsid w:val="008C2B05"/>
    <w:rsid w:val="008C2B8E"/>
    <w:rsid w:val="008C2D6D"/>
    <w:rsid w:val="008C2E6A"/>
    <w:rsid w:val="008C3231"/>
    <w:rsid w:val="008C39C5"/>
    <w:rsid w:val="008C3C77"/>
    <w:rsid w:val="008C4536"/>
    <w:rsid w:val="008C4692"/>
    <w:rsid w:val="008C4FA6"/>
    <w:rsid w:val="008C4FB4"/>
    <w:rsid w:val="008C513F"/>
    <w:rsid w:val="008C51E3"/>
    <w:rsid w:val="008C5778"/>
    <w:rsid w:val="008C5947"/>
    <w:rsid w:val="008C5AD4"/>
    <w:rsid w:val="008C5E9A"/>
    <w:rsid w:val="008C6168"/>
    <w:rsid w:val="008C650B"/>
    <w:rsid w:val="008C66C7"/>
    <w:rsid w:val="008C6DE1"/>
    <w:rsid w:val="008C7363"/>
    <w:rsid w:val="008C7AD4"/>
    <w:rsid w:val="008C7B4F"/>
    <w:rsid w:val="008C7EC0"/>
    <w:rsid w:val="008D0359"/>
    <w:rsid w:val="008D0497"/>
    <w:rsid w:val="008D0562"/>
    <w:rsid w:val="008D07B8"/>
    <w:rsid w:val="008D0A50"/>
    <w:rsid w:val="008D1029"/>
    <w:rsid w:val="008D1098"/>
    <w:rsid w:val="008D165F"/>
    <w:rsid w:val="008D19A7"/>
    <w:rsid w:val="008D1C99"/>
    <w:rsid w:val="008D2349"/>
    <w:rsid w:val="008D26CC"/>
    <w:rsid w:val="008D30FD"/>
    <w:rsid w:val="008D3196"/>
    <w:rsid w:val="008D3324"/>
    <w:rsid w:val="008D3406"/>
    <w:rsid w:val="008D3726"/>
    <w:rsid w:val="008D3D69"/>
    <w:rsid w:val="008D4140"/>
    <w:rsid w:val="008D4368"/>
    <w:rsid w:val="008D4A26"/>
    <w:rsid w:val="008D52F0"/>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09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349"/>
    <w:rsid w:val="008E55E1"/>
    <w:rsid w:val="008E6A3D"/>
    <w:rsid w:val="008E6B33"/>
    <w:rsid w:val="008E6D8A"/>
    <w:rsid w:val="008E77A1"/>
    <w:rsid w:val="008E78E9"/>
    <w:rsid w:val="008E791B"/>
    <w:rsid w:val="008E7C9D"/>
    <w:rsid w:val="008F0554"/>
    <w:rsid w:val="008F06A2"/>
    <w:rsid w:val="008F0B33"/>
    <w:rsid w:val="008F0CD7"/>
    <w:rsid w:val="008F0D5D"/>
    <w:rsid w:val="008F10CE"/>
    <w:rsid w:val="008F15EA"/>
    <w:rsid w:val="008F16B6"/>
    <w:rsid w:val="008F16D5"/>
    <w:rsid w:val="008F19B5"/>
    <w:rsid w:val="008F27A4"/>
    <w:rsid w:val="008F27C7"/>
    <w:rsid w:val="008F280E"/>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389"/>
    <w:rsid w:val="0090044F"/>
    <w:rsid w:val="00900D1F"/>
    <w:rsid w:val="00901348"/>
    <w:rsid w:val="0090177D"/>
    <w:rsid w:val="00901A42"/>
    <w:rsid w:val="00901CD1"/>
    <w:rsid w:val="00901D90"/>
    <w:rsid w:val="009026C9"/>
    <w:rsid w:val="00902DB3"/>
    <w:rsid w:val="00902FC4"/>
    <w:rsid w:val="009031E8"/>
    <w:rsid w:val="009033D7"/>
    <w:rsid w:val="00903B1A"/>
    <w:rsid w:val="009040AA"/>
    <w:rsid w:val="00904CB8"/>
    <w:rsid w:val="00904F14"/>
    <w:rsid w:val="00905031"/>
    <w:rsid w:val="009052C0"/>
    <w:rsid w:val="0090544E"/>
    <w:rsid w:val="0090567B"/>
    <w:rsid w:val="00905730"/>
    <w:rsid w:val="00905BEE"/>
    <w:rsid w:val="0090692F"/>
    <w:rsid w:val="00906943"/>
    <w:rsid w:val="00906C3D"/>
    <w:rsid w:val="00907749"/>
    <w:rsid w:val="00907A52"/>
    <w:rsid w:val="00910716"/>
    <w:rsid w:val="00910751"/>
    <w:rsid w:val="00910990"/>
    <w:rsid w:val="00910C59"/>
    <w:rsid w:val="0091122F"/>
    <w:rsid w:val="009115D3"/>
    <w:rsid w:val="009116AD"/>
    <w:rsid w:val="009116DB"/>
    <w:rsid w:val="0091198C"/>
    <w:rsid w:val="009119CB"/>
    <w:rsid w:val="00911A16"/>
    <w:rsid w:val="00911B2D"/>
    <w:rsid w:val="00911D99"/>
    <w:rsid w:val="009120C9"/>
    <w:rsid w:val="00912525"/>
    <w:rsid w:val="00912881"/>
    <w:rsid w:val="00912AD2"/>
    <w:rsid w:val="00912B89"/>
    <w:rsid w:val="00912D89"/>
    <w:rsid w:val="009131EE"/>
    <w:rsid w:val="009133EF"/>
    <w:rsid w:val="00913AD8"/>
    <w:rsid w:val="00914010"/>
    <w:rsid w:val="009152CB"/>
    <w:rsid w:val="0091580F"/>
    <w:rsid w:val="009158DF"/>
    <w:rsid w:val="009159C9"/>
    <w:rsid w:val="0091617D"/>
    <w:rsid w:val="00916382"/>
    <w:rsid w:val="00916905"/>
    <w:rsid w:val="00916BCF"/>
    <w:rsid w:val="00916DD1"/>
    <w:rsid w:val="0091707E"/>
    <w:rsid w:val="009170D3"/>
    <w:rsid w:val="00917241"/>
    <w:rsid w:val="0091727B"/>
    <w:rsid w:val="0091745D"/>
    <w:rsid w:val="00917B5E"/>
    <w:rsid w:val="0092045D"/>
    <w:rsid w:val="00920CAD"/>
    <w:rsid w:val="00920F0E"/>
    <w:rsid w:val="00920F57"/>
    <w:rsid w:val="00921411"/>
    <w:rsid w:val="00921449"/>
    <w:rsid w:val="00921B1C"/>
    <w:rsid w:val="00921E43"/>
    <w:rsid w:val="00921F13"/>
    <w:rsid w:val="00922379"/>
    <w:rsid w:val="00922550"/>
    <w:rsid w:val="00922660"/>
    <w:rsid w:val="00922B08"/>
    <w:rsid w:val="00922C1B"/>
    <w:rsid w:val="00923775"/>
    <w:rsid w:val="00923921"/>
    <w:rsid w:val="00923981"/>
    <w:rsid w:val="00924113"/>
    <w:rsid w:val="009241E5"/>
    <w:rsid w:val="009247D8"/>
    <w:rsid w:val="00924BB6"/>
    <w:rsid w:val="00924D79"/>
    <w:rsid w:val="00924DFE"/>
    <w:rsid w:val="009255EB"/>
    <w:rsid w:val="00925652"/>
    <w:rsid w:val="00925EA0"/>
    <w:rsid w:val="0092604D"/>
    <w:rsid w:val="009260F5"/>
    <w:rsid w:val="00926150"/>
    <w:rsid w:val="00926221"/>
    <w:rsid w:val="00926B1B"/>
    <w:rsid w:val="00927A7F"/>
    <w:rsid w:val="00927C36"/>
    <w:rsid w:val="00927E3A"/>
    <w:rsid w:val="00930230"/>
    <w:rsid w:val="00930297"/>
    <w:rsid w:val="00930413"/>
    <w:rsid w:val="009304ED"/>
    <w:rsid w:val="0093064D"/>
    <w:rsid w:val="00930BE6"/>
    <w:rsid w:val="00930CD3"/>
    <w:rsid w:val="00930CF1"/>
    <w:rsid w:val="0093183F"/>
    <w:rsid w:val="00931850"/>
    <w:rsid w:val="0093220A"/>
    <w:rsid w:val="009322F4"/>
    <w:rsid w:val="00932326"/>
    <w:rsid w:val="0093234A"/>
    <w:rsid w:val="009329EE"/>
    <w:rsid w:val="00932B0C"/>
    <w:rsid w:val="00932DED"/>
    <w:rsid w:val="009331EA"/>
    <w:rsid w:val="009336CF"/>
    <w:rsid w:val="00933732"/>
    <w:rsid w:val="009337C6"/>
    <w:rsid w:val="00933929"/>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9A6"/>
    <w:rsid w:val="00940A91"/>
    <w:rsid w:val="00940AF7"/>
    <w:rsid w:val="00941251"/>
    <w:rsid w:val="0094155E"/>
    <w:rsid w:val="00941868"/>
    <w:rsid w:val="00941B9F"/>
    <w:rsid w:val="00942003"/>
    <w:rsid w:val="0094228A"/>
    <w:rsid w:val="0094266F"/>
    <w:rsid w:val="0094287B"/>
    <w:rsid w:val="00942F07"/>
    <w:rsid w:val="00942FA1"/>
    <w:rsid w:val="00943105"/>
    <w:rsid w:val="00943685"/>
    <w:rsid w:val="00944072"/>
    <w:rsid w:val="009445E0"/>
    <w:rsid w:val="0094474F"/>
    <w:rsid w:val="00944CDF"/>
    <w:rsid w:val="00944F33"/>
    <w:rsid w:val="00944FA0"/>
    <w:rsid w:val="009450DD"/>
    <w:rsid w:val="0094513E"/>
    <w:rsid w:val="0094541E"/>
    <w:rsid w:val="0094554E"/>
    <w:rsid w:val="00945E56"/>
    <w:rsid w:val="0094690E"/>
    <w:rsid w:val="00946EEC"/>
    <w:rsid w:val="0094707D"/>
    <w:rsid w:val="009472D7"/>
    <w:rsid w:val="00947B3D"/>
    <w:rsid w:val="0095055C"/>
    <w:rsid w:val="009506F2"/>
    <w:rsid w:val="00950766"/>
    <w:rsid w:val="00950923"/>
    <w:rsid w:val="00950DD7"/>
    <w:rsid w:val="009510E7"/>
    <w:rsid w:val="0095142B"/>
    <w:rsid w:val="00951434"/>
    <w:rsid w:val="00951494"/>
    <w:rsid w:val="0095154F"/>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ACC"/>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2C52"/>
    <w:rsid w:val="009637FD"/>
    <w:rsid w:val="00963DD1"/>
    <w:rsid w:val="0096411E"/>
    <w:rsid w:val="0096416C"/>
    <w:rsid w:val="0096535C"/>
    <w:rsid w:val="00965706"/>
    <w:rsid w:val="009658AB"/>
    <w:rsid w:val="00965BD5"/>
    <w:rsid w:val="00965C29"/>
    <w:rsid w:val="00965C39"/>
    <w:rsid w:val="00965CE0"/>
    <w:rsid w:val="00965E31"/>
    <w:rsid w:val="00965EA7"/>
    <w:rsid w:val="00966A50"/>
    <w:rsid w:val="00966CA6"/>
    <w:rsid w:val="00966D38"/>
    <w:rsid w:val="00966ED7"/>
    <w:rsid w:val="009676B6"/>
    <w:rsid w:val="00967ADB"/>
    <w:rsid w:val="00967CBE"/>
    <w:rsid w:val="0097010A"/>
    <w:rsid w:val="009706D4"/>
    <w:rsid w:val="00970B6A"/>
    <w:rsid w:val="00970CC4"/>
    <w:rsid w:val="00970D57"/>
    <w:rsid w:val="00970D7B"/>
    <w:rsid w:val="00970F3B"/>
    <w:rsid w:val="00971423"/>
    <w:rsid w:val="009725BC"/>
    <w:rsid w:val="00972956"/>
    <w:rsid w:val="00972B1E"/>
    <w:rsid w:val="00972B93"/>
    <w:rsid w:val="00972C5B"/>
    <w:rsid w:val="00972F49"/>
    <w:rsid w:val="00973700"/>
    <w:rsid w:val="00973783"/>
    <w:rsid w:val="00973960"/>
    <w:rsid w:val="00973C50"/>
    <w:rsid w:val="00973CED"/>
    <w:rsid w:val="009746C6"/>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2FA1"/>
    <w:rsid w:val="00983984"/>
    <w:rsid w:val="00983BA8"/>
    <w:rsid w:val="00983C3B"/>
    <w:rsid w:val="00984241"/>
    <w:rsid w:val="00984DC5"/>
    <w:rsid w:val="00984DFF"/>
    <w:rsid w:val="00984EE4"/>
    <w:rsid w:val="0098555E"/>
    <w:rsid w:val="009856E1"/>
    <w:rsid w:val="009857E8"/>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0C4"/>
    <w:rsid w:val="009942BA"/>
    <w:rsid w:val="0099462D"/>
    <w:rsid w:val="00994EAF"/>
    <w:rsid w:val="00994EBB"/>
    <w:rsid w:val="00995139"/>
    <w:rsid w:val="009952EC"/>
    <w:rsid w:val="009953FE"/>
    <w:rsid w:val="00995991"/>
    <w:rsid w:val="009959E3"/>
    <w:rsid w:val="0099603B"/>
    <w:rsid w:val="0099633F"/>
    <w:rsid w:val="00996446"/>
    <w:rsid w:val="00997040"/>
    <w:rsid w:val="0099721E"/>
    <w:rsid w:val="00997271"/>
    <w:rsid w:val="00997461"/>
    <w:rsid w:val="00997A4A"/>
    <w:rsid w:val="00997B6B"/>
    <w:rsid w:val="009A0B18"/>
    <w:rsid w:val="009A0B30"/>
    <w:rsid w:val="009A0B77"/>
    <w:rsid w:val="009A0C07"/>
    <w:rsid w:val="009A0F46"/>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FC8"/>
    <w:rsid w:val="009A5178"/>
    <w:rsid w:val="009A5451"/>
    <w:rsid w:val="009A5D79"/>
    <w:rsid w:val="009A608A"/>
    <w:rsid w:val="009A62E0"/>
    <w:rsid w:val="009A6354"/>
    <w:rsid w:val="009A64BF"/>
    <w:rsid w:val="009A66A9"/>
    <w:rsid w:val="009A69D0"/>
    <w:rsid w:val="009A6BD5"/>
    <w:rsid w:val="009A6DE2"/>
    <w:rsid w:val="009A6E4C"/>
    <w:rsid w:val="009A74C3"/>
    <w:rsid w:val="009A7D1C"/>
    <w:rsid w:val="009B0580"/>
    <w:rsid w:val="009B0701"/>
    <w:rsid w:val="009B0714"/>
    <w:rsid w:val="009B0E39"/>
    <w:rsid w:val="009B0ED2"/>
    <w:rsid w:val="009B0F17"/>
    <w:rsid w:val="009B0F6A"/>
    <w:rsid w:val="009B124F"/>
    <w:rsid w:val="009B129D"/>
    <w:rsid w:val="009B1335"/>
    <w:rsid w:val="009B14D7"/>
    <w:rsid w:val="009B1665"/>
    <w:rsid w:val="009B18A0"/>
    <w:rsid w:val="009B241F"/>
    <w:rsid w:val="009B27B5"/>
    <w:rsid w:val="009B2D3B"/>
    <w:rsid w:val="009B3122"/>
    <w:rsid w:val="009B31D6"/>
    <w:rsid w:val="009B385E"/>
    <w:rsid w:val="009B3AE9"/>
    <w:rsid w:val="009B4456"/>
    <w:rsid w:val="009B4E07"/>
    <w:rsid w:val="009B577C"/>
    <w:rsid w:val="009B5C61"/>
    <w:rsid w:val="009B5CA5"/>
    <w:rsid w:val="009B5EB0"/>
    <w:rsid w:val="009B5F86"/>
    <w:rsid w:val="009B649A"/>
    <w:rsid w:val="009B68A3"/>
    <w:rsid w:val="009B69D6"/>
    <w:rsid w:val="009B6AAC"/>
    <w:rsid w:val="009B6F45"/>
    <w:rsid w:val="009B6F5B"/>
    <w:rsid w:val="009B702A"/>
    <w:rsid w:val="009B7A2E"/>
    <w:rsid w:val="009C01F0"/>
    <w:rsid w:val="009C023D"/>
    <w:rsid w:val="009C0292"/>
    <w:rsid w:val="009C0303"/>
    <w:rsid w:val="009C0693"/>
    <w:rsid w:val="009C0E41"/>
    <w:rsid w:val="009C12B1"/>
    <w:rsid w:val="009C151E"/>
    <w:rsid w:val="009C18BB"/>
    <w:rsid w:val="009C1904"/>
    <w:rsid w:val="009C1AD8"/>
    <w:rsid w:val="009C1DA9"/>
    <w:rsid w:val="009C1E7C"/>
    <w:rsid w:val="009C1FBF"/>
    <w:rsid w:val="009C1FD9"/>
    <w:rsid w:val="009C21E0"/>
    <w:rsid w:val="009C256D"/>
    <w:rsid w:val="009C316A"/>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9E"/>
    <w:rsid w:val="009C7CE6"/>
    <w:rsid w:val="009D0155"/>
    <w:rsid w:val="009D046D"/>
    <w:rsid w:val="009D09A4"/>
    <w:rsid w:val="009D0AFD"/>
    <w:rsid w:val="009D0E38"/>
    <w:rsid w:val="009D0E99"/>
    <w:rsid w:val="009D0F7A"/>
    <w:rsid w:val="009D1640"/>
    <w:rsid w:val="009D1A2B"/>
    <w:rsid w:val="009D244A"/>
    <w:rsid w:val="009D2720"/>
    <w:rsid w:val="009D27D6"/>
    <w:rsid w:val="009D2A17"/>
    <w:rsid w:val="009D30C4"/>
    <w:rsid w:val="009D3517"/>
    <w:rsid w:val="009D3554"/>
    <w:rsid w:val="009D3697"/>
    <w:rsid w:val="009D4157"/>
    <w:rsid w:val="009D434D"/>
    <w:rsid w:val="009D4394"/>
    <w:rsid w:val="009D45AE"/>
    <w:rsid w:val="009D4EBA"/>
    <w:rsid w:val="009D50B3"/>
    <w:rsid w:val="009D53C5"/>
    <w:rsid w:val="009D5AA8"/>
    <w:rsid w:val="009D5C83"/>
    <w:rsid w:val="009D691C"/>
    <w:rsid w:val="009D6B60"/>
    <w:rsid w:val="009D6F6C"/>
    <w:rsid w:val="009D756C"/>
    <w:rsid w:val="009D7974"/>
    <w:rsid w:val="009D7C0D"/>
    <w:rsid w:val="009D7D08"/>
    <w:rsid w:val="009D7FA5"/>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00C"/>
    <w:rsid w:val="009E7150"/>
    <w:rsid w:val="009E765C"/>
    <w:rsid w:val="009E76AC"/>
    <w:rsid w:val="009E775C"/>
    <w:rsid w:val="009E77D2"/>
    <w:rsid w:val="009F08E5"/>
    <w:rsid w:val="009F0A73"/>
    <w:rsid w:val="009F0F39"/>
    <w:rsid w:val="009F12E1"/>
    <w:rsid w:val="009F1401"/>
    <w:rsid w:val="009F1416"/>
    <w:rsid w:val="009F1986"/>
    <w:rsid w:val="009F1D65"/>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5EDF"/>
    <w:rsid w:val="009F61A9"/>
    <w:rsid w:val="009F68BB"/>
    <w:rsid w:val="009F6F55"/>
    <w:rsid w:val="009F71DE"/>
    <w:rsid w:val="009F7316"/>
    <w:rsid w:val="009F7423"/>
    <w:rsid w:val="009F7B97"/>
    <w:rsid w:val="00A00531"/>
    <w:rsid w:val="00A013ED"/>
    <w:rsid w:val="00A014C6"/>
    <w:rsid w:val="00A025B3"/>
    <w:rsid w:val="00A0276E"/>
    <w:rsid w:val="00A028C3"/>
    <w:rsid w:val="00A0310E"/>
    <w:rsid w:val="00A0336F"/>
    <w:rsid w:val="00A0424C"/>
    <w:rsid w:val="00A044DC"/>
    <w:rsid w:val="00A049CA"/>
    <w:rsid w:val="00A04A55"/>
    <w:rsid w:val="00A05269"/>
    <w:rsid w:val="00A053CC"/>
    <w:rsid w:val="00A0540D"/>
    <w:rsid w:val="00A05F57"/>
    <w:rsid w:val="00A069FD"/>
    <w:rsid w:val="00A06A21"/>
    <w:rsid w:val="00A06AB1"/>
    <w:rsid w:val="00A07034"/>
    <w:rsid w:val="00A07207"/>
    <w:rsid w:val="00A07F76"/>
    <w:rsid w:val="00A10084"/>
    <w:rsid w:val="00A10656"/>
    <w:rsid w:val="00A10897"/>
    <w:rsid w:val="00A10C8A"/>
    <w:rsid w:val="00A10F0E"/>
    <w:rsid w:val="00A112A6"/>
    <w:rsid w:val="00A11C70"/>
    <w:rsid w:val="00A11F87"/>
    <w:rsid w:val="00A12001"/>
    <w:rsid w:val="00A124A0"/>
    <w:rsid w:val="00A128AF"/>
    <w:rsid w:val="00A12996"/>
    <w:rsid w:val="00A12A98"/>
    <w:rsid w:val="00A139AC"/>
    <w:rsid w:val="00A13CE0"/>
    <w:rsid w:val="00A1416B"/>
    <w:rsid w:val="00A1431F"/>
    <w:rsid w:val="00A14B4E"/>
    <w:rsid w:val="00A14C73"/>
    <w:rsid w:val="00A15393"/>
    <w:rsid w:val="00A15676"/>
    <w:rsid w:val="00A159CE"/>
    <w:rsid w:val="00A15C63"/>
    <w:rsid w:val="00A16110"/>
    <w:rsid w:val="00A16714"/>
    <w:rsid w:val="00A16AB7"/>
    <w:rsid w:val="00A16B92"/>
    <w:rsid w:val="00A1747D"/>
    <w:rsid w:val="00A17AB7"/>
    <w:rsid w:val="00A17CDF"/>
    <w:rsid w:val="00A17DD5"/>
    <w:rsid w:val="00A17F4F"/>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27DEB"/>
    <w:rsid w:val="00A3009A"/>
    <w:rsid w:val="00A3084E"/>
    <w:rsid w:val="00A30995"/>
    <w:rsid w:val="00A30ABB"/>
    <w:rsid w:val="00A311E7"/>
    <w:rsid w:val="00A3137B"/>
    <w:rsid w:val="00A31534"/>
    <w:rsid w:val="00A31ADA"/>
    <w:rsid w:val="00A31BA7"/>
    <w:rsid w:val="00A31FD7"/>
    <w:rsid w:val="00A31FF7"/>
    <w:rsid w:val="00A32357"/>
    <w:rsid w:val="00A324D5"/>
    <w:rsid w:val="00A3254C"/>
    <w:rsid w:val="00A3277A"/>
    <w:rsid w:val="00A33AF9"/>
    <w:rsid w:val="00A33B2D"/>
    <w:rsid w:val="00A33BC4"/>
    <w:rsid w:val="00A33C98"/>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38"/>
    <w:rsid w:val="00A4067F"/>
    <w:rsid w:val="00A40952"/>
    <w:rsid w:val="00A4098A"/>
    <w:rsid w:val="00A40ADC"/>
    <w:rsid w:val="00A40BE2"/>
    <w:rsid w:val="00A40CF6"/>
    <w:rsid w:val="00A40E37"/>
    <w:rsid w:val="00A41907"/>
    <w:rsid w:val="00A41996"/>
    <w:rsid w:val="00A41AE6"/>
    <w:rsid w:val="00A41C3C"/>
    <w:rsid w:val="00A41F73"/>
    <w:rsid w:val="00A42159"/>
    <w:rsid w:val="00A4233E"/>
    <w:rsid w:val="00A42B8E"/>
    <w:rsid w:val="00A42DF0"/>
    <w:rsid w:val="00A43231"/>
    <w:rsid w:val="00A43361"/>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3BA"/>
    <w:rsid w:val="00A463FB"/>
    <w:rsid w:val="00A4681E"/>
    <w:rsid w:val="00A4684E"/>
    <w:rsid w:val="00A46D28"/>
    <w:rsid w:val="00A46D59"/>
    <w:rsid w:val="00A472EE"/>
    <w:rsid w:val="00A475A5"/>
    <w:rsid w:val="00A4778B"/>
    <w:rsid w:val="00A477B0"/>
    <w:rsid w:val="00A479BA"/>
    <w:rsid w:val="00A5011A"/>
    <w:rsid w:val="00A503C6"/>
    <w:rsid w:val="00A504F2"/>
    <w:rsid w:val="00A505EE"/>
    <w:rsid w:val="00A50BC8"/>
    <w:rsid w:val="00A50E80"/>
    <w:rsid w:val="00A51361"/>
    <w:rsid w:val="00A513B8"/>
    <w:rsid w:val="00A51872"/>
    <w:rsid w:val="00A51A9F"/>
    <w:rsid w:val="00A52470"/>
    <w:rsid w:val="00A5290F"/>
    <w:rsid w:val="00A52D73"/>
    <w:rsid w:val="00A52E7D"/>
    <w:rsid w:val="00A53095"/>
    <w:rsid w:val="00A5321D"/>
    <w:rsid w:val="00A53977"/>
    <w:rsid w:val="00A53CEB"/>
    <w:rsid w:val="00A53E52"/>
    <w:rsid w:val="00A53EAB"/>
    <w:rsid w:val="00A54248"/>
    <w:rsid w:val="00A54895"/>
    <w:rsid w:val="00A54972"/>
    <w:rsid w:val="00A54A9B"/>
    <w:rsid w:val="00A54C4A"/>
    <w:rsid w:val="00A55099"/>
    <w:rsid w:val="00A551BD"/>
    <w:rsid w:val="00A553C8"/>
    <w:rsid w:val="00A5581C"/>
    <w:rsid w:val="00A559C1"/>
    <w:rsid w:val="00A55E15"/>
    <w:rsid w:val="00A55F09"/>
    <w:rsid w:val="00A562C4"/>
    <w:rsid w:val="00A5649A"/>
    <w:rsid w:val="00A56B1E"/>
    <w:rsid w:val="00A56E27"/>
    <w:rsid w:val="00A56E85"/>
    <w:rsid w:val="00A57420"/>
    <w:rsid w:val="00A577F3"/>
    <w:rsid w:val="00A57929"/>
    <w:rsid w:val="00A57B08"/>
    <w:rsid w:val="00A601DD"/>
    <w:rsid w:val="00A6027C"/>
    <w:rsid w:val="00A6046E"/>
    <w:rsid w:val="00A60ADB"/>
    <w:rsid w:val="00A60CB7"/>
    <w:rsid w:val="00A613D9"/>
    <w:rsid w:val="00A61413"/>
    <w:rsid w:val="00A61530"/>
    <w:rsid w:val="00A61580"/>
    <w:rsid w:val="00A61787"/>
    <w:rsid w:val="00A61B2C"/>
    <w:rsid w:val="00A61B81"/>
    <w:rsid w:val="00A61DDD"/>
    <w:rsid w:val="00A62811"/>
    <w:rsid w:val="00A631C8"/>
    <w:rsid w:val="00A63214"/>
    <w:rsid w:val="00A63A70"/>
    <w:rsid w:val="00A63BB8"/>
    <w:rsid w:val="00A63E8C"/>
    <w:rsid w:val="00A63EEE"/>
    <w:rsid w:val="00A64417"/>
    <w:rsid w:val="00A64501"/>
    <w:rsid w:val="00A64AFD"/>
    <w:rsid w:val="00A64C9F"/>
    <w:rsid w:val="00A653F3"/>
    <w:rsid w:val="00A665C7"/>
    <w:rsid w:val="00A66C93"/>
    <w:rsid w:val="00A66F00"/>
    <w:rsid w:val="00A67546"/>
    <w:rsid w:val="00A67702"/>
    <w:rsid w:val="00A67E3F"/>
    <w:rsid w:val="00A70ECB"/>
    <w:rsid w:val="00A70F74"/>
    <w:rsid w:val="00A712F7"/>
    <w:rsid w:val="00A71437"/>
    <w:rsid w:val="00A7235A"/>
    <w:rsid w:val="00A72531"/>
    <w:rsid w:val="00A7266C"/>
    <w:rsid w:val="00A7303D"/>
    <w:rsid w:val="00A73291"/>
    <w:rsid w:val="00A7334C"/>
    <w:rsid w:val="00A73467"/>
    <w:rsid w:val="00A73809"/>
    <w:rsid w:val="00A73A43"/>
    <w:rsid w:val="00A73CFF"/>
    <w:rsid w:val="00A73D3B"/>
    <w:rsid w:val="00A73E27"/>
    <w:rsid w:val="00A7415E"/>
    <w:rsid w:val="00A74EB9"/>
    <w:rsid w:val="00A75345"/>
    <w:rsid w:val="00A7545C"/>
    <w:rsid w:val="00A754ED"/>
    <w:rsid w:val="00A756AD"/>
    <w:rsid w:val="00A75C7D"/>
    <w:rsid w:val="00A7645D"/>
    <w:rsid w:val="00A7655A"/>
    <w:rsid w:val="00A76EC8"/>
    <w:rsid w:val="00A774B8"/>
    <w:rsid w:val="00A775A3"/>
    <w:rsid w:val="00A77C0D"/>
    <w:rsid w:val="00A77D45"/>
    <w:rsid w:val="00A77FED"/>
    <w:rsid w:val="00A8050C"/>
    <w:rsid w:val="00A80817"/>
    <w:rsid w:val="00A8086B"/>
    <w:rsid w:val="00A809BE"/>
    <w:rsid w:val="00A80B1C"/>
    <w:rsid w:val="00A80E34"/>
    <w:rsid w:val="00A818C4"/>
    <w:rsid w:val="00A81BF1"/>
    <w:rsid w:val="00A81D09"/>
    <w:rsid w:val="00A822B2"/>
    <w:rsid w:val="00A8262B"/>
    <w:rsid w:val="00A8281B"/>
    <w:rsid w:val="00A82E32"/>
    <w:rsid w:val="00A82E84"/>
    <w:rsid w:val="00A83022"/>
    <w:rsid w:val="00A83517"/>
    <w:rsid w:val="00A8379A"/>
    <w:rsid w:val="00A8406E"/>
    <w:rsid w:val="00A84252"/>
    <w:rsid w:val="00A842B9"/>
    <w:rsid w:val="00A84AB7"/>
    <w:rsid w:val="00A84E78"/>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71D"/>
    <w:rsid w:val="00A92EE6"/>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3B"/>
    <w:rsid w:val="00A977A0"/>
    <w:rsid w:val="00A97A56"/>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0E8"/>
    <w:rsid w:val="00AA21C0"/>
    <w:rsid w:val="00AA23E2"/>
    <w:rsid w:val="00AA24BA"/>
    <w:rsid w:val="00AA2B8F"/>
    <w:rsid w:val="00AA2C74"/>
    <w:rsid w:val="00AA2D08"/>
    <w:rsid w:val="00AA32CA"/>
    <w:rsid w:val="00AA32E2"/>
    <w:rsid w:val="00AA34E3"/>
    <w:rsid w:val="00AA3625"/>
    <w:rsid w:val="00AA38BC"/>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1B3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576"/>
    <w:rsid w:val="00AB6775"/>
    <w:rsid w:val="00AB75FC"/>
    <w:rsid w:val="00AB780B"/>
    <w:rsid w:val="00AB79D5"/>
    <w:rsid w:val="00AB7F96"/>
    <w:rsid w:val="00AC0148"/>
    <w:rsid w:val="00AC0287"/>
    <w:rsid w:val="00AC06D9"/>
    <w:rsid w:val="00AC0A16"/>
    <w:rsid w:val="00AC138D"/>
    <w:rsid w:val="00AC17A3"/>
    <w:rsid w:val="00AC19F7"/>
    <w:rsid w:val="00AC1FFA"/>
    <w:rsid w:val="00AC20CD"/>
    <w:rsid w:val="00AC22F9"/>
    <w:rsid w:val="00AC28FE"/>
    <w:rsid w:val="00AC297B"/>
    <w:rsid w:val="00AC361B"/>
    <w:rsid w:val="00AC3862"/>
    <w:rsid w:val="00AC4123"/>
    <w:rsid w:val="00AC451A"/>
    <w:rsid w:val="00AC478F"/>
    <w:rsid w:val="00AC4C2C"/>
    <w:rsid w:val="00AC4DD3"/>
    <w:rsid w:val="00AC4DE1"/>
    <w:rsid w:val="00AC537D"/>
    <w:rsid w:val="00AC552C"/>
    <w:rsid w:val="00AC5B6A"/>
    <w:rsid w:val="00AC652C"/>
    <w:rsid w:val="00AC6554"/>
    <w:rsid w:val="00AC678E"/>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67D"/>
    <w:rsid w:val="00AD2747"/>
    <w:rsid w:val="00AD28D1"/>
    <w:rsid w:val="00AD2C5E"/>
    <w:rsid w:val="00AD3037"/>
    <w:rsid w:val="00AD3296"/>
    <w:rsid w:val="00AD335A"/>
    <w:rsid w:val="00AD33BC"/>
    <w:rsid w:val="00AD3537"/>
    <w:rsid w:val="00AD3624"/>
    <w:rsid w:val="00AD391C"/>
    <w:rsid w:val="00AD49FA"/>
    <w:rsid w:val="00AD4A41"/>
    <w:rsid w:val="00AD4C26"/>
    <w:rsid w:val="00AD52BD"/>
    <w:rsid w:val="00AD5DB5"/>
    <w:rsid w:val="00AD67B9"/>
    <w:rsid w:val="00AD67D6"/>
    <w:rsid w:val="00AD6B3E"/>
    <w:rsid w:val="00AD6D1F"/>
    <w:rsid w:val="00AD6F06"/>
    <w:rsid w:val="00AD70E2"/>
    <w:rsid w:val="00AD7588"/>
    <w:rsid w:val="00AD7813"/>
    <w:rsid w:val="00AD7C28"/>
    <w:rsid w:val="00AD7C88"/>
    <w:rsid w:val="00AE0541"/>
    <w:rsid w:val="00AE0962"/>
    <w:rsid w:val="00AE0A91"/>
    <w:rsid w:val="00AE0FCB"/>
    <w:rsid w:val="00AE1B7D"/>
    <w:rsid w:val="00AE1C38"/>
    <w:rsid w:val="00AE27D2"/>
    <w:rsid w:val="00AE2C29"/>
    <w:rsid w:val="00AE2FBA"/>
    <w:rsid w:val="00AE3242"/>
    <w:rsid w:val="00AE3298"/>
    <w:rsid w:val="00AE36B4"/>
    <w:rsid w:val="00AE382A"/>
    <w:rsid w:val="00AE38F7"/>
    <w:rsid w:val="00AE3AD4"/>
    <w:rsid w:val="00AE3CF0"/>
    <w:rsid w:val="00AE4098"/>
    <w:rsid w:val="00AE4226"/>
    <w:rsid w:val="00AE4655"/>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03"/>
    <w:rsid w:val="00AF1079"/>
    <w:rsid w:val="00AF1D5E"/>
    <w:rsid w:val="00AF203B"/>
    <w:rsid w:val="00AF238F"/>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B1E"/>
    <w:rsid w:val="00B01E99"/>
    <w:rsid w:val="00B025A5"/>
    <w:rsid w:val="00B0383E"/>
    <w:rsid w:val="00B03852"/>
    <w:rsid w:val="00B03B76"/>
    <w:rsid w:val="00B03C53"/>
    <w:rsid w:val="00B03D71"/>
    <w:rsid w:val="00B04868"/>
    <w:rsid w:val="00B049F0"/>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4E3"/>
    <w:rsid w:val="00B10795"/>
    <w:rsid w:val="00B10956"/>
    <w:rsid w:val="00B10E0B"/>
    <w:rsid w:val="00B11876"/>
    <w:rsid w:val="00B11B6E"/>
    <w:rsid w:val="00B1207B"/>
    <w:rsid w:val="00B120C0"/>
    <w:rsid w:val="00B124BB"/>
    <w:rsid w:val="00B12647"/>
    <w:rsid w:val="00B1287F"/>
    <w:rsid w:val="00B12922"/>
    <w:rsid w:val="00B12BBF"/>
    <w:rsid w:val="00B12F5A"/>
    <w:rsid w:val="00B1392B"/>
    <w:rsid w:val="00B13AF4"/>
    <w:rsid w:val="00B13EC1"/>
    <w:rsid w:val="00B13F63"/>
    <w:rsid w:val="00B14196"/>
    <w:rsid w:val="00B1487F"/>
    <w:rsid w:val="00B14921"/>
    <w:rsid w:val="00B14A8D"/>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76"/>
    <w:rsid w:val="00B179BB"/>
    <w:rsid w:val="00B17A9C"/>
    <w:rsid w:val="00B17D7C"/>
    <w:rsid w:val="00B206CE"/>
    <w:rsid w:val="00B20C23"/>
    <w:rsid w:val="00B20DA0"/>
    <w:rsid w:val="00B20DB6"/>
    <w:rsid w:val="00B21420"/>
    <w:rsid w:val="00B2149A"/>
    <w:rsid w:val="00B2158E"/>
    <w:rsid w:val="00B21B8F"/>
    <w:rsid w:val="00B21FAC"/>
    <w:rsid w:val="00B220C9"/>
    <w:rsid w:val="00B2231F"/>
    <w:rsid w:val="00B223DF"/>
    <w:rsid w:val="00B22493"/>
    <w:rsid w:val="00B224A8"/>
    <w:rsid w:val="00B229BB"/>
    <w:rsid w:val="00B22C57"/>
    <w:rsid w:val="00B23142"/>
    <w:rsid w:val="00B2360C"/>
    <w:rsid w:val="00B23832"/>
    <w:rsid w:val="00B23EFF"/>
    <w:rsid w:val="00B244B4"/>
    <w:rsid w:val="00B245CF"/>
    <w:rsid w:val="00B24765"/>
    <w:rsid w:val="00B24A06"/>
    <w:rsid w:val="00B24FBC"/>
    <w:rsid w:val="00B2506E"/>
    <w:rsid w:val="00B25AB2"/>
    <w:rsid w:val="00B26305"/>
    <w:rsid w:val="00B2681B"/>
    <w:rsid w:val="00B26A62"/>
    <w:rsid w:val="00B26AD4"/>
    <w:rsid w:val="00B26E98"/>
    <w:rsid w:val="00B26F77"/>
    <w:rsid w:val="00B27011"/>
    <w:rsid w:val="00B270F6"/>
    <w:rsid w:val="00B27582"/>
    <w:rsid w:val="00B2767E"/>
    <w:rsid w:val="00B27922"/>
    <w:rsid w:val="00B27ACE"/>
    <w:rsid w:val="00B27BB7"/>
    <w:rsid w:val="00B30238"/>
    <w:rsid w:val="00B30310"/>
    <w:rsid w:val="00B3044D"/>
    <w:rsid w:val="00B3050B"/>
    <w:rsid w:val="00B307F2"/>
    <w:rsid w:val="00B3082A"/>
    <w:rsid w:val="00B30A60"/>
    <w:rsid w:val="00B30A63"/>
    <w:rsid w:val="00B30B20"/>
    <w:rsid w:val="00B30EA5"/>
    <w:rsid w:val="00B314D1"/>
    <w:rsid w:val="00B315A6"/>
    <w:rsid w:val="00B31748"/>
    <w:rsid w:val="00B31C36"/>
    <w:rsid w:val="00B31D68"/>
    <w:rsid w:val="00B31F3C"/>
    <w:rsid w:val="00B32459"/>
    <w:rsid w:val="00B32C2F"/>
    <w:rsid w:val="00B33139"/>
    <w:rsid w:val="00B3318D"/>
    <w:rsid w:val="00B3341E"/>
    <w:rsid w:val="00B336C5"/>
    <w:rsid w:val="00B3387B"/>
    <w:rsid w:val="00B33B3A"/>
    <w:rsid w:val="00B33D84"/>
    <w:rsid w:val="00B33DDA"/>
    <w:rsid w:val="00B34227"/>
    <w:rsid w:val="00B3429A"/>
    <w:rsid w:val="00B342AC"/>
    <w:rsid w:val="00B3450B"/>
    <w:rsid w:val="00B353BF"/>
    <w:rsid w:val="00B35C30"/>
    <w:rsid w:val="00B361BF"/>
    <w:rsid w:val="00B36423"/>
    <w:rsid w:val="00B3655F"/>
    <w:rsid w:val="00B36620"/>
    <w:rsid w:val="00B36FC7"/>
    <w:rsid w:val="00B37033"/>
    <w:rsid w:val="00B370F3"/>
    <w:rsid w:val="00B37B74"/>
    <w:rsid w:val="00B37BA4"/>
    <w:rsid w:val="00B40723"/>
    <w:rsid w:val="00B4072C"/>
    <w:rsid w:val="00B4095A"/>
    <w:rsid w:val="00B40BBE"/>
    <w:rsid w:val="00B40CAF"/>
    <w:rsid w:val="00B40D2F"/>
    <w:rsid w:val="00B4139F"/>
    <w:rsid w:val="00B413A9"/>
    <w:rsid w:val="00B4145F"/>
    <w:rsid w:val="00B429BA"/>
    <w:rsid w:val="00B42D85"/>
    <w:rsid w:val="00B42E79"/>
    <w:rsid w:val="00B433DE"/>
    <w:rsid w:val="00B4369C"/>
    <w:rsid w:val="00B4369F"/>
    <w:rsid w:val="00B437BB"/>
    <w:rsid w:val="00B43E98"/>
    <w:rsid w:val="00B44444"/>
    <w:rsid w:val="00B44A2B"/>
    <w:rsid w:val="00B44DAE"/>
    <w:rsid w:val="00B4516E"/>
    <w:rsid w:val="00B45389"/>
    <w:rsid w:val="00B4562F"/>
    <w:rsid w:val="00B457E2"/>
    <w:rsid w:val="00B458C2"/>
    <w:rsid w:val="00B4690A"/>
    <w:rsid w:val="00B4717F"/>
    <w:rsid w:val="00B4780B"/>
    <w:rsid w:val="00B47AF6"/>
    <w:rsid w:val="00B50233"/>
    <w:rsid w:val="00B50F32"/>
    <w:rsid w:val="00B512C9"/>
    <w:rsid w:val="00B51C84"/>
    <w:rsid w:val="00B52051"/>
    <w:rsid w:val="00B5221E"/>
    <w:rsid w:val="00B5248C"/>
    <w:rsid w:val="00B526A3"/>
    <w:rsid w:val="00B52D73"/>
    <w:rsid w:val="00B53063"/>
    <w:rsid w:val="00B533C7"/>
    <w:rsid w:val="00B5361C"/>
    <w:rsid w:val="00B53682"/>
    <w:rsid w:val="00B536C3"/>
    <w:rsid w:val="00B538B9"/>
    <w:rsid w:val="00B53EE2"/>
    <w:rsid w:val="00B54158"/>
    <w:rsid w:val="00B54456"/>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551"/>
    <w:rsid w:val="00B57901"/>
    <w:rsid w:val="00B57B00"/>
    <w:rsid w:val="00B57BDF"/>
    <w:rsid w:val="00B57E69"/>
    <w:rsid w:val="00B601AA"/>
    <w:rsid w:val="00B60C53"/>
    <w:rsid w:val="00B60DC1"/>
    <w:rsid w:val="00B60F9D"/>
    <w:rsid w:val="00B61A85"/>
    <w:rsid w:val="00B61B16"/>
    <w:rsid w:val="00B61F39"/>
    <w:rsid w:val="00B62003"/>
    <w:rsid w:val="00B62110"/>
    <w:rsid w:val="00B62425"/>
    <w:rsid w:val="00B62661"/>
    <w:rsid w:val="00B626FF"/>
    <w:rsid w:val="00B62880"/>
    <w:rsid w:val="00B62BAF"/>
    <w:rsid w:val="00B63B96"/>
    <w:rsid w:val="00B63F44"/>
    <w:rsid w:val="00B6404F"/>
    <w:rsid w:val="00B64CD9"/>
    <w:rsid w:val="00B65160"/>
    <w:rsid w:val="00B6549C"/>
    <w:rsid w:val="00B654DB"/>
    <w:rsid w:val="00B6553F"/>
    <w:rsid w:val="00B6561B"/>
    <w:rsid w:val="00B6566B"/>
    <w:rsid w:val="00B65C8D"/>
    <w:rsid w:val="00B65DA8"/>
    <w:rsid w:val="00B65EFE"/>
    <w:rsid w:val="00B66B90"/>
    <w:rsid w:val="00B670BF"/>
    <w:rsid w:val="00B670E1"/>
    <w:rsid w:val="00B6747D"/>
    <w:rsid w:val="00B674B6"/>
    <w:rsid w:val="00B67A58"/>
    <w:rsid w:val="00B67C31"/>
    <w:rsid w:val="00B7023B"/>
    <w:rsid w:val="00B702FF"/>
    <w:rsid w:val="00B70436"/>
    <w:rsid w:val="00B70562"/>
    <w:rsid w:val="00B70D3B"/>
    <w:rsid w:val="00B71320"/>
    <w:rsid w:val="00B71A99"/>
    <w:rsid w:val="00B71B3E"/>
    <w:rsid w:val="00B71BB3"/>
    <w:rsid w:val="00B71C6A"/>
    <w:rsid w:val="00B7210F"/>
    <w:rsid w:val="00B72791"/>
    <w:rsid w:val="00B73397"/>
    <w:rsid w:val="00B7377D"/>
    <w:rsid w:val="00B739CC"/>
    <w:rsid w:val="00B740A6"/>
    <w:rsid w:val="00B740EF"/>
    <w:rsid w:val="00B74861"/>
    <w:rsid w:val="00B74A33"/>
    <w:rsid w:val="00B74B2A"/>
    <w:rsid w:val="00B74B7C"/>
    <w:rsid w:val="00B75123"/>
    <w:rsid w:val="00B7562B"/>
    <w:rsid w:val="00B75A06"/>
    <w:rsid w:val="00B75B80"/>
    <w:rsid w:val="00B75C14"/>
    <w:rsid w:val="00B75D1F"/>
    <w:rsid w:val="00B76499"/>
    <w:rsid w:val="00B765CC"/>
    <w:rsid w:val="00B76A62"/>
    <w:rsid w:val="00B76FAE"/>
    <w:rsid w:val="00B7732A"/>
    <w:rsid w:val="00B77511"/>
    <w:rsid w:val="00B77603"/>
    <w:rsid w:val="00B77C75"/>
    <w:rsid w:val="00B77F09"/>
    <w:rsid w:val="00B8027E"/>
    <w:rsid w:val="00B80545"/>
    <w:rsid w:val="00B80BE4"/>
    <w:rsid w:val="00B80CD3"/>
    <w:rsid w:val="00B8153C"/>
    <w:rsid w:val="00B81AA9"/>
    <w:rsid w:val="00B81D20"/>
    <w:rsid w:val="00B81EC8"/>
    <w:rsid w:val="00B82061"/>
    <w:rsid w:val="00B8248A"/>
    <w:rsid w:val="00B82664"/>
    <w:rsid w:val="00B82A0A"/>
    <w:rsid w:val="00B82EA0"/>
    <w:rsid w:val="00B83024"/>
    <w:rsid w:val="00B836F9"/>
    <w:rsid w:val="00B83743"/>
    <w:rsid w:val="00B8374F"/>
    <w:rsid w:val="00B83BCF"/>
    <w:rsid w:val="00B83E0A"/>
    <w:rsid w:val="00B84080"/>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883"/>
    <w:rsid w:val="00B91993"/>
    <w:rsid w:val="00B927B5"/>
    <w:rsid w:val="00B92A23"/>
    <w:rsid w:val="00B92ACC"/>
    <w:rsid w:val="00B92BF0"/>
    <w:rsid w:val="00B9359C"/>
    <w:rsid w:val="00B93856"/>
    <w:rsid w:val="00B93B79"/>
    <w:rsid w:val="00B93DD7"/>
    <w:rsid w:val="00B93FEB"/>
    <w:rsid w:val="00B942BD"/>
    <w:rsid w:val="00B94515"/>
    <w:rsid w:val="00B947E4"/>
    <w:rsid w:val="00B94A33"/>
    <w:rsid w:val="00B94F63"/>
    <w:rsid w:val="00B95327"/>
    <w:rsid w:val="00B95AE8"/>
    <w:rsid w:val="00B95B7D"/>
    <w:rsid w:val="00B95D29"/>
    <w:rsid w:val="00B95D37"/>
    <w:rsid w:val="00B9611C"/>
    <w:rsid w:val="00B96383"/>
    <w:rsid w:val="00B966A1"/>
    <w:rsid w:val="00B968D3"/>
    <w:rsid w:val="00B96FF2"/>
    <w:rsid w:val="00B97493"/>
    <w:rsid w:val="00B974F9"/>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2EAF"/>
    <w:rsid w:val="00BA3616"/>
    <w:rsid w:val="00BA3AA5"/>
    <w:rsid w:val="00BA3B7E"/>
    <w:rsid w:val="00BA4241"/>
    <w:rsid w:val="00BA4321"/>
    <w:rsid w:val="00BA4391"/>
    <w:rsid w:val="00BA43C5"/>
    <w:rsid w:val="00BA4431"/>
    <w:rsid w:val="00BA4E19"/>
    <w:rsid w:val="00BA4E37"/>
    <w:rsid w:val="00BA4EBC"/>
    <w:rsid w:val="00BA4FB0"/>
    <w:rsid w:val="00BA51E6"/>
    <w:rsid w:val="00BA54D2"/>
    <w:rsid w:val="00BA581B"/>
    <w:rsid w:val="00BA58A1"/>
    <w:rsid w:val="00BA5D66"/>
    <w:rsid w:val="00BA655E"/>
    <w:rsid w:val="00BA7507"/>
    <w:rsid w:val="00BA780B"/>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510"/>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BE2"/>
    <w:rsid w:val="00BC0DC9"/>
    <w:rsid w:val="00BC0FB0"/>
    <w:rsid w:val="00BC15FC"/>
    <w:rsid w:val="00BC1BF9"/>
    <w:rsid w:val="00BC1F14"/>
    <w:rsid w:val="00BC2134"/>
    <w:rsid w:val="00BC29C9"/>
    <w:rsid w:val="00BC2C8D"/>
    <w:rsid w:val="00BC3087"/>
    <w:rsid w:val="00BC398E"/>
    <w:rsid w:val="00BC3C04"/>
    <w:rsid w:val="00BC3F46"/>
    <w:rsid w:val="00BC4020"/>
    <w:rsid w:val="00BC43D5"/>
    <w:rsid w:val="00BC49CD"/>
    <w:rsid w:val="00BC4A03"/>
    <w:rsid w:val="00BC5478"/>
    <w:rsid w:val="00BC54EF"/>
    <w:rsid w:val="00BC5557"/>
    <w:rsid w:val="00BC559A"/>
    <w:rsid w:val="00BC5780"/>
    <w:rsid w:val="00BC5D9E"/>
    <w:rsid w:val="00BC5DFA"/>
    <w:rsid w:val="00BC5E39"/>
    <w:rsid w:val="00BC5EC4"/>
    <w:rsid w:val="00BC62FE"/>
    <w:rsid w:val="00BC6531"/>
    <w:rsid w:val="00BC6D72"/>
    <w:rsid w:val="00BC7173"/>
    <w:rsid w:val="00BC71BC"/>
    <w:rsid w:val="00BC7202"/>
    <w:rsid w:val="00BC7888"/>
    <w:rsid w:val="00BC7941"/>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672"/>
    <w:rsid w:val="00BD7C73"/>
    <w:rsid w:val="00BE01AD"/>
    <w:rsid w:val="00BE04A5"/>
    <w:rsid w:val="00BE05AB"/>
    <w:rsid w:val="00BE0A86"/>
    <w:rsid w:val="00BE0BE3"/>
    <w:rsid w:val="00BE0BEA"/>
    <w:rsid w:val="00BE130E"/>
    <w:rsid w:val="00BE1950"/>
    <w:rsid w:val="00BE1CD4"/>
    <w:rsid w:val="00BE21B2"/>
    <w:rsid w:val="00BE2571"/>
    <w:rsid w:val="00BE2751"/>
    <w:rsid w:val="00BE2793"/>
    <w:rsid w:val="00BE27D3"/>
    <w:rsid w:val="00BE28E7"/>
    <w:rsid w:val="00BE2E5C"/>
    <w:rsid w:val="00BE36CC"/>
    <w:rsid w:val="00BE3813"/>
    <w:rsid w:val="00BE393E"/>
    <w:rsid w:val="00BE3C93"/>
    <w:rsid w:val="00BE3CD3"/>
    <w:rsid w:val="00BE426A"/>
    <w:rsid w:val="00BE4301"/>
    <w:rsid w:val="00BE504C"/>
    <w:rsid w:val="00BE520A"/>
    <w:rsid w:val="00BE5406"/>
    <w:rsid w:val="00BE5BF2"/>
    <w:rsid w:val="00BE64AA"/>
    <w:rsid w:val="00BE6801"/>
    <w:rsid w:val="00BE69BB"/>
    <w:rsid w:val="00BE6DFC"/>
    <w:rsid w:val="00BE7094"/>
    <w:rsid w:val="00BE7160"/>
    <w:rsid w:val="00BE7455"/>
    <w:rsid w:val="00BE780B"/>
    <w:rsid w:val="00BF01F9"/>
    <w:rsid w:val="00BF037D"/>
    <w:rsid w:val="00BF06C5"/>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001"/>
    <w:rsid w:val="00BF51B9"/>
    <w:rsid w:val="00BF5778"/>
    <w:rsid w:val="00BF57DE"/>
    <w:rsid w:val="00BF5D87"/>
    <w:rsid w:val="00BF5E1E"/>
    <w:rsid w:val="00BF5ECF"/>
    <w:rsid w:val="00BF6404"/>
    <w:rsid w:val="00BF65CD"/>
    <w:rsid w:val="00BF71D8"/>
    <w:rsid w:val="00BF730C"/>
    <w:rsid w:val="00BF759E"/>
    <w:rsid w:val="00BF790B"/>
    <w:rsid w:val="00BF7CD9"/>
    <w:rsid w:val="00BF7E75"/>
    <w:rsid w:val="00BF7F62"/>
    <w:rsid w:val="00C0018C"/>
    <w:rsid w:val="00C00776"/>
    <w:rsid w:val="00C00A4F"/>
    <w:rsid w:val="00C01033"/>
    <w:rsid w:val="00C012F5"/>
    <w:rsid w:val="00C014C4"/>
    <w:rsid w:val="00C01874"/>
    <w:rsid w:val="00C0287D"/>
    <w:rsid w:val="00C029A0"/>
    <w:rsid w:val="00C03D86"/>
    <w:rsid w:val="00C03E57"/>
    <w:rsid w:val="00C04246"/>
    <w:rsid w:val="00C047B0"/>
    <w:rsid w:val="00C0483E"/>
    <w:rsid w:val="00C04C50"/>
    <w:rsid w:val="00C04DEA"/>
    <w:rsid w:val="00C0597C"/>
    <w:rsid w:val="00C05B57"/>
    <w:rsid w:val="00C05B94"/>
    <w:rsid w:val="00C05C59"/>
    <w:rsid w:val="00C05C9D"/>
    <w:rsid w:val="00C06105"/>
    <w:rsid w:val="00C0649A"/>
    <w:rsid w:val="00C06879"/>
    <w:rsid w:val="00C06B28"/>
    <w:rsid w:val="00C06BC8"/>
    <w:rsid w:val="00C070BF"/>
    <w:rsid w:val="00C07364"/>
    <w:rsid w:val="00C07BA7"/>
    <w:rsid w:val="00C07E80"/>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368B"/>
    <w:rsid w:val="00C13F11"/>
    <w:rsid w:val="00C140F7"/>
    <w:rsid w:val="00C14361"/>
    <w:rsid w:val="00C14669"/>
    <w:rsid w:val="00C146B2"/>
    <w:rsid w:val="00C14DD9"/>
    <w:rsid w:val="00C150EB"/>
    <w:rsid w:val="00C156C6"/>
    <w:rsid w:val="00C15A13"/>
    <w:rsid w:val="00C15D91"/>
    <w:rsid w:val="00C15DF5"/>
    <w:rsid w:val="00C162AA"/>
    <w:rsid w:val="00C162BC"/>
    <w:rsid w:val="00C16533"/>
    <w:rsid w:val="00C165B7"/>
    <w:rsid w:val="00C1677A"/>
    <w:rsid w:val="00C167F8"/>
    <w:rsid w:val="00C170C0"/>
    <w:rsid w:val="00C17BE6"/>
    <w:rsid w:val="00C17E34"/>
    <w:rsid w:val="00C20550"/>
    <w:rsid w:val="00C2057D"/>
    <w:rsid w:val="00C206A4"/>
    <w:rsid w:val="00C20842"/>
    <w:rsid w:val="00C20A13"/>
    <w:rsid w:val="00C20C40"/>
    <w:rsid w:val="00C2103F"/>
    <w:rsid w:val="00C210A6"/>
    <w:rsid w:val="00C21545"/>
    <w:rsid w:val="00C21870"/>
    <w:rsid w:val="00C21915"/>
    <w:rsid w:val="00C219F9"/>
    <w:rsid w:val="00C21D84"/>
    <w:rsid w:val="00C21D9C"/>
    <w:rsid w:val="00C221D5"/>
    <w:rsid w:val="00C22366"/>
    <w:rsid w:val="00C22490"/>
    <w:rsid w:val="00C226E8"/>
    <w:rsid w:val="00C2413D"/>
    <w:rsid w:val="00C2419D"/>
    <w:rsid w:val="00C2477D"/>
    <w:rsid w:val="00C24886"/>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3810"/>
    <w:rsid w:val="00C34A5D"/>
    <w:rsid w:val="00C34D97"/>
    <w:rsid w:val="00C34EAD"/>
    <w:rsid w:val="00C3507E"/>
    <w:rsid w:val="00C35370"/>
    <w:rsid w:val="00C359E1"/>
    <w:rsid w:val="00C35AC0"/>
    <w:rsid w:val="00C35BCB"/>
    <w:rsid w:val="00C35FAE"/>
    <w:rsid w:val="00C362EF"/>
    <w:rsid w:val="00C36507"/>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5D6"/>
    <w:rsid w:val="00C42B7C"/>
    <w:rsid w:val="00C42CCE"/>
    <w:rsid w:val="00C42D07"/>
    <w:rsid w:val="00C434B3"/>
    <w:rsid w:val="00C4364B"/>
    <w:rsid w:val="00C43C5C"/>
    <w:rsid w:val="00C43E12"/>
    <w:rsid w:val="00C443F2"/>
    <w:rsid w:val="00C448AB"/>
    <w:rsid w:val="00C448BB"/>
    <w:rsid w:val="00C44E9F"/>
    <w:rsid w:val="00C450A2"/>
    <w:rsid w:val="00C4516D"/>
    <w:rsid w:val="00C4542A"/>
    <w:rsid w:val="00C455E7"/>
    <w:rsid w:val="00C4577D"/>
    <w:rsid w:val="00C45EDF"/>
    <w:rsid w:val="00C46583"/>
    <w:rsid w:val="00C46590"/>
    <w:rsid w:val="00C46DE1"/>
    <w:rsid w:val="00C46F79"/>
    <w:rsid w:val="00C46FC9"/>
    <w:rsid w:val="00C474A3"/>
    <w:rsid w:val="00C47BCF"/>
    <w:rsid w:val="00C50216"/>
    <w:rsid w:val="00C509E0"/>
    <w:rsid w:val="00C51011"/>
    <w:rsid w:val="00C51174"/>
    <w:rsid w:val="00C515D3"/>
    <w:rsid w:val="00C51B84"/>
    <w:rsid w:val="00C52067"/>
    <w:rsid w:val="00C52634"/>
    <w:rsid w:val="00C52B31"/>
    <w:rsid w:val="00C52CDA"/>
    <w:rsid w:val="00C5304D"/>
    <w:rsid w:val="00C532A1"/>
    <w:rsid w:val="00C537ED"/>
    <w:rsid w:val="00C538A4"/>
    <w:rsid w:val="00C53AA8"/>
    <w:rsid w:val="00C5431F"/>
    <w:rsid w:val="00C5456C"/>
    <w:rsid w:val="00C54994"/>
    <w:rsid w:val="00C54DE2"/>
    <w:rsid w:val="00C5546B"/>
    <w:rsid w:val="00C5560E"/>
    <w:rsid w:val="00C557C0"/>
    <w:rsid w:val="00C56020"/>
    <w:rsid w:val="00C565FD"/>
    <w:rsid w:val="00C57205"/>
    <w:rsid w:val="00C57332"/>
    <w:rsid w:val="00C575DC"/>
    <w:rsid w:val="00C579C8"/>
    <w:rsid w:val="00C57C36"/>
    <w:rsid w:val="00C6039F"/>
    <w:rsid w:val="00C60451"/>
    <w:rsid w:val="00C60670"/>
    <w:rsid w:val="00C60737"/>
    <w:rsid w:val="00C61257"/>
    <w:rsid w:val="00C61292"/>
    <w:rsid w:val="00C6136E"/>
    <w:rsid w:val="00C617D8"/>
    <w:rsid w:val="00C61968"/>
    <w:rsid w:val="00C61B60"/>
    <w:rsid w:val="00C6361D"/>
    <w:rsid w:val="00C63817"/>
    <w:rsid w:val="00C63B82"/>
    <w:rsid w:val="00C63B87"/>
    <w:rsid w:val="00C63BB3"/>
    <w:rsid w:val="00C63C0B"/>
    <w:rsid w:val="00C6414E"/>
    <w:rsid w:val="00C642B6"/>
    <w:rsid w:val="00C6479D"/>
    <w:rsid w:val="00C64E4C"/>
    <w:rsid w:val="00C64EA9"/>
    <w:rsid w:val="00C65140"/>
    <w:rsid w:val="00C652F1"/>
    <w:rsid w:val="00C65D22"/>
    <w:rsid w:val="00C65D73"/>
    <w:rsid w:val="00C65E23"/>
    <w:rsid w:val="00C65F25"/>
    <w:rsid w:val="00C661B8"/>
    <w:rsid w:val="00C6660B"/>
    <w:rsid w:val="00C666DD"/>
    <w:rsid w:val="00C666F6"/>
    <w:rsid w:val="00C666FF"/>
    <w:rsid w:val="00C66CF0"/>
    <w:rsid w:val="00C67029"/>
    <w:rsid w:val="00C6714B"/>
    <w:rsid w:val="00C678DC"/>
    <w:rsid w:val="00C67C2A"/>
    <w:rsid w:val="00C67C61"/>
    <w:rsid w:val="00C701F5"/>
    <w:rsid w:val="00C70382"/>
    <w:rsid w:val="00C705E4"/>
    <w:rsid w:val="00C70786"/>
    <w:rsid w:val="00C7081B"/>
    <w:rsid w:val="00C70FF3"/>
    <w:rsid w:val="00C715E0"/>
    <w:rsid w:val="00C71E09"/>
    <w:rsid w:val="00C72389"/>
    <w:rsid w:val="00C729F9"/>
    <w:rsid w:val="00C72D39"/>
    <w:rsid w:val="00C72E75"/>
    <w:rsid w:val="00C734A5"/>
    <w:rsid w:val="00C7376F"/>
    <w:rsid w:val="00C7387B"/>
    <w:rsid w:val="00C73A2C"/>
    <w:rsid w:val="00C73B96"/>
    <w:rsid w:val="00C73C80"/>
    <w:rsid w:val="00C73DC6"/>
    <w:rsid w:val="00C73FD8"/>
    <w:rsid w:val="00C741AE"/>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7EA"/>
    <w:rsid w:val="00C80C33"/>
    <w:rsid w:val="00C80D4A"/>
    <w:rsid w:val="00C80F2F"/>
    <w:rsid w:val="00C82296"/>
    <w:rsid w:val="00C8378D"/>
    <w:rsid w:val="00C839F1"/>
    <w:rsid w:val="00C83B22"/>
    <w:rsid w:val="00C845B7"/>
    <w:rsid w:val="00C858A1"/>
    <w:rsid w:val="00C8600E"/>
    <w:rsid w:val="00C86505"/>
    <w:rsid w:val="00C867F0"/>
    <w:rsid w:val="00C86B89"/>
    <w:rsid w:val="00C86F92"/>
    <w:rsid w:val="00C87030"/>
    <w:rsid w:val="00C8742E"/>
    <w:rsid w:val="00C87484"/>
    <w:rsid w:val="00C874D1"/>
    <w:rsid w:val="00C876B5"/>
    <w:rsid w:val="00C87E2C"/>
    <w:rsid w:val="00C902AA"/>
    <w:rsid w:val="00C904DF"/>
    <w:rsid w:val="00C9058E"/>
    <w:rsid w:val="00C909AB"/>
    <w:rsid w:val="00C91540"/>
    <w:rsid w:val="00C9158B"/>
    <w:rsid w:val="00C91703"/>
    <w:rsid w:val="00C91B1E"/>
    <w:rsid w:val="00C91C37"/>
    <w:rsid w:val="00C91C4E"/>
    <w:rsid w:val="00C91CE2"/>
    <w:rsid w:val="00C91CF5"/>
    <w:rsid w:val="00C920F6"/>
    <w:rsid w:val="00C923FF"/>
    <w:rsid w:val="00C92C19"/>
    <w:rsid w:val="00C9345A"/>
    <w:rsid w:val="00C935B8"/>
    <w:rsid w:val="00C93AA0"/>
    <w:rsid w:val="00C93FD0"/>
    <w:rsid w:val="00C94090"/>
    <w:rsid w:val="00C949F5"/>
    <w:rsid w:val="00C94FBE"/>
    <w:rsid w:val="00C95433"/>
    <w:rsid w:val="00C955D1"/>
    <w:rsid w:val="00C95A0E"/>
    <w:rsid w:val="00C95AB8"/>
    <w:rsid w:val="00C95F0C"/>
    <w:rsid w:val="00C96255"/>
    <w:rsid w:val="00C96502"/>
    <w:rsid w:val="00C96891"/>
    <w:rsid w:val="00C96993"/>
    <w:rsid w:val="00C96D6C"/>
    <w:rsid w:val="00C96D80"/>
    <w:rsid w:val="00C96ED9"/>
    <w:rsid w:val="00C96EE5"/>
    <w:rsid w:val="00C9720E"/>
    <w:rsid w:val="00C97601"/>
    <w:rsid w:val="00C97657"/>
    <w:rsid w:val="00C97C97"/>
    <w:rsid w:val="00CA0116"/>
    <w:rsid w:val="00CA094A"/>
    <w:rsid w:val="00CA1166"/>
    <w:rsid w:val="00CA1566"/>
    <w:rsid w:val="00CA1759"/>
    <w:rsid w:val="00CA18A7"/>
    <w:rsid w:val="00CA1A2F"/>
    <w:rsid w:val="00CA1C75"/>
    <w:rsid w:val="00CA1D01"/>
    <w:rsid w:val="00CA1DB7"/>
    <w:rsid w:val="00CA1F0E"/>
    <w:rsid w:val="00CA2A66"/>
    <w:rsid w:val="00CA2AD6"/>
    <w:rsid w:val="00CA2FBC"/>
    <w:rsid w:val="00CA3229"/>
    <w:rsid w:val="00CA340C"/>
    <w:rsid w:val="00CA34F9"/>
    <w:rsid w:val="00CA4291"/>
    <w:rsid w:val="00CA4545"/>
    <w:rsid w:val="00CA4884"/>
    <w:rsid w:val="00CA59B8"/>
    <w:rsid w:val="00CA6270"/>
    <w:rsid w:val="00CA6653"/>
    <w:rsid w:val="00CA6B31"/>
    <w:rsid w:val="00CA6EE9"/>
    <w:rsid w:val="00CA77E7"/>
    <w:rsid w:val="00CA7FBB"/>
    <w:rsid w:val="00CB0087"/>
    <w:rsid w:val="00CB0597"/>
    <w:rsid w:val="00CB0687"/>
    <w:rsid w:val="00CB08DC"/>
    <w:rsid w:val="00CB1691"/>
    <w:rsid w:val="00CB1C0C"/>
    <w:rsid w:val="00CB1C2D"/>
    <w:rsid w:val="00CB1CA5"/>
    <w:rsid w:val="00CB1CC6"/>
    <w:rsid w:val="00CB1D0B"/>
    <w:rsid w:val="00CB1FB7"/>
    <w:rsid w:val="00CB2443"/>
    <w:rsid w:val="00CB2579"/>
    <w:rsid w:val="00CB2D0D"/>
    <w:rsid w:val="00CB33B9"/>
    <w:rsid w:val="00CB350A"/>
    <w:rsid w:val="00CB382B"/>
    <w:rsid w:val="00CB395E"/>
    <w:rsid w:val="00CB3A8F"/>
    <w:rsid w:val="00CB4229"/>
    <w:rsid w:val="00CB43FE"/>
    <w:rsid w:val="00CB45F8"/>
    <w:rsid w:val="00CB4A05"/>
    <w:rsid w:val="00CB5131"/>
    <w:rsid w:val="00CB5179"/>
    <w:rsid w:val="00CB538E"/>
    <w:rsid w:val="00CB568D"/>
    <w:rsid w:val="00CB5968"/>
    <w:rsid w:val="00CB6AFC"/>
    <w:rsid w:val="00CB74C3"/>
    <w:rsid w:val="00CB77DC"/>
    <w:rsid w:val="00CB7822"/>
    <w:rsid w:val="00CB7BA0"/>
    <w:rsid w:val="00CB7D82"/>
    <w:rsid w:val="00CB7E6A"/>
    <w:rsid w:val="00CB7ECA"/>
    <w:rsid w:val="00CB7F5E"/>
    <w:rsid w:val="00CC0119"/>
    <w:rsid w:val="00CC077E"/>
    <w:rsid w:val="00CC091C"/>
    <w:rsid w:val="00CC0B00"/>
    <w:rsid w:val="00CC10BA"/>
    <w:rsid w:val="00CC11E1"/>
    <w:rsid w:val="00CC1266"/>
    <w:rsid w:val="00CC18C6"/>
    <w:rsid w:val="00CC1AFD"/>
    <w:rsid w:val="00CC29B3"/>
    <w:rsid w:val="00CC2BDE"/>
    <w:rsid w:val="00CC2F64"/>
    <w:rsid w:val="00CC2F9B"/>
    <w:rsid w:val="00CC31EC"/>
    <w:rsid w:val="00CC38BA"/>
    <w:rsid w:val="00CC3A48"/>
    <w:rsid w:val="00CC3CFB"/>
    <w:rsid w:val="00CC424C"/>
    <w:rsid w:val="00CC43B2"/>
    <w:rsid w:val="00CC4C7F"/>
    <w:rsid w:val="00CC4D9D"/>
    <w:rsid w:val="00CC54F6"/>
    <w:rsid w:val="00CC5A45"/>
    <w:rsid w:val="00CC5BE8"/>
    <w:rsid w:val="00CC6518"/>
    <w:rsid w:val="00CC65DB"/>
    <w:rsid w:val="00CC673D"/>
    <w:rsid w:val="00CC67D4"/>
    <w:rsid w:val="00CC6E76"/>
    <w:rsid w:val="00CC731B"/>
    <w:rsid w:val="00CC7676"/>
    <w:rsid w:val="00CC7832"/>
    <w:rsid w:val="00CC7B75"/>
    <w:rsid w:val="00CC7B7D"/>
    <w:rsid w:val="00CC7BC7"/>
    <w:rsid w:val="00CC7E21"/>
    <w:rsid w:val="00CC7FEC"/>
    <w:rsid w:val="00CD02E6"/>
    <w:rsid w:val="00CD07D4"/>
    <w:rsid w:val="00CD102F"/>
    <w:rsid w:val="00CD1112"/>
    <w:rsid w:val="00CD1A91"/>
    <w:rsid w:val="00CD1F29"/>
    <w:rsid w:val="00CD2779"/>
    <w:rsid w:val="00CD2E4B"/>
    <w:rsid w:val="00CD3BE4"/>
    <w:rsid w:val="00CD3CE5"/>
    <w:rsid w:val="00CD3CEB"/>
    <w:rsid w:val="00CD3E5B"/>
    <w:rsid w:val="00CD420A"/>
    <w:rsid w:val="00CD42BB"/>
    <w:rsid w:val="00CD42D7"/>
    <w:rsid w:val="00CD490E"/>
    <w:rsid w:val="00CD4964"/>
    <w:rsid w:val="00CD5284"/>
    <w:rsid w:val="00CD5946"/>
    <w:rsid w:val="00CD5BD2"/>
    <w:rsid w:val="00CD5D80"/>
    <w:rsid w:val="00CD6279"/>
    <w:rsid w:val="00CD63DA"/>
    <w:rsid w:val="00CD6A39"/>
    <w:rsid w:val="00CD6B96"/>
    <w:rsid w:val="00CD6CA0"/>
    <w:rsid w:val="00CD7156"/>
    <w:rsid w:val="00CD71C6"/>
    <w:rsid w:val="00CE035E"/>
    <w:rsid w:val="00CE0BAF"/>
    <w:rsid w:val="00CE0C01"/>
    <w:rsid w:val="00CE0F1A"/>
    <w:rsid w:val="00CE1328"/>
    <w:rsid w:val="00CE1BBC"/>
    <w:rsid w:val="00CE1CBE"/>
    <w:rsid w:val="00CE1D3C"/>
    <w:rsid w:val="00CE1F5A"/>
    <w:rsid w:val="00CE209D"/>
    <w:rsid w:val="00CE272F"/>
    <w:rsid w:val="00CE277A"/>
    <w:rsid w:val="00CE2D7F"/>
    <w:rsid w:val="00CE31E8"/>
    <w:rsid w:val="00CE3400"/>
    <w:rsid w:val="00CE38F8"/>
    <w:rsid w:val="00CE3C63"/>
    <w:rsid w:val="00CE3D47"/>
    <w:rsid w:val="00CE4184"/>
    <w:rsid w:val="00CE44DC"/>
    <w:rsid w:val="00CE453E"/>
    <w:rsid w:val="00CE4A76"/>
    <w:rsid w:val="00CE4A97"/>
    <w:rsid w:val="00CE5E47"/>
    <w:rsid w:val="00CE5F7A"/>
    <w:rsid w:val="00CE61A8"/>
    <w:rsid w:val="00CE6E54"/>
    <w:rsid w:val="00CE6F2A"/>
    <w:rsid w:val="00CE713D"/>
    <w:rsid w:val="00CE7BD0"/>
    <w:rsid w:val="00CE7E48"/>
    <w:rsid w:val="00CE7EDB"/>
    <w:rsid w:val="00CF0247"/>
    <w:rsid w:val="00CF036F"/>
    <w:rsid w:val="00CF063E"/>
    <w:rsid w:val="00CF065E"/>
    <w:rsid w:val="00CF12E0"/>
    <w:rsid w:val="00CF170A"/>
    <w:rsid w:val="00CF1D30"/>
    <w:rsid w:val="00CF1F26"/>
    <w:rsid w:val="00CF1F40"/>
    <w:rsid w:val="00CF2065"/>
    <w:rsid w:val="00CF26A1"/>
    <w:rsid w:val="00CF2886"/>
    <w:rsid w:val="00CF2ABF"/>
    <w:rsid w:val="00CF2EBB"/>
    <w:rsid w:val="00CF3444"/>
    <w:rsid w:val="00CF3659"/>
    <w:rsid w:val="00CF3F6E"/>
    <w:rsid w:val="00CF4C20"/>
    <w:rsid w:val="00CF5159"/>
    <w:rsid w:val="00CF565B"/>
    <w:rsid w:val="00CF57B2"/>
    <w:rsid w:val="00CF5C7A"/>
    <w:rsid w:val="00CF603F"/>
    <w:rsid w:val="00CF67DF"/>
    <w:rsid w:val="00CF68B1"/>
    <w:rsid w:val="00CF691C"/>
    <w:rsid w:val="00CF6922"/>
    <w:rsid w:val="00CF6C84"/>
    <w:rsid w:val="00CF6D76"/>
    <w:rsid w:val="00CF73A4"/>
    <w:rsid w:val="00CF7747"/>
    <w:rsid w:val="00CF7A36"/>
    <w:rsid w:val="00CF7E3F"/>
    <w:rsid w:val="00D00689"/>
    <w:rsid w:val="00D00C59"/>
    <w:rsid w:val="00D00EF8"/>
    <w:rsid w:val="00D0103D"/>
    <w:rsid w:val="00D0138C"/>
    <w:rsid w:val="00D01545"/>
    <w:rsid w:val="00D01806"/>
    <w:rsid w:val="00D018FD"/>
    <w:rsid w:val="00D019F3"/>
    <w:rsid w:val="00D01B4F"/>
    <w:rsid w:val="00D02183"/>
    <w:rsid w:val="00D02410"/>
    <w:rsid w:val="00D026E7"/>
    <w:rsid w:val="00D0293F"/>
    <w:rsid w:val="00D02A71"/>
    <w:rsid w:val="00D02F06"/>
    <w:rsid w:val="00D02F3A"/>
    <w:rsid w:val="00D030D5"/>
    <w:rsid w:val="00D033CA"/>
    <w:rsid w:val="00D039FC"/>
    <w:rsid w:val="00D03D23"/>
    <w:rsid w:val="00D0452E"/>
    <w:rsid w:val="00D04986"/>
    <w:rsid w:val="00D05416"/>
    <w:rsid w:val="00D05502"/>
    <w:rsid w:val="00D056C0"/>
    <w:rsid w:val="00D05892"/>
    <w:rsid w:val="00D058A3"/>
    <w:rsid w:val="00D05C75"/>
    <w:rsid w:val="00D05F26"/>
    <w:rsid w:val="00D0604A"/>
    <w:rsid w:val="00D06063"/>
    <w:rsid w:val="00D06084"/>
    <w:rsid w:val="00D06131"/>
    <w:rsid w:val="00D07346"/>
    <w:rsid w:val="00D07793"/>
    <w:rsid w:val="00D078B3"/>
    <w:rsid w:val="00D079ED"/>
    <w:rsid w:val="00D07BC7"/>
    <w:rsid w:val="00D07DA0"/>
    <w:rsid w:val="00D07F22"/>
    <w:rsid w:val="00D101A8"/>
    <w:rsid w:val="00D10310"/>
    <w:rsid w:val="00D10397"/>
    <w:rsid w:val="00D10855"/>
    <w:rsid w:val="00D10A3A"/>
    <w:rsid w:val="00D10BA1"/>
    <w:rsid w:val="00D10CAE"/>
    <w:rsid w:val="00D1112F"/>
    <w:rsid w:val="00D11667"/>
    <w:rsid w:val="00D11669"/>
    <w:rsid w:val="00D1184C"/>
    <w:rsid w:val="00D11856"/>
    <w:rsid w:val="00D11A2C"/>
    <w:rsid w:val="00D11B5D"/>
    <w:rsid w:val="00D11BDF"/>
    <w:rsid w:val="00D12474"/>
    <w:rsid w:val="00D124E5"/>
    <w:rsid w:val="00D12ACC"/>
    <w:rsid w:val="00D12BC8"/>
    <w:rsid w:val="00D13044"/>
    <w:rsid w:val="00D13526"/>
    <w:rsid w:val="00D13655"/>
    <w:rsid w:val="00D13749"/>
    <w:rsid w:val="00D14121"/>
    <w:rsid w:val="00D14796"/>
    <w:rsid w:val="00D14D48"/>
    <w:rsid w:val="00D14E24"/>
    <w:rsid w:val="00D14EE7"/>
    <w:rsid w:val="00D14F29"/>
    <w:rsid w:val="00D14F40"/>
    <w:rsid w:val="00D15210"/>
    <w:rsid w:val="00D15362"/>
    <w:rsid w:val="00D15F06"/>
    <w:rsid w:val="00D16623"/>
    <w:rsid w:val="00D16A40"/>
    <w:rsid w:val="00D16DC4"/>
    <w:rsid w:val="00D16DEC"/>
    <w:rsid w:val="00D16E03"/>
    <w:rsid w:val="00D16F95"/>
    <w:rsid w:val="00D1715D"/>
    <w:rsid w:val="00D1740C"/>
    <w:rsid w:val="00D175A9"/>
    <w:rsid w:val="00D17834"/>
    <w:rsid w:val="00D17F9A"/>
    <w:rsid w:val="00D2011A"/>
    <w:rsid w:val="00D2073F"/>
    <w:rsid w:val="00D20BB8"/>
    <w:rsid w:val="00D214E7"/>
    <w:rsid w:val="00D21889"/>
    <w:rsid w:val="00D21CA0"/>
    <w:rsid w:val="00D21CD3"/>
    <w:rsid w:val="00D21D11"/>
    <w:rsid w:val="00D21E8A"/>
    <w:rsid w:val="00D2267C"/>
    <w:rsid w:val="00D22895"/>
    <w:rsid w:val="00D22A00"/>
    <w:rsid w:val="00D22A1E"/>
    <w:rsid w:val="00D23005"/>
    <w:rsid w:val="00D2333E"/>
    <w:rsid w:val="00D23D0E"/>
    <w:rsid w:val="00D24D9F"/>
    <w:rsid w:val="00D25604"/>
    <w:rsid w:val="00D25AC3"/>
    <w:rsid w:val="00D25B8C"/>
    <w:rsid w:val="00D25C26"/>
    <w:rsid w:val="00D26691"/>
    <w:rsid w:val="00D26FC2"/>
    <w:rsid w:val="00D270B3"/>
    <w:rsid w:val="00D27135"/>
    <w:rsid w:val="00D2725B"/>
    <w:rsid w:val="00D3006A"/>
    <w:rsid w:val="00D303A6"/>
    <w:rsid w:val="00D30DFC"/>
    <w:rsid w:val="00D3104E"/>
    <w:rsid w:val="00D31D2C"/>
    <w:rsid w:val="00D3264A"/>
    <w:rsid w:val="00D32A6E"/>
    <w:rsid w:val="00D32E8E"/>
    <w:rsid w:val="00D33354"/>
    <w:rsid w:val="00D33742"/>
    <w:rsid w:val="00D33D14"/>
    <w:rsid w:val="00D33F14"/>
    <w:rsid w:val="00D34079"/>
    <w:rsid w:val="00D34502"/>
    <w:rsid w:val="00D34734"/>
    <w:rsid w:val="00D34820"/>
    <w:rsid w:val="00D34ED3"/>
    <w:rsid w:val="00D35038"/>
    <w:rsid w:val="00D3542A"/>
    <w:rsid w:val="00D35677"/>
    <w:rsid w:val="00D35F5A"/>
    <w:rsid w:val="00D3614C"/>
    <w:rsid w:val="00D3659C"/>
    <w:rsid w:val="00D3697A"/>
    <w:rsid w:val="00D370E5"/>
    <w:rsid w:val="00D37164"/>
    <w:rsid w:val="00D37659"/>
    <w:rsid w:val="00D37C9D"/>
    <w:rsid w:val="00D37CEA"/>
    <w:rsid w:val="00D37D9C"/>
    <w:rsid w:val="00D401FD"/>
    <w:rsid w:val="00D40641"/>
    <w:rsid w:val="00D40820"/>
    <w:rsid w:val="00D40C9D"/>
    <w:rsid w:val="00D40DB3"/>
    <w:rsid w:val="00D40DF5"/>
    <w:rsid w:val="00D41112"/>
    <w:rsid w:val="00D41125"/>
    <w:rsid w:val="00D41403"/>
    <w:rsid w:val="00D41678"/>
    <w:rsid w:val="00D41FB8"/>
    <w:rsid w:val="00D42003"/>
    <w:rsid w:val="00D42AB2"/>
    <w:rsid w:val="00D42E52"/>
    <w:rsid w:val="00D43293"/>
    <w:rsid w:val="00D43AC8"/>
    <w:rsid w:val="00D43C10"/>
    <w:rsid w:val="00D43D05"/>
    <w:rsid w:val="00D44334"/>
    <w:rsid w:val="00D4447C"/>
    <w:rsid w:val="00D44859"/>
    <w:rsid w:val="00D44C91"/>
    <w:rsid w:val="00D45321"/>
    <w:rsid w:val="00D456E2"/>
    <w:rsid w:val="00D45A41"/>
    <w:rsid w:val="00D45ADC"/>
    <w:rsid w:val="00D460F1"/>
    <w:rsid w:val="00D46251"/>
    <w:rsid w:val="00D468F2"/>
    <w:rsid w:val="00D472AF"/>
    <w:rsid w:val="00D4761C"/>
    <w:rsid w:val="00D47C8E"/>
    <w:rsid w:val="00D47D39"/>
    <w:rsid w:val="00D47F08"/>
    <w:rsid w:val="00D47F31"/>
    <w:rsid w:val="00D47FF7"/>
    <w:rsid w:val="00D500BD"/>
    <w:rsid w:val="00D503C0"/>
    <w:rsid w:val="00D50917"/>
    <w:rsid w:val="00D51001"/>
    <w:rsid w:val="00D519BB"/>
    <w:rsid w:val="00D51DD0"/>
    <w:rsid w:val="00D5273C"/>
    <w:rsid w:val="00D532EB"/>
    <w:rsid w:val="00D53392"/>
    <w:rsid w:val="00D53636"/>
    <w:rsid w:val="00D536EF"/>
    <w:rsid w:val="00D53872"/>
    <w:rsid w:val="00D538D4"/>
    <w:rsid w:val="00D538D8"/>
    <w:rsid w:val="00D54D23"/>
    <w:rsid w:val="00D54DBF"/>
    <w:rsid w:val="00D54E6B"/>
    <w:rsid w:val="00D5556B"/>
    <w:rsid w:val="00D55628"/>
    <w:rsid w:val="00D55663"/>
    <w:rsid w:val="00D5594A"/>
    <w:rsid w:val="00D55A9F"/>
    <w:rsid w:val="00D5601B"/>
    <w:rsid w:val="00D56225"/>
    <w:rsid w:val="00D56808"/>
    <w:rsid w:val="00D56812"/>
    <w:rsid w:val="00D56887"/>
    <w:rsid w:val="00D57193"/>
    <w:rsid w:val="00D573B4"/>
    <w:rsid w:val="00D5745E"/>
    <w:rsid w:val="00D57B31"/>
    <w:rsid w:val="00D60069"/>
    <w:rsid w:val="00D60692"/>
    <w:rsid w:val="00D6071B"/>
    <w:rsid w:val="00D607FB"/>
    <w:rsid w:val="00D60AA6"/>
    <w:rsid w:val="00D60FA5"/>
    <w:rsid w:val="00D610F3"/>
    <w:rsid w:val="00D6110B"/>
    <w:rsid w:val="00D61148"/>
    <w:rsid w:val="00D6183E"/>
    <w:rsid w:val="00D61969"/>
    <w:rsid w:val="00D619CF"/>
    <w:rsid w:val="00D61ABC"/>
    <w:rsid w:val="00D61BDD"/>
    <w:rsid w:val="00D61CA4"/>
    <w:rsid w:val="00D6249A"/>
    <w:rsid w:val="00D62C04"/>
    <w:rsid w:val="00D6301D"/>
    <w:rsid w:val="00D632E4"/>
    <w:rsid w:val="00D63416"/>
    <w:rsid w:val="00D63541"/>
    <w:rsid w:val="00D63796"/>
    <w:rsid w:val="00D639B5"/>
    <w:rsid w:val="00D63A6C"/>
    <w:rsid w:val="00D63D48"/>
    <w:rsid w:val="00D63F84"/>
    <w:rsid w:val="00D6449A"/>
    <w:rsid w:val="00D647A4"/>
    <w:rsid w:val="00D64FD1"/>
    <w:rsid w:val="00D65004"/>
    <w:rsid w:val="00D65096"/>
    <w:rsid w:val="00D6546E"/>
    <w:rsid w:val="00D6569D"/>
    <w:rsid w:val="00D6586A"/>
    <w:rsid w:val="00D65915"/>
    <w:rsid w:val="00D65B43"/>
    <w:rsid w:val="00D65C51"/>
    <w:rsid w:val="00D66196"/>
    <w:rsid w:val="00D662A9"/>
    <w:rsid w:val="00D66A94"/>
    <w:rsid w:val="00D66B22"/>
    <w:rsid w:val="00D66BCB"/>
    <w:rsid w:val="00D67569"/>
    <w:rsid w:val="00D67BAA"/>
    <w:rsid w:val="00D67EC9"/>
    <w:rsid w:val="00D67FDE"/>
    <w:rsid w:val="00D70537"/>
    <w:rsid w:val="00D7066E"/>
    <w:rsid w:val="00D70792"/>
    <w:rsid w:val="00D70C58"/>
    <w:rsid w:val="00D710A9"/>
    <w:rsid w:val="00D71424"/>
    <w:rsid w:val="00D7153E"/>
    <w:rsid w:val="00D72078"/>
    <w:rsid w:val="00D72A3E"/>
    <w:rsid w:val="00D72BC8"/>
    <w:rsid w:val="00D72D3C"/>
    <w:rsid w:val="00D72D57"/>
    <w:rsid w:val="00D7356A"/>
    <w:rsid w:val="00D73B6C"/>
    <w:rsid w:val="00D73C62"/>
    <w:rsid w:val="00D73DEE"/>
    <w:rsid w:val="00D73E90"/>
    <w:rsid w:val="00D747A7"/>
    <w:rsid w:val="00D7587C"/>
    <w:rsid w:val="00D7591E"/>
    <w:rsid w:val="00D75FF5"/>
    <w:rsid w:val="00D765B1"/>
    <w:rsid w:val="00D76EF0"/>
    <w:rsid w:val="00D779E9"/>
    <w:rsid w:val="00D77C22"/>
    <w:rsid w:val="00D77C87"/>
    <w:rsid w:val="00D77DA6"/>
    <w:rsid w:val="00D80648"/>
    <w:rsid w:val="00D8080B"/>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5B5"/>
    <w:rsid w:val="00D86022"/>
    <w:rsid w:val="00D8613A"/>
    <w:rsid w:val="00D862B0"/>
    <w:rsid w:val="00D865A6"/>
    <w:rsid w:val="00D86B2E"/>
    <w:rsid w:val="00D86BBA"/>
    <w:rsid w:val="00D86DB1"/>
    <w:rsid w:val="00D870F0"/>
    <w:rsid w:val="00D8719A"/>
    <w:rsid w:val="00D872C1"/>
    <w:rsid w:val="00D874AE"/>
    <w:rsid w:val="00D87830"/>
    <w:rsid w:val="00D87866"/>
    <w:rsid w:val="00D87A96"/>
    <w:rsid w:val="00D87E3C"/>
    <w:rsid w:val="00D9006A"/>
    <w:rsid w:val="00D901A5"/>
    <w:rsid w:val="00D901FD"/>
    <w:rsid w:val="00D902A0"/>
    <w:rsid w:val="00D902DD"/>
    <w:rsid w:val="00D9044A"/>
    <w:rsid w:val="00D904EC"/>
    <w:rsid w:val="00D90512"/>
    <w:rsid w:val="00D907D7"/>
    <w:rsid w:val="00D90BFB"/>
    <w:rsid w:val="00D910FE"/>
    <w:rsid w:val="00D9150D"/>
    <w:rsid w:val="00D91CEB"/>
    <w:rsid w:val="00D91F7E"/>
    <w:rsid w:val="00D9209C"/>
    <w:rsid w:val="00D920D6"/>
    <w:rsid w:val="00D921BE"/>
    <w:rsid w:val="00D9269E"/>
    <w:rsid w:val="00D92719"/>
    <w:rsid w:val="00D92B1C"/>
    <w:rsid w:val="00D931C3"/>
    <w:rsid w:val="00D93E1C"/>
    <w:rsid w:val="00D943AD"/>
    <w:rsid w:val="00D949AC"/>
    <w:rsid w:val="00D94F7E"/>
    <w:rsid w:val="00D950FA"/>
    <w:rsid w:val="00D9517F"/>
    <w:rsid w:val="00D95255"/>
    <w:rsid w:val="00D955F9"/>
    <w:rsid w:val="00D9570A"/>
    <w:rsid w:val="00D95B90"/>
    <w:rsid w:val="00D96670"/>
    <w:rsid w:val="00D96F0B"/>
    <w:rsid w:val="00D972DF"/>
    <w:rsid w:val="00D9746A"/>
    <w:rsid w:val="00D97B01"/>
    <w:rsid w:val="00D97C41"/>
    <w:rsid w:val="00DA0680"/>
    <w:rsid w:val="00DA09FE"/>
    <w:rsid w:val="00DA0D82"/>
    <w:rsid w:val="00DA0F6A"/>
    <w:rsid w:val="00DA1542"/>
    <w:rsid w:val="00DA172A"/>
    <w:rsid w:val="00DA1753"/>
    <w:rsid w:val="00DA1F6B"/>
    <w:rsid w:val="00DA1F8E"/>
    <w:rsid w:val="00DA2239"/>
    <w:rsid w:val="00DA2779"/>
    <w:rsid w:val="00DA2A2F"/>
    <w:rsid w:val="00DA2BA1"/>
    <w:rsid w:val="00DA38B8"/>
    <w:rsid w:val="00DA41DF"/>
    <w:rsid w:val="00DA42A8"/>
    <w:rsid w:val="00DA49C5"/>
    <w:rsid w:val="00DA4A20"/>
    <w:rsid w:val="00DA4F0F"/>
    <w:rsid w:val="00DA5902"/>
    <w:rsid w:val="00DA6459"/>
    <w:rsid w:val="00DA64FC"/>
    <w:rsid w:val="00DA6961"/>
    <w:rsid w:val="00DA6A1D"/>
    <w:rsid w:val="00DA6F2A"/>
    <w:rsid w:val="00DA7085"/>
    <w:rsid w:val="00DA70A2"/>
    <w:rsid w:val="00DA75D8"/>
    <w:rsid w:val="00DA7A4B"/>
    <w:rsid w:val="00DA7ACC"/>
    <w:rsid w:val="00DA7E34"/>
    <w:rsid w:val="00DB0BEE"/>
    <w:rsid w:val="00DB0D43"/>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24E"/>
    <w:rsid w:val="00DB571D"/>
    <w:rsid w:val="00DB59FD"/>
    <w:rsid w:val="00DB5A9B"/>
    <w:rsid w:val="00DB5AE0"/>
    <w:rsid w:val="00DB5D9B"/>
    <w:rsid w:val="00DB5FB1"/>
    <w:rsid w:val="00DB60EF"/>
    <w:rsid w:val="00DB62AD"/>
    <w:rsid w:val="00DB6631"/>
    <w:rsid w:val="00DB67A2"/>
    <w:rsid w:val="00DB690A"/>
    <w:rsid w:val="00DB6E34"/>
    <w:rsid w:val="00DB768E"/>
    <w:rsid w:val="00DB79E5"/>
    <w:rsid w:val="00DB7B81"/>
    <w:rsid w:val="00DB7BC4"/>
    <w:rsid w:val="00DC02B2"/>
    <w:rsid w:val="00DC04E1"/>
    <w:rsid w:val="00DC0AA4"/>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17B"/>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859"/>
    <w:rsid w:val="00DD09DC"/>
    <w:rsid w:val="00DD114F"/>
    <w:rsid w:val="00DD11B2"/>
    <w:rsid w:val="00DD12E2"/>
    <w:rsid w:val="00DD16E7"/>
    <w:rsid w:val="00DD177B"/>
    <w:rsid w:val="00DD1CBF"/>
    <w:rsid w:val="00DD2D60"/>
    <w:rsid w:val="00DD3022"/>
    <w:rsid w:val="00DD319B"/>
    <w:rsid w:val="00DD3361"/>
    <w:rsid w:val="00DD342E"/>
    <w:rsid w:val="00DD37D5"/>
    <w:rsid w:val="00DD38FB"/>
    <w:rsid w:val="00DD397F"/>
    <w:rsid w:val="00DD3D5C"/>
    <w:rsid w:val="00DD4200"/>
    <w:rsid w:val="00DD46DD"/>
    <w:rsid w:val="00DD47D8"/>
    <w:rsid w:val="00DD482D"/>
    <w:rsid w:val="00DD4907"/>
    <w:rsid w:val="00DD54FD"/>
    <w:rsid w:val="00DD5A6E"/>
    <w:rsid w:val="00DD5C06"/>
    <w:rsid w:val="00DD5D1D"/>
    <w:rsid w:val="00DD5D42"/>
    <w:rsid w:val="00DD5DD0"/>
    <w:rsid w:val="00DD63FD"/>
    <w:rsid w:val="00DD6632"/>
    <w:rsid w:val="00DD6ACB"/>
    <w:rsid w:val="00DD6E3B"/>
    <w:rsid w:val="00DD6EE1"/>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6EAC"/>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560"/>
    <w:rsid w:val="00DF26F1"/>
    <w:rsid w:val="00DF27D5"/>
    <w:rsid w:val="00DF2866"/>
    <w:rsid w:val="00DF2D87"/>
    <w:rsid w:val="00DF2ED9"/>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6B66"/>
    <w:rsid w:val="00DF7419"/>
    <w:rsid w:val="00DF7628"/>
    <w:rsid w:val="00E00725"/>
    <w:rsid w:val="00E008B2"/>
    <w:rsid w:val="00E008BD"/>
    <w:rsid w:val="00E00B08"/>
    <w:rsid w:val="00E00D33"/>
    <w:rsid w:val="00E00DE7"/>
    <w:rsid w:val="00E010E4"/>
    <w:rsid w:val="00E011D4"/>
    <w:rsid w:val="00E012F2"/>
    <w:rsid w:val="00E01AB7"/>
    <w:rsid w:val="00E020EA"/>
    <w:rsid w:val="00E02965"/>
    <w:rsid w:val="00E03055"/>
    <w:rsid w:val="00E03063"/>
    <w:rsid w:val="00E03599"/>
    <w:rsid w:val="00E03B69"/>
    <w:rsid w:val="00E0438E"/>
    <w:rsid w:val="00E04631"/>
    <w:rsid w:val="00E04833"/>
    <w:rsid w:val="00E04E6B"/>
    <w:rsid w:val="00E04FDF"/>
    <w:rsid w:val="00E052CF"/>
    <w:rsid w:val="00E05618"/>
    <w:rsid w:val="00E05786"/>
    <w:rsid w:val="00E059D5"/>
    <w:rsid w:val="00E05EB7"/>
    <w:rsid w:val="00E06401"/>
    <w:rsid w:val="00E0650D"/>
    <w:rsid w:val="00E06A9D"/>
    <w:rsid w:val="00E06B90"/>
    <w:rsid w:val="00E06C46"/>
    <w:rsid w:val="00E06E11"/>
    <w:rsid w:val="00E0707C"/>
    <w:rsid w:val="00E07233"/>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0F2"/>
    <w:rsid w:val="00E1318B"/>
    <w:rsid w:val="00E132A2"/>
    <w:rsid w:val="00E135E3"/>
    <w:rsid w:val="00E1403B"/>
    <w:rsid w:val="00E140DB"/>
    <w:rsid w:val="00E14410"/>
    <w:rsid w:val="00E14FDB"/>
    <w:rsid w:val="00E1547E"/>
    <w:rsid w:val="00E15996"/>
    <w:rsid w:val="00E15A85"/>
    <w:rsid w:val="00E15B7C"/>
    <w:rsid w:val="00E15CE9"/>
    <w:rsid w:val="00E16144"/>
    <w:rsid w:val="00E162F9"/>
    <w:rsid w:val="00E16B94"/>
    <w:rsid w:val="00E16D5B"/>
    <w:rsid w:val="00E1742D"/>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746"/>
    <w:rsid w:val="00E23BEA"/>
    <w:rsid w:val="00E24147"/>
    <w:rsid w:val="00E247B4"/>
    <w:rsid w:val="00E2492F"/>
    <w:rsid w:val="00E24EDA"/>
    <w:rsid w:val="00E24F33"/>
    <w:rsid w:val="00E251A2"/>
    <w:rsid w:val="00E25286"/>
    <w:rsid w:val="00E254E5"/>
    <w:rsid w:val="00E254F5"/>
    <w:rsid w:val="00E25896"/>
    <w:rsid w:val="00E25BCE"/>
    <w:rsid w:val="00E269D3"/>
    <w:rsid w:val="00E26A34"/>
    <w:rsid w:val="00E26E66"/>
    <w:rsid w:val="00E27A00"/>
    <w:rsid w:val="00E27A19"/>
    <w:rsid w:val="00E27CF0"/>
    <w:rsid w:val="00E27D8F"/>
    <w:rsid w:val="00E27F2C"/>
    <w:rsid w:val="00E301D1"/>
    <w:rsid w:val="00E305D7"/>
    <w:rsid w:val="00E30EAD"/>
    <w:rsid w:val="00E30EBA"/>
    <w:rsid w:val="00E30ED9"/>
    <w:rsid w:val="00E30EE0"/>
    <w:rsid w:val="00E30F72"/>
    <w:rsid w:val="00E31922"/>
    <w:rsid w:val="00E31B8A"/>
    <w:rsid w:val="00E3206C"/>
    <w:rsid w:val="00E3215F"/>
    <w:rsid w:val="00E32647"/>
    <w:rsid w:val="00E32A05"/>
    <w:rsid w:val="00E32BE3"/>
    <w:rsid w:val="00E32E70"/>
    <w:rsid w:val="00E330B5"/>
    <w:rsid w:val="00E332A2"/>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37C70"/>
    <w:rsid w:val="00E37F48"/>
    <w:rsid w:val="00E4061B"/>
    <w:rsid w:val="00E40C05"/>
    <w:rsid w:val="00E40C6C"/>
    <w:rsid w:val="00E410D6"/>
    <w:rsid w:val="00E417BC"/>
    <w:rsid w:val="00E41A79"/>
    <w:rsid w:val="00E41DFD"/>
    <w:rsid w:val="00E426DA"/>
    <w:rsid w:val="00E4281C"/>
    <w:rsid w:val="00E42B3B"/>
    <w:rsid w:val="00E42C94"/>
    <w:rsid w:val="00E43398"/>
    <w:rsid w:val="00E433BE"/>
    <w:rsid w:val="00E436CF"/>
    <w:rsid w:val="00E437BC"/>
    <w:rsid w:val="00E43977"/>
    <w:rsid w:val="00E43CD5"/>
    <w:rsid w:val="00E44434"/>
    <w:rsid w:val="00E4522B"/>
    <w:rsid w:val="00E45284"/>
    <w:rsid w:val="00E4591C"/>
    <w:rsid w:val="00E4630A"/>
    <w:rsid w:val="00E46901"/>
    <w:rsid w:val="00E469DD"/>
    <w:rsid w:val="00E46C23"/>
    <w:rsid w:val="00E473E7"/>
    <w:rsid w:val="00E47A98"/>
    <w:rsid w:val="00E47D1E"/>
    <w:rsid w:val="00E50111"/>
    <w:rsid w:val="00E50AB0"/>
    <w:rsid w:val="00E50CB1"/>
    <w:rsid w:val="00E50F19"/>
    <w:rsid w:val="00E513DD"/>
    <w:rsid w:val="00E5145C"/>
    <w:rsid w:val="00E514AA"/>
    <w:rsid w:val="00E5164B"/>
    <w:rsid w:val="00E516F2"/>
    <w:rsid w:val="00E51954"/>
    <w:rsid w:val="00E51958"/>
    <w:rsid w:val="00E52159"/>
    <w:rsid w:val="00E52360"/>
    <w:rsid w:val="00E5272A"/>
    <w:rsid w:val="00E52857"/>
    <w:rsid w:val="00E5396F"/>
    <w:rsid w:val="00E53C6F"/>
    <w:rsid w:val="00E542B6"/>
    <w:rsid w:val="00E54971"/>
    <w:rsid w:val="00E549B0"/>
    <w:rsid w:val="00E54CA9"/>
    <w:rsid w:val="00E54E52"/>
    <w:rsid w:val="00E550C7"/>
    <w:rsid w:val="00E55516"/>
    <w:rsid w:val="00E55F48"/>
    <w:rsid w:val="00E562E6"/>
    <w:rsid w:val="00E56586"/>
    <w:rsid w:val="00E5662B"/>
    <w:rsid w:val="00E56F07"/>
    <w:rsid w:val="00E5721E"/>
    <w:rsid w:val="00E5734B"/>
    <w:rsid w:val="00E57739"/>
    <w:rsid w:val="00E57BBE"/>
    <w:rsid w:val="00E57DCD"/>
    <w:rsid w:val="00E601C9"/>
    <w:rsid w:val="00E605ED"/>
    <w:rsid w:val="00E60BE7"/>
    <w:rsid w:val="00E60DA7"/>
    <w:rsid w:val="00E60DE1"/>
    <w:rsid w:val="00E60DF1"/>
    <w:rsid w:val="00E60F7F"/>
    <w:rsid w:val="00E61262"/>
    <w:rsid w:val="00E6130D"/>
    <w:rsid w:val="00E614CE"/>
    <w:rsid w:val="00E620C5"/>
    <w:rsid w:val="00E620CB"/>
    <w:rsid w:val="00E62139"/>
    <w:rsid w:val="00E6239D"/>
    <w:rsid w:val="00E62559"/>
    <w:rsid w:val="00E625C7"/>
    <w:rsid w:val="00E626BE"/>
    <w:rsid w:val="00E62825"/>
    <w:rsid w:val="00E62D73"/>
    <w:rsid w:val="00E62E78"/>
    <w:rsid w:val="00E6381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E9"/>
    <w:rsid w:val="00E66F17"/>
    <w:rsid w:val="00E672F0"/>
    <w:rsid w:val="00E67381"/>
    <w:rsid w:val="00E67BA4"/>
    <w:rsid w:val="00E67DB5"/>
    <w:rsid w:val="00E67ED4"/>
    <w:rsid w:val="00E70A71"/>
    <w:rsid w:val="00E70F61"/>
    <w:rsid w:val="00E71297"/>
    <w:rsid w:val="00E712F5"/>
    <w:rsid w:val="00E71D0B"/>
    <w:rsid w:val="00E72054"/>
    <w:rsid w:val="00E7220F"/>
    <w:rsid w:val="00E723AC"/>
    <w:rsid w:val="00E7246B"/>
    <w:rsid w:val="00E72FBA"/>
    <w:rsid w:val="00E73040"/>
    <w:rsid w:val="00E73199"/>
    <w:rsid w:val="00E73266"/>
    <w:rsid w:val="00E7347B"/>
    <w:rsid w:val="00E7362F"/>
    <w:rsid w:val="00E738F6"/>
    <w:rsid w:val="00E739B0"/>
    <w:rsid w:val="00E74013"/>
    <w:rsid w:val="00E741AB"/>
    <w:rsid w:val="00E743A9"/>
    <w:rsid w:val="00E74A3E"/>
    <w:rsid w:val="00E74C6C"/>
    <w:rsid w:val="00E74CBF"/>
    <w:rsid w:val="00E74FC7"/>
    <w:rsid w:val="00E75FFA"/>
    <w:rsid w:val="00E76018"/>
    <w:rsid w:val="00E764C6"/>
    <w:rsid w:val="00E766F3"/>
    <w:rsid w:val="00E776DD"/>
    <w:rsid w:val="00E77885"/>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781"/>
    <w:rsid w:val="00E83A82"/>
    <w:rsid w:val="00E83CF0"/>
    <w:rsid w:val="00E83EBA"/>
    <w:rsid w:val="00E84126"/>
    <w:rsid w:val="00E84532"/>
    <w:rsid w:val="00E84542"/>
    <w:rsid w:val="00E84621"/>
    <w:rsid w:val="00E846AF"/>
    <w:rsid w:val="00E853B8"/>
    <w:rsid w:val="00E855FA"/>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5E9"/>
    <w:rsid w:val="00E95630"/>
    <w:rsid w:val="00E958A6"/>
    <w:rsid w:val="00E95E29"/>
    <w:rsid w:val="00E9636B"/>
    <w:rsid w:val="00E96576"/>
    <w:rsid w:val="00E96B1C"/>
    <w:rsid w:val="00E96D09"/>
    <w:rsid w:val="00E96FED"/>
    <w:rsid w:val="00E97776"/>
    <w:rsid w:val="00E979FE"/>
    <w:rsid w:val="00EA08B3"/>
    <w:rsid w:val="00EA09C8"/>
    <w:rsid w:val="00EA0AC5"/>
    <w:rsid w:val="00EA0B6E"/>
    <w:rsid w:val="00EA0F13"/>
    <w:rsid w:val="00EA114B"/>
    <w:rsid w:val="00EA1178"/>
    <w:rsid w:val="00EA1449"/>
    <w:rsid w:val="00EA14DB"/>
    <w:rsid w:val="00EA1822"/>
    <w:rsid w:val="00EA182F"/>
    <w:rsid w:val="00EA19E3"/>
    <w:rsid w:val="00EA1BEA"/>
    <w:rsid w:val="00EA1D08"/>
    <w:rsid w:val="00EA2415"/>
    <w:rsid w:val="00EA28ED"/>
    <w:rsid w:val="00EA29DF"/>
    <w:rsid w:val="00EA3073"/>
    <w:rsid w:val="00EA3163"/>
    <w:rsid w:val="00EA32F5"/>
    <w:rsid w:val="00EA3433"/>
    <w:rsid w:val="00EA3498"/>
    <w:rsid w:val="00EA397A"/>
    <w:rsid w:val="00EA3F5A"/>
    <w:rsid w:val="00EA401B"/>
    <w:rsid w:val="00EA4C44"/>
    <w:rsid w:val="00EA4D19"/>
    <w:rsid w:val="00EA4F8A"/>
    <w:rsid w:val="00EA57A3"/>
    <w:rsid w:val="00EA5A7F"/>
    <w:rsid w:val="00EA5C9A"/>
    <w:rsid w:val="00EA660E"/>
    <w:rsid w:val="00EA6833"/>
    <w:rsid w:val="00EA6C70"/>
    <w:rsid w:val="00EA7530"/>
    <w:rsid w:val="00EA7BF6"/>
    <w:rsid w:val="00EA7C61"/>
    <w:rsid w:val="00EB0046"/>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5F7"/>
    <w:rsid w:val="00EB6BC8"/>
    <w:rsid w:val="00EB74D6"/>
    <w:rsid w:val="00EB7608"/>
    <w:rsid w:val="00EB760C"/>
    <w:rsid w:val="00EC016D"/>
    <w:rsid w:val="00EC07D1"/>
    <w:rsid w:val="00EC08F4"/>
    <w:rsid w:val="00EC0A69"/>
    <w:rsid w:val="00EC0D4A"/>
    <w:rsid w:val="00EC1208"/>
    <w:rsid w:val="00EC1A00"/>
    <w:rsid w:val="00EC1C96"/>
    <w:rsid w:val="00EC3971"/>
    <w:rsid w:val="00EC39A2"/>
    <w:rsid w:val="00EC3D4F"/>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518"/>
    <w:rsid w:val="00ED1FE7"/>
    <w:rsid w:val="00ED23BA"/>
    <w:rsid w:val="00ED2486"/>
    <w:rsid w:val="00ED2630"/>
    <w:rsid w:val="00ED2657"/>
    <w:rsid w:val="00ED2A41"/>
    <w:rsid w:val="00ED2EB8"/>
    <w:rsid w:val="00ED34F6"/>
    <w:rsid w:val="00ED35C0"/>
    <w:rsid w:val="00ED3758"/>
    <w:rsid w:val="00ED3911"/>
    <w:rsid w:val="00ED3DA0"/>
    <w:rsid w:val="00ED3FC6"/>
    <w:rsid w:val="00ED42F0"/>
    <w:rsid w:val="00ED477D"/>
    <w:rsid w:val="00ED47B6"/>
    <w:rsid w:val="00ED4855"/>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29"/>
    <w:rsid w:val="00ED744E"/>
    <w:rsid w:val="00ED750B"/>
    <w:rsid w:val="00ED7B5A"/>
    <w:rsid w:val="00ED7CF4"/>
    <w:rsid w:val="00ED7D94"/>
    <w:rsid w:val="00EE081C"/>
    <w:rsid w:val="00EE0BDC"/>
    <w:rsid w:val="00EE0CC9"/>
    <w:rsid w:val="00EE10E5"/>
    <w:rsid w:val="00EE112E"/>
    <w:rsid w:val="00EE1603"/>
    <w:rsid w:val="00EE1A55"/>
    <w:rsid w:val="00EE1AC6"/>
    <w:rsid w:val="00EE1C65"/>
    <w:rsid w:val="00EE2153"/>
    <w:rsid w:val="00EE36B2"/>
    <w:rsid w:val="00EE3902"/>
    <w:rsid w:val="00EE3A69"/>
    <w:rsid w:val="00EE3D13"/>
    <w:rsid w:val="00EE3D35"/>
    <w:rsid w:val="00EE3EBB"/>
    <w:rsid w:val="00EE3F8E"/>
    <w:rsid w:val="00EE4997"/>
    <w:rsid w:val="00EE4AFC"/>
    <w:rsid w:val="00EE5D3F"/>
    <w:rsid w:val="00EE61AD"/>
    <w:rsid w:val="00EE6A67"/>
    <w:rsid w:val="00EE6E5F"/>
    <w:rsid w:val="00EE6EF4"/>
    <w:rsid w:val="00EE782E"/>
    <w:rsid w:val="00EE78DF"/>
    <w:rsid w:val="00EE7946"/>
    <w:rsid w:val="00EE7CAB"/>
    <w:rsid w:val="00EF00BE"/>
    <w:rsid w:val="00EF053E"/>
    <w:rsid w:val="00EF0C8E"/>
    <w:rsid w:val="00EF0D1B"/>
    <w:rsid w:val="00EF0D5E"/>
    <w:rsid w:val="00EF0F35"/>
    <w:rsid w:val="00EF110A"/>
    <w:rsid w:val="00EF123C"/>
    <w:rsid w:val="00EF14F8"/>
    <w:rsid w:val="00EF1BF6"/>
    <w:rsid w:val="00EF1D83"/>
    <w:rsid w:val="00EF202A"/>
    <w:rsid w:val="00EF23A1"/>
    <w:rsid w:val="00EF3458"/>
    <w:rsid w:val="00EF373E"/>
    <w:rsid w:val="00EF3D3F"/>
    <w:rsid w:val="00EF3EC3"/>
    <w:rsid w:val="00EF3ED9"/>
    <w:rsid w:val="00EF3F56"/>
    <w:rsid w:val="00EF430B"/>
    <w:rsid w:val="00EF460B"/>
    <w:rsid w:val="00EF4610"/>
    <w:rsid w:val="00EF563F"/>
    <w:rsid w:val="00EF5823"/>
    <w:rsid w:val="00EF5A82"/>
    <w:rsid w:val="00EF6341"/>
    <w:rsid w:val="00EF6562"/>
    <w:rsid w:val="00EF682B"/>
    <w:rsid w:val="00EF692B"/>
    <w:rsid w:val="00EF7038"/>
    <w:rsid w:val="00EF72B0"/>
    <w:rsid w:val="00EF7A5F"/>
    <w:rsid w:val="00F004EB"/>
    <w:rsid w:val="00F00518"/>
    <w:rsid w:val="00F00585"/>
    <w:rsid w:val="00F0072E"/>
    <w:rsid w:val="00F009B0"/>
    <w:rsid w:val="00F0105C"/>
    <w:rsid w:val="00F01211"/>
    <w:rsid w:val="00F01334"/>
    <w:rsid w:val="00F016CC"/>
    <w:rsid w:val="00F018EC"/>
    <w:rsid w:val="00F01E57"/>
    <w:rsid w:val="00F01F96"/>
    <w:rsid w:val="00F028E1"/>
    <w:rsid w:val="00F02C33"/>
    <w:rsid w:val="00F02D86"/>
    <w:rsid w:val="00F03856"/>
    <w:rsid w:val="00F038E2"/>
    <w:rsid w:val="00F038F7"/>
    <w:rsid w:val="00F03AF3"/>
    <w:rsid w:val="00F040EE"/>
    <w:rsid w:val="00F04172"/>
    <w:rsid w:val="00F041AE"/>
    <w:rsid w:val="00F041BD"/>
    <w:rsid w:val="00F04535"/>
    <w:rsid w:val="00F04714"/>
    <w:rsid w:val="00F048BD"/>
    <w:rsid w:val="00F04D17"/>
    <w:rsid w:val="00F04EE6"/>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17C"/>
    <w:rsid w:val="00F10954"/>
    <w:rsid w:val="00F10C9A"/>
    <w:rsid w:val="00F11097"/>
    <w:rsid w:val="00F11189"/>
    <w:rsid w:val="00F11349"/>
    <w:rsid w:val="00F11738"/>
    <w:rsid w:val="00F11892"/>
    <w:rsid w:val="00F11CCD"/>
    <w:rsid w:val="00F124C4"/>
    <w:rsid w:val="00F128E3"/>
    <w:rsid w:val="00F12FE6"/>
    <w:rsid w:val="00F1306F"/>
    <w:rsid w:val="00F133DD"/>
    <w:rsid w:val="00F13416"/>
    <w:rsid w:val="00F13590"/>
    <w:rsid w:val="00F13AF4"/>
    <w:rsid w:val="00F13B6C"/>
    <w:rsid w:val="00F13EF6"/>
    <w:rsid w:val="00F13F1F"/>
    <w:rsid w:val="00F14412"/>
    <w:rsid w:val="00F14445"/>
    <w:rsid w:val="00F14670"/>
    <w:rsid w:val="00F1473E"/>
    <w:rsid w:val="00F15553"/>
    <w:rsid w:val="00F15559"/>
    <w:rsid w:val="00F159B8"/>
    <w:rsid w:val="00F16146"/>
    <w:rsid w:val="00F16698"/>
    <w:rsid w:val="00F169D7"/>
    <w:rsid w:val="00F1756F"/>
    <w:rsid w:val="00F20309"/>
    <w:rsid w:val="00F204AA"/>
    <w:rsid w:val="00F20A1E"/>
    <w:rsid w:val="00F20DF0"/>
    <w:rsid w:val="00F210A1"/>
    <w:rsid w:val="00F21378"/>
    <w:rsid w:val="00F21940"/>
    <w:rsid w:val="00F21A36"/>
    <w:rsid w:val="00F21BE2"/>
    <w:rsid w:val="00F21C03"/>
    <w:rsid w:val="00F21E4C"/>
    <w:rsid w:val="00F21EA0"/>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68C"/>
    <w:rsid w:val="00F30F65"/>
    <w:rsid w:val="00F31622"/>
    <w:rsid w:val="00F31A5B"/>
    <w:rsid w:val="00F31C91"/>
    <w:rsid w:val="00F31D19"/>
    <w:rsid w:val="00F3204F"/>
    <w:rsid w:val="00F32383"/>
    <w:rsid w:val="00F326FA"/>
    <w:rsid w:val="00F327AA"/>
    <w:rsid w:val="00F329C9"/>
    <w:rsid w:val="00F3304D"/>
    <w:rsid w:val="00F331B8"/>
    <w:rsid w:val="00F331DA"/>
    <w:rsid w:val="00F33227"/>
    <w:rsid w:val="00F33D77"/>
    <w:rsid w:val="00F33DEA"/>
    <w:rsid w:val="00F33E93"/>
    <w:rsid w:val="00F3465B"/>
    <w:rsid w:val="00F3469E"/>
    <w:rsid w:val="00F34A54"/>
    <w:rsid w:val="00F34EAC"/>
    <w:rsid w:val="00F3523F"/>
    <w:rsid w:val="00F35840"/>
    <w:rsid w:val="00F3585E"/>
    <w:rsid w:val="00F35D9B"/>
    <w:rsid w:val="00F35FDF"/>
    <w:rsid w:val="00F368D7"/>
    <w:rsid w:val="00F36ACC"/>
    <w:rsid w:val="00F36C78"/>
    <w:rsid w:val="00F375AE"/>
    <w:rsid w:val="00F37A25"/>
    <w:rsid w:val="00F40403"/>
    <w:rsid w:val="00F40AB4"/>
    <w:rsid w:val="00F40FAA"/>
    <w:rsid w:val="00F410B6"/>
    <w:rsid w:val="00F41112"/>
    <w:rsid w:val="00F411B4"/>
    <w:rsid w:val="00F41594"/>
    <w:rsid w:val="00F4185B"/>
    <w:rsid w:val="00F418D3"/>
    <w:rsid w:val="00F42107"/>
    <w:rsid w:val="00F425E4"/>
    <w:rsid w:val="00F42A49"/>
    <w:rsid w:val="00F42A7A"/>
    <w:rsid w:val="00F42EFD"/>
    <w:rsid w:val="00F43039"/>
    <w:rsid w:val="00F4378B"/>
    <w:rsid w:val="00F44005"/>
    <w:rsid w:val="00F440C9"/>
    <w:rsid w:val="00F440EE"/>
    <w:rsid w:val="00F44818"/>
    <w:rsid w:val="00F4512E"/>
    <w:rsid w:val="00F451F3"/>
    <w:rsid w:val="00F4541A"/>
    <w:rsid w:val="00F455FE"/>
    <w:rsid w:val="00F45C9E"/>
    <w:rsid w:val="00F45CA1"/>
    <w:rsid w:val="00F46526"/>
    <w:rsid w:val="00F47012"/>
    <w:rsid w:val="00F47307"/>
    <w:rsid w:val="00F4763B"/>
    <w:rsid w:val="00F47BB9"/>
    <w:rsid w:val="00F47E7E"/>
    <w:rsid w:val="00F501F3"/>
    <w:rsid w:val="00F5023D"/>
    <w:rsid w:val="00F50C6C"/>
    <w:rsid w:val="00F50F92"/>
    <w:rsid w:val="00F51056"/>
    <w:rsid w:val="00F51175"/>
    <w:rsid w:val="00F51676"/>
    <w:rsid w:val="00F51E9D"/>
    <w:rsid w:val="00F52077"/>
    <w:rsid w:val="00F52537"/>
    <w:rsid w:val="00F52634"/>
    <w:rsid w:val="00F52A74"/>
    <w:rsid w:val="00F52AE0"/>
    <w:rsid w:val="00F52B5A"/>
    <w:rsid w:val="00F52E42"/>
    <w:rsid w:val="00F531E0"/>
    <w:rsid w:val="00F534CD"/>
    <w:rsid w:val="00F534E4"/>
    <w:rsid w:val="00F536DF"/>
    <w:rsid w:val="00F53818"/>
    <w:rsid w:val="00F538E5"/>
    <w:rsid w:val="00F53D55"/>
    <w:rsid w:val="00F53F43"/>
    <w:rsid w:val="00F54144"/>
    <w:rsid w:val="00F54320"/>
    <w:rsid w:val="00F546D3"/>
    <w:rsid w:val="00F548C4"/>
    <w:rsid w:val="00F54ACF"/>
    <w:rsid w:val="00F54D7B"/>
    <w:rsid w:val="00F55012"/>
    <w:rsid w:val="00F55384"/>
    <w:rsid w:val="00F5568E"/>
    <w:rsid w:val="00F5592B"/>
    <w:rsid w:val="00F55E20"/>
    <w:rsid w:val="00F560C2"/>
    <w:rsid w:val="00F560F9"/>
    <w:rsid w:val="00F56360"/>
    <w:rsid w:val="00F568C1"/>
    <w:rsid w:val="00F569C8"/>
    <w:rsid w:val="00F56C33"/>
    <w:rsid w:val="00F56DE0"/>
    <w:rsid w:val="00F56F5E"/>
    <w:rsid w:val="00F56FD2"/>
    <w:rsid w:val="00F57133"/>
    <w:rsid w:val="00F5713F"/>
    <w:rsid w:val="00F57931"/>
    <w:rsid w:val="00F60202"/>
    <w:rsid w:val="00F607C4"/>
    <w:rsid w:val="00F60818"/>
    <w:rsid w:val="00F6092F"/>
    <w:rsid w:val="00F60AB8"/>
    <w:rsid w:val="00F60ADE"/>
    <w:rsid w:val="00F60BCE"/>
    <w:rsid w:val="00F6141B"/>
    <w:rsid w:val="00F6158A"/>
    <w:rsid w:val="00F619F6"/>
    <w:rsid w:val="00F61ADE"/>
    <w:rsid w:val="00F62154"/>
    <w:rsid w:val="00F62587"/>
    <w:rsid w:val="00F62923"/>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B1D"/>
    <w:rsid w:val="00F65C86"/>
    <w:rsid w:val="00F66384"/>
    <w:rsid w:val="00F663C4"/>
    <w:rsid w:val="00F6666A"/>
    <w:rsid w:val="00F667EF"/>
    <w:rsid w:val="00F67155"/>
    <w:rsid w:val="00F672D7"/>
    <w:rsid w:val="00F674E3"/>
    <w:rsid w:val="00F67592"/>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D25"/>
    <w:rsid w:val="00F75E2C"/>
    <w:rsid w:val="00F760EE"/>
    <w:rsid w:val="00F76223"/>
    <w:rsid w:val="00F76B07"/>
    <w:rsid w:val="00F76E45"/>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064"/>
    <w:rsid w:val="00F83203"/>
    <w:rsid w:val="00F836D5"/>
    <w:rsid w:val="00F83913"/>
    <w:rsid w:val="00F83ED4"/>
    <w:rsid w:val="00F83F67"/>
    <w:rsid w:val="00F84461"/>
    <w:rsid w:val="00F84C86"/>
    <w:rsid w:val="00F84DBC"/>
    <w:rsid w:val="00F85101"/>
    <w:rsid w:val="00F851C4"/>
    <w:rsid w:val="00F85475"/>
    <w:rsid w:val="00F85704"/>
    <w:rsid w:val="00F858E0"/>
    <w:rsid w:val="00F864E7"/>
    <w:rsid w:val="00F8670F"/>
    <w:rsid w:val="00F86963"/>
    <w:rsid w:val="00F8700B"/>
    <w:rsid w:val="00F87086"/>
    <w:rsid w:val="00F879EA"/>
    <w:rsid w:val="00F90134"/>
    <w:rsid w:val="00F907C7"/>
    <w:rsid w:val="00F90FD8"/>
    <w:rsid w:val="00F9198D"/>
    <w:rsid w:val="00F91B15"/>
    <w:rsid w:val="00F91B7E"/>
    <w:rsid w:val="00F92016"/>
    <w:rsid w:val="00F925B4"/>
    <w:rsid w:val="00F925F6"/>
    <w:rsid w:val="00F93AA3"/>
    <w:rsid w:val="00F94191"/>
    <w:rsid w:val="00F9443B"/>
    <w:rsid w:val="00F94CA5"/>
    <w:rsid w:val="00F952C5"/>
    <w:rsid w:val="00F953FE"/>
    <w:rsid w:val="00F959B2"/>
    <w:rsid w:val="00F95F65"/>
    <w:rsid w:val="00F96AB2"/>
    <w:rsid w:val="00F970F7"/>
    <w:rsid w:val="00F97388"/>
    <w:rsid w:val="00F97540"/>
    <w:rsid w:val="00F9755A"/>
    <w:rsid w:val="00F9777B"/>
    <w:rsid w:val="00F97858"/>
    <w:rsid w:val="00F979B0"/>
    <w:rsid w:val="00F97FB0"/>
    <w:rsid w:val="00FA0674"/>
    <w:rsid w:val="00FA0BCC"/>
    <w:rsid w:val="00FA1070"/>
    <w:rsid w:val="00FA164F"/>
    <w:rsid w:val="00FA165E"/>
    <w:rsid w:val="00FA1ACB"/>
    <w:rsid w:val="00FA1BB5"/>
    <w:rsid w:val="00FA1FDF"/>
    <w:rsid w:val="00FA21F4"/>
    <w:rsid w:val="00FA2F3A"/>
    <w:rsid w:val="00FA304B"/>
    <w:rsid w:val="00FA3109"/>
    <w:rsid w:val="00FA3214"/>
    <w:rsid w:val="00FA397C"/>
    <w:rsid w:val="00FA3D5B"/>
    <w:rsid w:val="00FA4C7D"/>
    <w:rsid w:val="00FA4E97"/>
    <w:rsid w:val="00FA4ED6"/>
    <w:rsid w:val="00FA4FD7"/>
    <w:rsid w:val="00FA5750"/>
    <w:rsid w:val="00FA5874"/>
    <w:rsid w:val="00FA6476"/>
    <w:rsid w:val="00FA6A95"/>
    <w:rsid w:val="00FA6E13"/>
    <w:rsid w:val="00FA6E1A"/>
    <w:rsid w:val="00FA70CC"/>
    <w:rsid w:val="00FA7277"/>
    <w:rsid w:val="00FA7316"/>
    <w:rsid w:val="00FA7339"/>
    <w:rsid w:val="00FA7349"/>
    <w:rsid w:val="00FA77D4"/>
    <w:rsid w:val="00FA798A"/>
    <w:rsid w:val="00FA7E20"/>
    <w:rsid w:val="00FA7FFA"/>
    <w:rsid w:val="00FB005B"/>
    <w:rsid w:val="00FB09A5"/>
    <w:rsid w:val="00FB0CC4"/>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1D9"/>
    <w:rsid w:val="00FC03A1"/>
    <w:rsid w:val="00FC0623"/>
    <w:rsid w:val="00FC06D0"/>
    <w:rsid w:val="00FC1D06"/>
    <w:rsid w:val="00FC1F16"/>
    <w:rsid w:val="00FC1FB3"/>
    <w:rsid w:val="00FC2855"/>
    <w:rsid w:val="00FC2977"/>
    <w:rsid w:val="00FC317B"/>
    <w:rsid w:val="00FC32D6"/>
    <w:rsid w:val="00FC3A78"/>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517"/>
    <w:rsid w:val="00FC66C1"/>
    <w:rsid w:val="00FC6703"/>
    <w:rsid w:val="00FC6BA8"/>
    <w:rsid w:val="00FC7248"/>
    <w:rsid w:val="00FC7915"/>
    <w:rsid w:val="00FD003B"/>
    <w:rsid w:val="00FD038F"/>
    <w:rsid w:val="00FD0F80"/>
    <w:rsid w:val="00FD1149"/>
    <w:rsid w:val="00FD16A7"/>
    <w:rsid w:val="00FD19A1"/>
    <w:rsid w:val="00FD2043"/>
    <w:rsid w:val="00FD20F4"/>
    <w:rsid w:val="00FD2366"/>
    <w:rsid w:val="00FD245D"/>
    <w:rsid w:val="00FD2618"/>
    <w:rsid w:val="00FD296C"/>
    <w:rsid w:val="00FD315A"/>
    <w:rsid w:val="00FD31A5"/>
    <w:rsid w:val="00FD324A"/>
    <w:rsid w:val="00FD3281"/>
    <w:rsid w:val="00FD3406"/>
    <w:rsid w:val="00FD3499"/>
    <w:rsid w:val="00FD370A"/>
    <w:rsid w:val="00FD376D"/>
    <w:rsid w:val="00FD3BEE"/>
    <w:rsid w:val="00FD3C81"/>
    <w:rsid w:val="00FD3D3D"/>
    <w:rsid w:val="00FD4456"/>
    <w:rsid w:val="00FD45E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77E"/>
    <w:rsid w:val="00FE0888"/>
    <w:rsid w:val="00FE0AF7"/>
    <w:rsid w:val="00FE1448"/>
    <w:rsid w:val="00FE1B15"/>
    <w:rsid w:val="00FE1D8C"/>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75D"/>
    <w:rsid w:val="00FF18A6"/>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6EDB"/>
    <w:rsid w:val="00FF71AD"/>
    <w:rsid w:val="00FF74EF"/>
    <w:rsid w:val="00FF75FD"/>
    <w:rsid w:val="00FF77F8"/>
    <w:rsid w:val="00FF786F"/>
    <w:rsid w:val="00FF7A4E"/>
    <w:rsid w:val="00FF7A7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autoRedefine/>
    <w:qFormat/>
    <w:rsid w:val="005C4FAC"/>
    <w:pPr>
      <w:keepNext/>
      <w:keepLines/>
      <w:numPr>
        <w:ilvl w:val="2"/>
        <w:numId w:val="13"/>
      </w:numPr>
      <w:tabs>
        <w:tab w:val="clear" w:pos="0"/>
      </w:tabs>
      <w:spacing w:after="60"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spacing w:after="240"/>
      <w:contextualSpacing/>
    </w:pPr>
  </w:style>
  <w:style w:type="paragraph" w:styleId="ListBullet2">
    <w:name w:val="List Bullet 2"/>
    <w:basedOn w:val="ListBullet"/>
    <w:unhideWhenUsed/>
    <w:qFormat/>
    <w:rsid w:val="003341B7"/>
    <w:pPr>
      <w:numPr>
        <w:ilvl w:val="1"/>
      </w:numPr>
      <w:ind w:left="1135" w:hanging="284"/>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5C4FAC"/>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character" w:styleId="Strong">
    <w:name w:val="Strong"/>
    <w:basedOn w:val="DefaultParagraphFont"/>
    <w:uiPriority w:val="22"/>
    <w:qFormat/>
    <w:rsid w:val="00B54456"/>
    <w:rPr>
      <w:b/>
      <w:bCs/>
    </w:rPr>
  </w:style>
  <w:style w:type="paragraph" w:customStyle="1" w:styleId="ReplyLet">
    <w:name w:val="ReplyLet"/>
    <w:basedOn w:val="Normal"/>
    <w:link w:val="ReplyLetChar"/>
    <w:qFormat/>
    <w:rsid w:val="00D16F95"/>
    <w:pPr>
      <w:spacing w:line="240" w:lineRule="auto"/>
      <w:jc w:val="both"/>
    </w:pPr>
    <w:rPr>
      <w:rFonts w:ascii="Arial" w:hAnsi="Arial"/>
      <w:color w:val="auto"/>
      <w:sz w:val="23"/>
      <w:lang w:eastAsia="en-US"/>
    </w:rPr>
  </w:style>
  <w:style w:type="character" w:customStyle="1" w:styleId="ReplyLetChar">
    <w:name w:val="ReplyLet Char"/>
    <w:link w:val="ReplyLet"/>
    <w:rsid w:val="00D16F95"/>
    <w:rPr>
      <w:rFonts w:ascii="Arial" w:hAnsi="Arial"/>
      <w:color w:val="auto"/>
      <w:sz w:val="23"/>
      <w:lang w:eastAsia="en-US"/>
    </w:rPr>
  </w:style>
  <w:style w:type="paragraph" w:customStyle="1" w:styleId="Default">
    <w:name w:val="Default"/>
    <w:rsid w:val="001950D9"/>
    <w:pPr>
      <w:autoSpaceDE w:val="0"/>
      <w:autoSpaceDN w:val="0"/>
      <w:adjustRightInd w:val="0"/>
      <w:spacing w:line="240" w:lineRule="auto"/>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5661">
      <w:bodyDiv w:val="1"/>
      <w:marLeft w:val="0"/>
      <w:marRight w:val="0"/>
      <w:marTop w:val="0"/>
      <w:marBottom w:val="0"/>
      <w:divBdr>
        <w:top w:val="none" w:sz="0" w:space="0" w:color="auto"/>
        <w:left w:val="none" w:sz="0" w:space="0" w:color="auto"/>
        <w:bottom w:val="none" w:sz="0" w:space="0" w:color="auto"/>
        <w:right w:val="none" w:sz="0" w:space="0" w:color="auto"/>
      </w:divBdr>
    </w:div>
    <w:div w:id="181550506">
      <w:bodyDiv w:val="1"/>
      <w:marLeft w:val="0"/>
      <w:marRight w:val="0"/>
      <w:marTop w:val="0"/>
      <w:marBottom w:val="0"/>
      <w:divBdr>
        <w:top w:val="none" w:sz="0" w:space="0" w:color="auto"/>
        <w:left w:val="none" w:sz="0" w:space="0" w:color="auto"/>
        <w:bottom w:val="none" w:sz="0" w:space="0" w:color="auto"/>
        <w:right w:val="none" w:sz="0" w:space="0" w:color="auto"/>
      </w:divBdr>
    </w:div>
    <w:div w:id="22591784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4482771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49415458">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88285166">
      <w:bodyDiv w:val="1"/>
      <w:marLeft w:val="0"/>
      <w:marRight w:val="0"/>
      <w:marTop w:val="0"/>
      <w:marBottom w:val="0"/>
      <w:divBdr>
        <w:top w:val="none" w:sz="0" w:space="0" w:color="auto"/>
        <w:left w:val="none" w:sz="0" w:space="0" w:color="auto"/>
        <w:bottom w:val="none" w:sz="0" w:space="0" w:color="auto"/>
        <w:right w:val="none" w:sz="0" w:space="0" w:color="auto"/>
      </w:divBdr>
    </w:div>
    <w:div w:id="1044863962">
      <w:bodyDiv w:val="1"/>
      <w:marLeft w:val="0"/>
      <w:marRight w:val="0"/>
      <w:marTop w:val="0"/>
      <w:marBottom w:val="0"/>
      <w:divBdr>
        <w:top w:val="none" w:sz="0" w:space="0" w:color="auto"/>
        <w:left w:val="none" w:sz="0" w:space="0" w:color="auto"/>
        <w:bottom w:val="none" w:sz="0" w:space="0" w:color="auto"/>
        <w:right w:val="none" w:sz="0" w:space="0" w:color="auto"/>
      </w:divBdr>
    </w:div>
    <w:div w:id="1067070304">
      <w:bodyDiv w:val="1"/>
      <w:marLeft w:val="0"/>
      <w:marRight w:val="0"/>
      <w:marTop w:val="0"/>
      <w:marBottom w:val="0"/>
      <w:divBdr>
        <w:top w:val="none" w:sz="0" w:space="0" w:color="auto"/>
        <w:left w:val="none" w:sz="0" w:space="0" w:color="auto"/>
        <w:bottom w:val="none" w:sz="0" w:space="0" w:color="auto"/>
        <w:right w:val="none" w:sz="0" w:space="0" w:color="auto"/>
      </w:divBdr>
    </w:div>
    <w:div w:id="1127964454">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36794843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1297780">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3903607">
      <w:bodyDiv w:val="1"/>
      <w:marLeft w:val="0"/>
      <w:marRight w:val="0"/>
      <w:marTop w:val="0"/>
      <w:marBottom w:val="0"/>
      <w:divBdr>
        <w:top w:val="none" w:sz="0" w:space="0" w:color="auto"/>
        <w:left w:val="none" w:sz="0" w:space="0" w:color="auto"/>
        <w:bottom w:val="none" w:sz="0" w:space="0" w:color="auto"/>
        <w:right w:val="none" w:sz="0" w:space="0" w:color="auto"/>
      </w:divBdr>
    </w:div>
    <w:div w:id="1638341058">
      <w:bodyDiv w:val="1"/>
      <w:marLeft w:val="0"/>
      <w:marRight w:val="0"/>
      <w:marTop w:val="0"/>
      <w:marBottom w:val="0"/>
      <w:divBdr>
        <w:top w:val="none" w:sz="0" w:space="0" w:color="auto"/>
        <w:left w:val="none" w:sz="0" w:space="0" w:color="auto"/>
        <w:bottom w:val="none" w:sz="0" w:space="0" w:color="auto"/>
        <w:right w:val="none" w:sz="0" w:space="0" w:color="auto"/>
      </w:divBdr>
    </w:div>
    <w:div w:id="1652757459">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3726468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7722925">
      <w:bodyDiv w:val="1"/>
      <w:marLeft w:val="0"/>
      <w:marRight w:val="0"/>
      <w:marTop w:val="0"/>
      <w:marBottom w:val="0"/>
      <w:divBdr>
        <w:top w:val="none" w:sz="0" w:space="0" w:color="auto"/>
        <w:left w:val="none" w:sz="0" w:space="0" w:color="auto"/>
        <w:bottom w:val="none" w:sz="0" w:space="0" w:color="auto"/>
        <w:right w:val="none" w:sz="0" w:space="0" w:color="auto"/>
      </w:divBdr>
    </w:div>
    <w:div w:id="214311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planning.vic.gov.au/environment-assessment/" TargetMode="Externa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mailto:customer.service@delwp.vic.gov.au" TargetMode="External"/><Relationship Id="rId33" Type="http://schemas.openxmlformats.org/officeDocument/2006/relationships/image" Target="media/image13.jpe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delwpvicgovau.sharepoint.com/sites/ecm_360/IAU_Quality_Mgmt_Sys/creativecommons.org/licenses/by/4.0" TargetMode="External"/><Relationship Id="rId32" Type="http://schemas.openxmlformats.org/officeDocument/2006/relationships/footer" Target="footer4.xml"/><Relationship Id="rId37" Type="http://schemas.openxmlformats.org/officeDocument/2006/relationships/header" Target="header4.xml"/><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footer" Target="footer2.xml"/><Relationship Id="rId36"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3.xm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5.xml"/><Relationship Id="rId43"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footer4.xml.rels><?xml version="1.0" encoding="UTF-8" standalone="yes"?>
<Relationships xmlns="http://schemas.openxmlformats.org/package/2006/relationships"><Relationship Id="rId1" Type="http://schemas.openxmlformats.org/officeDocument/2006/relationships/image" Target="media/image12.emf"/></Relationships>
</file>

<file path=word/_rels/footer6.xml.rels><?xml version="1.0" encoding="UTF-8" standalone="yes"?>
<Relationships xmlns="http://schemas.openxmlformats.org/package/2006/relationships"><Relationship Id="rId1" Type="http://schemas.openxmlformats.org/officeDocument/2006/relationships/image" Target="media/image12.emf"/></Relationships>
</file>

<file path=word/_rels/footer7.xml.rels><?xml version="1.0" encoding="UTF-8" standalone="yes"?>
<Relationships xmlns="http://schemas.openxmlformats.org/package/2006/relationships"><Relationship Id="rId1" Type="http://schemas.openxmlformats.org/officeDocument/2006/relationships/image" Target="media/image12.emf"/></Relationships>
</file>

<file path=word/_rels/footnotes.xml.rels><?xml version="1.0" encoding="UTF-8" standalone="yes"?>
<Relationships xmlns="http://schemas.openxmlformats.org/package/2006/relationships"><Relationship Id="rId2" Type="http://schemas.openxmlformats.org/officeDocument/2006/relationships/hyperlink" Target="http://www.environment.gov.au/epbc/publications/epbc-act-environmental-offsets-policy" TargetMode="External"/><Relationship Id="rId1" Type="http://schemas.openxmlformats.org/officeDocument/2006/relationships/hyperlink" Target="https://www.planning.vic.gov.au/environment-assessment/browse-projects/projects/warburton-mountain-bike-destinatio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08852AC0FF443E9F99DB43057C63AF"/>
        <w:category>
          <w:name w:val="General"/>
          <w:gallery w:val="placeholder"/>
        </w:category>
        <w:types>
          <w:type w:val="bbPlcHdr"/>
        </w:types>
        <w:behaviors>
          <w:behavior w:val="content"/>
        </w:behaviors>
        <w:guid w:val="{EAA0C61D-8FCB-4106-B4A0-F8A03CC0E880}"/>
      </w:docPartPr>
      <w:docPartBody>
        <w:p w:rsidR="001119C0" w:rsidRDefault="002F35AA">
          <w:pPr>
            <w:pStyle w:val="6E08852AC0FF443E9F99DB43057C63AF"/>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15F8C"/>
    <w:rsid w:val="0004345E"/>
    <w:rsid w:val="00077B2F"/>
    <w:rsid w:val="001119C0"/>
    <w:rsid w:val="00126686"/>
    <w:rsid w:val="00132628"/>
    <w:rsid w:val="001C1BBF"/>
    <w:rsid w:val="001C519B"/>
    <w:rsid w:val="0022473F"/>
    <w:rsid w:val="002A099B"/>
    <w:rsid w:val="002A20C8"/>
    <w:rsid w:val="002E4D3F"/>
    <w:rsid w:val="002F35AA"/>
    <w:rsid w:val="003105F3"/>
    <w:rsid w:val="0035711C"/>
    <w:rsid w:val="00394D50"/>
    <w:rsid w:val="003C714C"/>
    <w:rsid w:val="00421D7C"/>
    <w:rsid w:val="004D504B"/>
    <w:rsid w:val="004E0C88"/>
    <w:rsid w:val="004F0268"/>
    <w:rsid w:val="00521820"/>
    <w:rsid w:val="005804A9"/>
    <w:rsid w:val="005A413B"/>
    <w:rsid w:val="005D6F06"/>
    <w:rsid w:val="006575B5"/>
    <w:rsid w:val="00680531"/>
    <w:rsid w:val="006B6850"/>
    <w:rsid w:val="00720193"/>
    <w:rsid w:val="00725249"/>
    <w:rsid w:val="007D7996"/>
    <w:rsid w:val="00826B81"/>
    <w:rsid w:val="00844C4F"/>
    <w:rsid w:val="00897971"/>
    <w:rsid w:val="00915FA2"/>
    <w:rsid w:val="0094471D"/>
    <w:rsid w:val="009A5806"/>
    <w:rsid w:val="00A102B9"/>
    <w:rsid w:val="00A51623"/>
    <w:rsid w:val="00B00B3B"/>
    <w:rsid w:val="00B24475"/>
    <w:rsid w:val="00BB17D9"/>
    <w:rsid w:val="00BC6CC0"/>
    <w:rsid w:val="00BE604D"/>
    <w:rsid w:val="00C74AD5"/>
    <w:rsid w:val="00C77C09"/>
    <w:rsid w:val="00CA0F9D"/>
    <w:rsid w:val="00D03A63"/>
    <w:rsid w:val="00D073DA"/>
    <w:rsid w:val="00DA2C16"/>
    <w:rsid w:val="00E05AAB"/>
    <w:rsid w:val="00E80A58"/>
    <w:rsid w:val="00EA7E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 w:type="paragraph" w:customStyle="1" w:styleId="6E08852AC0FF443E9F99DB43057C63AF">
    <w:name w:val="6E08852AC0FF443E9F99DB43057C63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5F1AF39E995DF744AE1E0BF570A457EC" ma:contentTypeVersion="19" ma:contentTypeDescription="Create a new document." ma:contentTypeScope="" ma:versionID="c0dbeb3494fed25803ac8e7038fd92c8">
  <xsd:schema xmlns:xsd="http://www.w3.org/2001/XMLSchema" xmlns:xs="http://www.w3.org/2001/XMLSchema" xmlns:p="http://schemas.microsoft.com/office/2006/metadata/properties" xmlns:ns3="a5f32de4-e402-4188-b034-e71ca7d22e54" xmlns:ns4="12479d3f-626c-4678-8b26-9ad4ef67db15" xmlns:ns5="6c5c1f30-f548-4a79-9734-ea32958c65fd" targetNamespace="http://schemas.microsoft.com/office/2006/metadata/properties" ma:root="true" ma:fieldsID="17e09a30d274eac7ab9ac3d02345d230" ns3:_="" ns4:_="" ns5:_="">
    <xsd:import namespace="a5f32de4-e402-4188-b034-e71ca7d22e54"/>
    <xsd:import namespace="12479d3f-626c-4678-8b26-9ad4ef67db15"/>
    <xsd:import namespace="6c5c1f30-f548-4a79-9734-ea32958c65fd"/>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5:SharedWithUsers" minOccurs="0"/>
                <xsd:element ref="ns5:SharedWithDetails" minOccurs="0"/>
                <xsd:element ref="ns5:SharingHintHash"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2479d3f-626c-4678-8b26-9ad4ef67db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5c1f30-f548-4a79-9734-ea32958c65f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DOCID360-1276056702-106</_dlc_DocId>
    <_dlc_DocIdPersistId xmlns="a5f32de4-e402-4188-b034-e71ca7d22e54" xsi:nil="true"/>
    <_dlc_DocIdUrl xmlns="a5f32de4-e402-4188-b034-e71ca7d22e54">
      <Url>https://delwpvicgovau.sharepoint.com/sites/ecm_360/_layouts/15/DocIdRedir.aspx?ID=DOCID360-1276056702-106</Url>
      <Description>DOCID360-1276056702-106</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4B6EC-1D0C-40CA-BC08-4A1A00BC9A54}">
  <ds:schemaRefs>
    <ds:schemaRef ds:uri="Microsoft.SharePoint.Taxonomy.ContentTypeSync"/>
  </ds:schemaRefs>
</ds:datastoreItem>
</file>

<file path=customXml/itemProps2.xml><?xml version="1.0" encoding="utf-8"?>
<ds:datastoreItem xmlns:ds="http://schemas.openxmlformats.org/officeDocument/2006/customXml" ds:itemID="{024C700A-FEB1-4962-9A75-B865894BC349}">
  <ds:schemaRefs>
    <ds:schemaRef ds:uri="http://schemas.microsoft.com/sharepoint/events"/>
  </ds:schemaRefs>
</ds:datastoreItem>
</file>

<file path=customXml/itemProps3.xml><?xml version="1.0" encoding="utf-8"?>
<ds:datastoreItem xmlns:ds="http://schemas.openxmlformats.org/officeDocument/2006/customXml" ds:itemID="{6C3048EE-3467-4EF4-A371-503FBEB71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12479d3f-626c-4678-8b26-9ad4ef67db15"/>
    <ds:schemaRef ds:uri="6c5c1f30-f548-4a79-9734-ea32958c6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s>
</ds:datastoreItem>
</file>

<file path=customXml/itemProps5.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6.xml><?xml version="1.0" encoding="utf-8"?>
<ds:datastoreItem xmlns:ds="http://schemas.openxmlformats.org/officeDocument/2006/customXml" ds:itemID="{8F121248-04E1-4C50-86FF-37D8E9573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8125</Words>
  <Characters>46313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IAU QMS E3.1.5 Scoping and Preparation of EES - Draft Scoping Requirements Template - 2019</vt:lpstr>
    </vt:vector>
  </TitlesOfParts>
  <Company/>
  <LinksUpToDate>false</LinksUpToDate>
  <CharactersWithSpaces>54330</CharactersWithSpaces>
  <SharedDoc>false</SharedDoc>
  <HLinks>
    <vt:vector size="156" baseType="variant">
      <vt:variant>
        <vt:i4>1179711</vt:i4>
      </vt:variant>
      <vt:variant>
        <vt:i4>146</vt:i4>
      </vt:variant>
      <vt:variant>
        <vt:i4>0</vt:i4>
      </vt:variant>
      <vt:variant>
        <vt:i4>5</vt:i4>
      </vt:variant>
      <vt:variant>
        <vt:lpwstr/>
      </vt:variant>
      <vt:variant>
        <vt:lpwstr>_Toc49428678</vt:lpwstr>
      </vt:variant>
      <vt:variant>
        <vt:i4>1900607</vt:i4>
      </vt:variant>
      <vt:variant>
        <vt:i4>140</vt:i4>
      </vt:variant>
      <vt:variant>
        <vt:i4>0</vt:i4>
      </vt:variant>
      <vt:variant>
        <vt:i4>5</vt:i4>
      </vt:variant>
      <vt:variant>
        <vt:lpwstr/>
      </vt:variant>
      <vt:variant>
        <vt:lpwstr>_Toc49428677</vt:lpwstr>
      </vt:variant>
      <vt:variant>
        <vt:i4>1835071</vt:i4>
      </vt:variant>
      <vt:variant>
        <vt:i4>134</vt:i4>
      </vt:variant>
      <vt:variant>
        <vt:i4>0</vt:i4>
      </vt:variant>
      <vt:variant>
        <vt:i4>5</vt:i4>
      </vt:variant>
      <vt:variant>
        <vt:lpwstr/>
      </vt:variant>
      <vt:variant>
        <vt:lpwstr>_Toc49428676</vt:lpwstr>
      </vt:variant>
      <vt:variant>
        <vt:i4>2031679</vt:i4>
      </vt:variant>
      <vt:variant>
        <vt:i4>128</vt:i4>
      </vt:variant>
      <vt:variant>
        <vt:i4>0</vt:i4>
      </vt:variant>
      <vt:variant>
        <vt:i4>5</vt:i4>
      </vt:variant>
      <vt:variant>
        <vt:lpwstr/>
      </vt:variant>
      <vt:variant>
        <vt:lpwstr>_Toc49428675</vt:lpwstr>
      </vt:variant>
      <vt:variant>
        <vt:i4>1966143</vt:i4>
      </vt:variant>
      <vt:variant>
        <vt:i4>122</vt:i4>
      </vt:variant>
      <vt:variant>
        <vt:i4>0</vt:i4>
      </vt:variant>
      <vt:variant>
        <vt:i4>5</vt:i4>
      </vt:variant>
      <vt:variant>
        <vt:lpwstr/>
      </vt:variant>
      <vt:variant>
        <vt:lpwstr>_Toc49428674</vt:lpwstr>
      </vt:variant>
      <vt:variant>
        <vt:i4>1638463</vt:i4>
      </vt:variant>
      <vt:variant>
        <vt:i4>116</vt:i4>
      </vt:variant>
      <vt:variant>
        <vt:i4>0</vt:i4>
      </vt:variant>
      <vt:variant>
        <vt:i4>5</vt:i4>
      </vt:variant>
      <vt:variant>
        <vt:lpwstr/>
      </vt:variant>
      <vt:variant>
        <vt:lpwstr>_Toc49428673</vt:lpwstr>
      </vt:variant>
      <vt:variant>
        <vt:i4>1572927</vt:i4>
      </vt:variant>
      <vt:variant>
        <vt:i4>110</vt:i4>
      </vt:variant>
      <vt:variant>
        <vt:i4>0</vt:i4>
      </vt:variant>
      <vt:variant>
        <vt:i4>5</vt:i4>
      </vt:variant>
      <vt:variant>
        <vt:lpwstr/>
      </vt:variant>
      <vt:variant>
        <vt:lpwstr>_Toc49428672</vt:lpwstr>
      </vt:variant>
      <vt:variant>
        <vt:i4>1769535</vt:i4>
      </vt:variant>
      <vt:variant>
        <vt:i4>104</vt:i4>
      </vt:variant>
      <vt:variant>
        <vt:i4>0</vt:i4>
      </vt:variant>
      <vt:variant>
        <vt:i4>5</vt:i4>
      </vt:variant>
      <vt:variant>
        <vt:lpwstr/>
      </vt:variant>
      <vt:variant>
        <vt:lpwstr>_Toc49428671</vt:lpwstr>
      </vt:variant>
      <vt:variant>
        <vt:i4>1703999</vt:i4>
      </vt:variant>
      <vt:variant>
        <vt:i4>98</vt:i4>
      </vt:variant>
      <vt:variant>
        <vt:i4>0</vt:i4>
      </vt:variant>
      <vt:variant>
        <vt:i4>5</vt:i4>
      </vt:variant>
      <vt:variant>
        <vt:lpwstr/>
      </vt:variant>
      <vt:variant>
        <vt:lpwstr>_Toc49428670</vt:lpwstr>
      </vt:variant>
      <vt:variant>
        <vt:i4>1245246</vt:i4>
      </vt:variant>
      <vt:variant>
        <vt:i4>92</vt:i4>
      </vt:variant>
      <vt:variant>
        <vt:i4>0</vt:i4>
      </vt:variant>
      <vt:variant>
        <vt:i4>5</vt:i4>
      </vt:variant>
      <vt:variant>
        <vt:lpwstr/>
      </vt:variant>
      <vt:variant>
        <vt:lpwstr>_Toc49428669</vt:lpwstr>
      </vt:variant>
      <vt:variant>
        <vt:i4>1179710</vt:i4>
      </vt:variant>
      <vt:variant>
        <vt:i4>86</vt:i4>
      </vt:variant>
      <vt:variant>
        <vt:i4>0</vt:i4>
      </vt:variant>
      <vt:variant>
        <vt:i4>5</vt:i4>
      </vt:variant>
      <vt:variant>
        <vt:lpwstr/>
      </vt:variant>
      <vt:variant>
        <vt:lpwstr>_Toc49428668</vt:lpwstr>
      </vt:variant>
      <vt:variant>
        <vt:i4>1900606</vt:i4>
      </vt:variant>
      <vt:variant>
        <vt:i4>80</vt:i4>
      </vt:variant>
      <vt:variant>
        <vt:i4>0</vt:i4>
      </vt:variant>
      <vt:variant>
        <vt:i4>5</vt:i4>
      </vt:variant>
      <vt:variant>
        <vt:lpwstr/>
      </vt:variant>
      <vt:variant>
        <vt:lpwstr>_Toc49428667</vt:lpwstr>
      </vt:variant>
      <vt:variant>
        <vt:i4>1835070</vt:i4>
      </vt:variant>
      <vt:variant>
        <vt:i4>74</vt:i4>
      </vt:variant>
      <vt:variant>
        <vt:i4>0</vt:i4>
      </vt:variant>
      <vt:variant>
        <vt:i4>5</vt:i4>
      </vt:variant>
      <vt:variant>
        <vt:lpwstr/>
      </vt:variant>
      <vt:variant>
        <vt:lpwstr>_Toc49428666</vt:lpwstr>
      </vt:variant>
      <vt:variant>
        <vt:i4>2031678</vt:i4>
      </vt:variant>
      <vt:variant>
        <vt:i4>68</vt:i4>
      </vt:variant>
      <vt:variant>
        <vt:i4>0</vt:i4>
      </vt:variant>
      <vt:variant>
        <vt:i4>5</vt:i4>
      </vt:variant>
      <vt:variant>
        <vt:lpwstr/>
      </vt:variant>
      <vt:variant>
        <vt:lpwstr>_Toc49428665</vt:lpwstr>
      </vt:variant>
      <vt:variant>
        <vt:i4>1966142</vt:i4>
      </vt:variant>
      <vt:variant>
        <vt:i4>62</vt:i4>
      </vt:variant>
      <vt:variant>
        <vt:i4>0</vt:i4>
      </vt:variant>
      <vt:variant>
        <vt:i4>5</vt:i4>
      </vt:variant>
      <vt:variant>
        <vt:lpwstr/>
      </vt:variant>
      <vt:variant>
        <vt:lpwstr>_Toc49428664</vt:lpwstr>
      </vt:variant>
      <vt:variant>
        <vt:i4>1638462</vt:i4>
      </vt:variant>
      <vt:variant>
        <vt:i4>56</vt:i4>
      </vt:variant>
      <vt:variant>
        <vt:i4>0</vt:i4>
      </vt:variant>
      <vt:variant>
        <vt:i4>5</vt:i4>
      </vt:variant>
      <vt:variant>
        <vt:lpwstr/>
      </vt:variant>
      <vt:variant>
        <vt:lpwstr>_Toc49428663</vt:lpwstr>
      </vt:variant>
      <vt:variant>
        <vt:i4>1572926</vt:i4>
      </vt:variant>
      <vt:variant>
        <vt:i4>50</vt:i4>
      </vt:variant>
      <vt:variant>
        <vt:i4>0</vt:i4>
      </vt:variant>
      <vt:variant>
        <vt:i4>5</vt:i4>
      </vt:variant>
      <vt:variant>
        <vt:lpwstr/>
      </vt:variant>
      <vt:variant>
        <vt:lpwstr>_Toc49428662</vt:lpwstr>
      </vt:variant>
      <vt:variant>
        <vt:i4>1769534</vt:i4>
      </vt:variant>
      <vt:variant>
        <vt:i4>44</vt:i4>
      </vt:variant>
      <vt:variant>
        <vt:i4>0</vt:i4>
      </vt:variant>
      <vt:variant>
        <vt:i4>5</vt:i4>
      </vt:variant>
      <vt:variant>
        <vt:lpwstr/>
      </vt:variant>
      <vt:variant>
        <vt:lpwstr>_Toc49428661</vt:lpwstr>
      </vt:variant>
      <vt:variant>
        <vt:i4>1703998</vt:i4>
      </vt:variant>
      <vt:variant>
        <vt:i4>38</vt:i4>
      </vt:variant>
      <vt:variant>
        <vt:i4>0</vt:i4>
      </vt:variant>
      <vt:variant>
        <vt:i4>5</vt:i4>
      </vt:variant>
      <vt:variant>
        <vt:lpwstr/>
      </vt:variant>
      <vt:variant>
        <vt:lpwstr>_Toc49428660</vt:lpwstr>
      </vt:variant>
      <vt:variant>
        <vt:i4>1245245</vt:i4>
      </vt:variant>
      <vt:variant>
        <vt:i4>32</vt:i4>
      </vt:variant>
      <vt:variant>
        <vt:i4>0</vt:i4>
      </vt:variant>
      <vt:variant>
        <vt:i4>5</vt:i4>
      </vt:variant>
      <vt:variant>
        <vt:lpwstr/>
      </vt:variant>
      <vt:variant>
        <vt:lpwstr>_Toc49428659</vt:lpwstr>
      </vt:variant>
      <vt:variant>
        <vt:i4>1179709</vt:i4>
      </vt:variant>
      <vt:variant>
        <vt:i4>26</vt:i4>
      </vt:variant>
      <vt:variant>
        <vt:i4>0</vt:i4>
      </vt:variant>
      <vt:variant>
        <vt:i4>5</vt:i4>
      </vt:variant>
      <vt:variant>
        <vt:lpwstr/>
      </vt:variant>
      <vt:variant>
        <vt:lpwstr>_Toc49428658</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6225938</vt:i4>
      </vt:variant>
      <vt:variant>
        <vt:i4>3</vt:i4>
      </vt:variant>
      <vt:variant>
        <vt:i4>0</vt:i4>
      </vt:variant>
      <vt:variant>
        <vt:i4>5</vt:i4>
      </vt:variant>
      <vt:variant>
        <vt:lpwstr>http://www.environment.gov.au/epbc/publications/epbc-act-environmental-offsets-policy</vt:lpwstr>
      </vt:variant>
      <vt:variant>
        <vt:lpwstr/>
      </vt:variant>
      <vt:variant>
        <vt:i4>3866670</vt:i4>
      </vt:variant>
      <vt:variant>
        <vt:i4>0</vt:i4>
      </vt:variant>
      <vt:variant>
        <vt:i4>0</vt:i4>
      </vt:variant>
      <vt:variant>
        <vt:i4>5</vt:i4>
      </vt:variant>
      <vt:variant>
        <vt:lpwstr>https://www.planning.vic.gov.au/environment-assessment/browse-projects/projects/warburton-mountain-bike-destination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c:title>
  <dc:subject/>
  <dc:creator>DELWP IAU</dc:creator>
  <cp:keywords/>
  <dc:description/>
  <cp:lastModifiedBy>DELWP IAU</cp:lastModifiedBy>
  <cp:revision>5</cp:revision>
  <cp:lastPrinted>2016-09-05T12:34:00Z</cp:lastPrinted>
  <dcterms:created xsi:type="dcterms:W3CDTF">2020-10-20T00:32:00Z</dcterms:created>
  <dcterms:modified xsi:type="dcterms:W3CDTF">2020-10-22T06:20:00Z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&lt;&lt;Project name&gt;&gt;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0x010100A1D9DF0C7F310B4A9AEA58AFEF131D29</vt:lpwstr>
  </property>
  <property fmtid="{D5CDD505-2E9C-101B-9397-08002B2CF9AE}" pid="26" name="_dlc_DocIdItemGuid">
    <vt:lpwstr>c3bd52de-f9fb-429c-a210-20b60c8db2a0</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ies>
</file>