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E8E" w:rsidRPr="00E1656F" w:rsidRDefault="00285E8E" w:rsidP="0053250D">
      <w:pPr>
        <w:pStyle w:val="Title"/>
        <w:pBdr>
          <w:bottom w:val="single" w:sz="4" w:space="1" w:color="auto"/>
        </w:pBdr>
        <w:contextualSpacing w:val="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E1656F">
        <w:rPr>
          <w:rFonts w:asciiTheme="minorHAnsi" w:hAnsiTheme="minorHAnsi" w:cstheme="minorHAnsi"/>
          <w:b/>
          <w:sz w:val="28"/>
        </w:rPr>
        <w:t xml:space="preserve">REPORT </w:t>
      </w:r>
      <w:r w:rsidR="00B812E3">
        <w:rPr>
          <w:rFonts w:asciiTheme="minorHAnsi" w:hAnsiTheme="minorHAnsi" w:cstheme="minorHAnsi"/>
          <w:b/>
          <w:sz w:val="28"/>
        </w:rPr>
        <w:t>ON INFRASTRUCTURE AND</w:t>
      </w:r>
      <w:r w:rsidRPr="00E1656F">
        <w:rPr>
          <w:rFonts w:asciiTheme="minorHAnsi" w:hAnsiTheme="minorHAnsi" w:cstheme="minorHAnsi"/>
          <w:b/>
          <w:sz w:val="28"/>
        </w:rPr>
        <w:t xml:space="preserve"> </w:t>
      </w:r>
      <w:r w:rsidR="00B812E3">
        <w:rPr>
          <w:rFonts w:asciiTheme="minorHAnsi" w:hAnsiTheme="minorHAnsi" w:cstheme="minorHAnsi"/>
          <w:b/>
          <w:sz w:val="28"/>
        </w:rPr>
        <w:br/>
        <w:t>DEVELOPMENT CONTRIBUTION LEVIES</w:t>
      </w:r>
    </w:p>
    <w:p w:rsidR="00AE6521" w:rsidRPr="00E1656F" w:rsidRDefault="00AE6521" w:rsidP="0053250D">
      <w:pPr>
        <w:pBdr>
          <w:bottom w:val="single" w:sz="4" w:space="1" w:color="auto"/>
        </w:pBdr>
        <w:spacing w:after="0"/>
        <w:jc w:val="center"/>
        <w:rPr>
          <w:sz w:val="16"/>
        </w:rPr>
      </w:pPr>
      <w:r w:rsidRPr="00E1656F">
        <w:rPr>
          <w:rFonts w:cstheme="minorHAnsi"/>
          <w:b/>
          <w:sz w:val="28"/>
        </w:rPr>
        <w:t>1 JULY 2016 – 30 JUNE 2017</w:t>
      </w:r>
    </w:p>
    <w:p w:rsidR="00316122" w:rsidRPr="00E1656F" w:rsidRDefault="0038177C" w:rsidP="0053250D">
      <w:pPr>
        <w:pStyle w:val="Heading1"/>
        <w:jc w:val="both"/>
        <w:rPr>
          <w:sz w:val="22"/>
        </w:rPr>
      </w:pPr>
      <w:r>
        <w:rPr>
          <w:sz w:val="22"/>
        </w:rPr>
        <w:t>Requirement</w:t>
      </w:r>
    </w:p>
    <w:p w:rsidR="006031A9" w:rsidRDefault="009A16F5" w:rsidP="00F55D7C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jc w:val="both"/>
      </w:pPr>
      <w:r>
        <w:t xml:space="preserve">Under section 46GN of </w:t>
      </w:r>
      <w:r w:rsidR="006C2F3D">
        <w:t xml:space="preserve">the </w:t>
      </w:r>
      <w:r w:rsidR="006C2F3D" w:rsidRPr="00DE1B9D">
        <w:rPr>
          <w:i/>
        </w:rPr>
        <w:t>Planning and Environment Act 1987</w:t>
      </w:r>
      <w:r w:rsidR="006C2F3D">
        <w:t xml:space="preserve"> (the Act)</w:t>
      </w:r>
      <w:r>
        <w:t>, the Minister for Planning must report annually to the Parliament on the following matters:</w:t>
      </w:r>
    </w:p>
    <w:p w:rsidR="009A16F5" w:rsidRDefault="009A16F5" w:rsidP="00F55D7C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amount of infrastructure levies and development contribution levies paid to a municipal council as a collecting agency or development agency during the period covered by the report; and</w:t>
      </w:r>
    </w:p>
    <w:p w:rsidR="009A16F5" w:rsidRDefault="009A16F5" w:rsidP="00F55D7C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amount of infrastructure levies and development contribution levies paid to a collecting agency that is not a municipal council during the period covered by the report; and</w:t>
      </w:r>
    </w:p>
    <w:p w:rsidR="009A16F5" w:rsidRDefault="009A16F5" w:rsidP="00F55D7C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amount of infrastructure levies and development contribution levies paid to the Consolidated Fund during the period covered by the report; and</w:t>
      </w:r>
    </w:p>
    <w:p w:rsidR="009A16F5" w:rsidRDefault="009A16F5" w:rsidP="00F55D7C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amount of infrastructure levies and development contribution levies paid out of the Consolidated Fund during the period covered by the report; and</w:t>
      </w:r>
    </w:p>
    <w:p w:rsidR="009A16F5" w:rsidRDefault="009A16F5" w:rsidP="00F55D7C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amount of infrastructure levies and development contribution levies paid during the period covered by the report.</w:t>
      </w:r>
    </w:p>
    <w:p w:rsidR="00FB47A3" w:rsidRPr="00E1656F" w:rsidRDefault="00FB47A3" w:rsidP="00F55D7C">
      <w:pPr>
        <w:pStyle w:val="Heading1"/>
        <w:jc w:val="both"/>
        <w:rPr>
          <w:sz w:val="22"/>
        </w:rPr>
      </w:pPr>
      <w:r w:rsidRPr="00E1656F">
        <w:rPr>
          <w:sz w:val="22"/>
        </w:rPr>
        <w:t>Definitions</w:t>
      </w:r>
    </w:p>
    <w:p w:rsidR="00B26998" w:rsidRDefault="00FB47A3" w:rsidP="00F55D7C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jc w:val="both"/>
      </w:pPr>
      <w:r>
        <w:t>In this document—</w:t>
      </w:r>
    </w:p>
    <w:p w:rsidR="00FB47A3" w:rsidRDefault="00FB47A3" w:rsidP="00F55D7C">
      <w:pPr>
        <w:spacing w:after="240"/>
        <w:ind w:left="709"/>
        <w:jc w:val="both"/>
      </w:pPr>
      <w:r w:rsidRPr="005F7995">
        <w:rPr>
          <w:b/>
          <w:i/>
          <w:iCs/>
        </w:rPr>
        <w:t>collecting agency</w:t>
      </w:r>
      <w:r>
        <w:t xml:space="preserve"> means a person specified in a development contributions plan as a person to whom a community infrastructure levy or development inf</w:t>
      </w:r>
      <w:r w:rsidR="00D15F23">
        <w:t>rastructure levy is payable.</w:t>
      </w:r>
    </w:p>
    <w:p w:rsidR="00FB47A3" w:rsidRDefault="00FB47A3" w:rsidP="00F55D7C">
      <w:pPr>
        <w:spacing w:after="240"/>
        <w:ind w:left="709"/>
        <w:jc w:val="both"/>
      </w:pPr>
      <w:r w:rsidRPr="005F7995">
        <w:rPr>
          <w:b/>
          <w:i/>
          <w:iCs/>
        </w:rPr>
        <w:t>development agency</w:t>
      </w:r>
      <w:r>
        <w:t xml:space="preserve"> means a person specified in a development contributions plan as a person responsible for the provision of works, services or facilities or for the plan preparation costs for which a community infrastructure levy or development infrastructure le</w:t>
      </w:r>
      <w:r w:rsidR="00D15F23">
        <w:t>vy or part of a levy is payable.</w:t>
      </w:r>
    </w:p>
    <w:p w:rsidR="00C33CE3" w:rsidRDefault="00C33CE3">
      <w:pPr>
        <w:rPr>
          <w:rFonts w:asciiTheme="majorHAnsi" w:eastAsiaTheme="majorEastAsia" w:hAnsiTheme="majorHAnsi" w:cstheme="majorBidi"/>
          <w:b/>
          <w:color w:val="000000" w:themeColor="text1"/>
          <w:sz w:val="24"/>
          <w:szCs w:val="32"/>
        </w:rPr>
      </w:pPr>
      <w:r>
        <w:br w:type="page"/>
      </w:r>
    </w:p>
    <w:p w:rsidR="00FB47A3" w:rsidRPr="00E1656F" w:rsidRDefault="005B5CFB" w:rsidP="00F55D7C">
      <w:pPr>
        <w:pStyle w:val="Heading1"/>
        <w:jc w:val="both"/>
        <w:rPr>
          <w:sz w:val="22"/>
        </w:rPr>
      </w:pPr>
      <w:r w:rsidRPr="00E1656F">
        <w:rPr>
          <w:sz w:val="22"/>
        </w:rPr>
        <w:lastRenderedPageBreak/>
        <w:t>Reporting</w:t>
      </w:r>
    </w:p>
    <w:p w:rsidR="00C86ADC" w:rsidRDefault="00C86ADC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amount of infrastructure levies and development contribution levies paid to a municipal council as a collecting agency or development agency </w:t>
      </w:r>
      <w:r w:rsidR="00F7498E">
        <w:t>during</w:t>
      </w:r>
      <w:r>
        <w:t xml:space="preserve"> the 2016-17 financial year is set out in the following table: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078"/>
        <w:gridCol w:w="2600"/>
        <w:gridCol w:w="1842"/>
      </w:tblGrid>
      <w:tr w:rsidR="00C86ADC" w:rsidRPr="00F96719" w:rsidTr="00AE6521">
        <w:trPr>
          <w:trHeight w:val="315"/>
        </w:trPr>
        <w:tc>
          <w:tcPr>
            <w:tcW w:w="2126" w:type="dxa"/>
            <w:shd w:val="clear" w:color="000000" w:fill="000000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Municipal council</w:t>
            </w:r>
          </w:p>
        </w:tc>
        <w:tc>
          <w:tcPr>
            <w:tcW w:w="2078" w:type="dxa"/>
            <w:shd w:val="clear" w:color="000000" w:fill="000000"/>
            <w:noWrap/>
            <w:vAlign w:val="center"/>
            <w:hideMark/>
          </w:tcPr>
          <w:p w:rsidR="00D15F23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Levies received</w:t>
            </w:r>
          </w:p>
          <w:p w:rsidR="00C86ADC" w:rsidRPr="00AE6521" w:rsidRDefault="00D15F23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($)</w:t>
            </w:r>
            <w:r w:rsidR="00C86ADC"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600" w:type="dxa"/>
            <w:shd w:val="clear" w:color="000000" w:fill="000000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 xml:space="preserve">Works-in-kind </w:t>
            </w:r>
            <w:r w:rsidR="00F7498E"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accepted</w:t>
            </w:r>
          </w:p>
          <w:p w:rsidR="00D15F23" w:rsidRPr="00AE6521" w:rsidRDefault="00D15F23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($)</w:t>
            </w:r>
          </w:p>
        </w:tc>
        <w:tc>
          <w:tcPr>
            <w:tcW w:w="1842" w:type="dxa"/>
            <w:shd w:val="clear" w:color="000000" w:fill="000000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Total</w:t>
            </w:r>
          </w:p>
          <w:p w:rsidR="00D15F23" w:rsidRPr="00AE6521" w:rsidRDefault="00D15F23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($)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Ballarat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78,300.00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520,000.00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598,300.00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Baw </w:t>
            </w:r>
            <w:proofErr w:type="spellStart"/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Baw</w:t>
            </w:r>
            <w:proofErr w:type="spellEnd"/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1,222.00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1,222.00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Brimbank</w:t>
            </w:r>
            <w:proofErr w:type="spellEnd"/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221,038.00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221,038.00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Cardinia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23,290,111.00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16,095,798.00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39,385,909.00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Casey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46,402,878.00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21,990,567.00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68,393,445.00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Greater Dandenong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6,712,627.00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840,178.00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7,552,805.00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Greater Geelong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3,399,970.00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9,180,068.33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12,580,038.33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Greater Shepparton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529,189.00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40,000.00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569,189.00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Hobsons Bay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186,797.25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186,797.25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Hume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32,221,921.15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19,932,290.55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52,154,211.70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Macedon Ranges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116,040.00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256,507.00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372,547.00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Manningham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693,340.00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10,648,005.53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11,341,345.53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Maribyrnong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216,900.00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216,900.00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Maroondah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21,859.00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21,859.00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Melton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11,295,693.47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11,295,693.47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Mildura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971,258.81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36,737,197.30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37,708,456.11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Mitchell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1,328,055.11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1,328,055.11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Moreland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2,032,262.00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2,032,262.00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Nillumbik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448,145.47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60,751.70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508,897.17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Port Phillip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16,500.00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16,500.00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Surf Coast</w:t>
            </w:r>
          </w:p>
        </w:tc>
        <w:tc>
          <w:tcPr>
            <w:tcW w:w="2078" w:type="dxa"/>
            <w:shd w:val="clear" w:color="000000" w:fill="FFFFFF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590,904.27</w:t>
            </w:r>
          </w:p>
        </w:tc>
        <w:tc>
          <w:tcPr>
            <w:tcW w:w="2600" w:type="dxa"/>
            <w:shd w:val="clear" w:color="000000" w:fill="FFFFFF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590,904.27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Warrnambool</w:t>
            </w:r>
          </w:p>
        </w:tc>
        <w:tc>
          <w:tcPr>
            <w:tcW w:w="2078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586,059.00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155,306.00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741,365.00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Whittlesea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6,402,273.00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2,434,253.00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8,836,526.00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Wyndham</w:t>
            </w:r>
          </w:p>
        </w:tc>
        <w:tc>
          <w:tcPr>
            <w:tcW w:w="2078" w:type="dxa"/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32,419,122.00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8,853,511.00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41,272,633.00</w:t>
            </w:r>
          </w:p>
        </w:tc>
      </w:tr>
      <w:tr w:rsidR="00C86ADC" w:rsidRPr="00F96719" w:rsidTr="00AE6521">
        <w:trPr>
          <w:trHeight w:val="315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Yarra Ranges</w:t>
            </w:r>
          </w:p>
        </w:tc>
        <w:tc>
          <w:tcPr>
            <w:tcW w:w="207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407,301.68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86ADC" w:rsidRPr="00AE6521" w:rsidRDefault="0051685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  <w:r w:rsidR="00C86ADC"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407,301.68</w:t>
            </w:r>
          </w:p>
        </w:tc>
      </w:tr>
      <w:tr w:rsidR="00C86ADC" w:rsidRPr="00F96719" w:rsidTr="00AE6521">
        <w:trPr>
          <w:trHeight w:val="300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207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170,589,767.21</w:t>
            </w:r>
          </w:p>
        </w:tc>
        <w:tc>
          <w:tcPr>
            <w:tcW w:w="260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127,744,433.41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86ADC" w:rsidRPr="00AE6521" w:rsidRDefault="00C86ADC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AE65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298,334,200.62</w:t>
            </w:r>
          </w:p>
        </w:tc>
      </w:tr>
    </w:tbl>
    <w:p w:rsidR="00D15F23" w:rsidRDefault="00D15F23" w:rsidP="00F55D7C">
      <w:pPr>
        <w:jc w:val="both"/>
      </w:pPr>
    </w:p>
    <w:p w:rsidR="00C86ADC" w:rsidRDefault="00C86ADC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amount of infrastructure levies and development contribution levies paid to a collecting agency that is not a municipal council </w:t>
      </w:r>
      <w:r w:rsidR="00F7498E">
        <w:t>during</w:t>
      </w:r>
      <w:r>
        <w:t xml:space="preserve"> the 2016-17 financial year is set out in the following table: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2552"/>
        <w:gridCol w:w="1842"/>
      </w:tblGrid>
      <w:tr w:rsidR="00D62210" w:rsidRPr="00F96719" w:rsidTr="00AE6521">
        <w:trPr>
          <w:trHeight w:val="315"/>
        </w:trPr>
        <w:tc>
          <w:tcPr>
            <w:tcW w:w="2126" w:type="dxa"/>
            <w:shd w:val="clear" w:color="000000" w:fill="000000"/>
            <w:noWrap/>
            <w:vAlign w:val="center"/>
            <w:hideMark/>
          </w:tcPr>
          <w:p w:rsidR="00D62210" w:rsidRPr="00F96719" w:rsidRDefault="00D62210" w:rsidP="00AE6521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Agency</w:t>
            </w:r>
          </w:p>
        </w:tc>
        <w:tc>
          <w:tcPr>
            <w:tcW w:w="2126" w:type="dxa"/>
            <w:shd w:val="clear" w:color="000000" w:fill="000000"/>
            <w:noWrap/>
            <w:vAlign w:val="center"/>
            <w:hideMark/>
          </w:tcPr>
          <w:p w:rsidR="00D15F23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6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Levies received</w:t>
            </w:r>
          </w:p>
          <w:p w:rsidR="00D62210" w:rsidRPr="00F96719" w:rsidRDefault="00D15F23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($)</w:t>
            </w:r>
            <w:r w:rsidR="00D62210" w:rsidRPr="00F96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552" w:type="dxa"/>
            <w:shd w:val="clear" w:color="000000" w:fill="000000"/>
            <w:vAlign w:val="center"/>
            <w:hideMark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6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 xml:space="preserve">Works-in-kind </w:t>
            </w:r>
            <w:r w:rsidR="00F749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accepted</w:t>
            </w:r>
            <w:r w:rsidR="00D15F2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 xml:space="preserve"> ($)</w:t>
            </w:r>
          </w:p>
        </w:tc>
        <w:tc>
          <w:tcPr>
            <w:tcW w:w="1842" w:type="dxa"/>
            <w:shd w:val="clear" w:color="000000" w:fill="000000"/>
            <w:vAlign w:val="center"/>
            <w:hideMark/>
          </w:tcPr>
          <w:p w:rsidR="00D62210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 w:rsidRPr="00F967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Total</w:t>
            </w:r>
          </w:p>
          <w:p w:rsidR="00D15F23" w:rsidRPr="00F96719" w:rsidRDefault="00D15F23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AU"/>
              </w:rPr>
              <w:t>($)</w:t>
            </w:r>
          </w:p>
        </w:tc>
      </w:tr>
      <w:tr w:rsidR="00D62210" w:rsidRPr="00F96719" w:rsidTr="00AE6521">
        <w:trPr>
          <w:trHeight w:val="315"/>
        </w:trPr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Victorian Planning Authority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-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$0.00</w:t>
            </w:r>
          </w:p>
        </w:tc>
      </w:tr>
      <w:tr w:rsidR="00D62210" w:rsidRPr="00F96719" w:rsidTr="00AE6521">
        <w:trPr>
          <w:trHeight w:val="300"/>
        </w:trPr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62210" w:rsidRPr="00F96719" w:rsidRDefault="00D62210" w:rsidP="00AE6521">
            <w:pPr>
              <w:spacing w:before="30" w:after="3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F967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0.00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2210" w:rsidRPr="00F96719" w:rsidRDefault="00D62210" w:rsidP="00AE6521">
            <w:pPr>
              <w:spacing w:before="30" w:after="3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0.00</w:t>
            </w:r>
          </w:p>
        </w:tc>
      </w:tr>
    </w:tbl>
    <w:p w:rsidR="00FB47A3" w:rsidRDefault="00FB47A3" w:rsidP="00325D4B">
      <w:pPr>
        <w:spacing w:after="240"/>
        <w:jc w:val="both"/>
      </w:pPr>
    </w:p>
    <w:p w:rsidR="00C86ADC" w:rsidRDefault="00FE0AE9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lastRenderedPageBreak/>
        <w:t>The total amount of infrastructure levies and development contribution</w:t>
      </w:r>
      <w:r w:rsidR="00F7498E">
        <w:t xml:space="preserve"> levies paid to the Consolidated Fund during the 2016-17 financial year </w:t>
      </w:r>
      <w:r w:rsidR="00AE6521">
        <w:t>is as follows:</w:t>
      </w:r>
    </w:p>
    <w:p w:rsidR="00AE6521" w:rsidRDefault="00AE6521" w:rsidP="00F55D7C">
      <w:pPr>
        <w:pStyle w:val="ListParagraph"/>
        <w:numPr>
          <w:ilvl w:val="0"/>
          <w:numId w:val="2"/>
        </w:numPr>
        <w:contextualSpacing w:val="0"/>
        <w:jc w:val="both"/>
      </w:pPr>
      <w:r>
        <w:t>Nil</w:t>
      </w:r>
    </w:p>
    <w:p w:rsidR="00AE6521" w:rsidRDefault="00AE6521" w:rsidP="00F55D7C">
      <w:pPr>
        <w:jc w:val="both"/>
      </w:pPr>
    </w:p>
    <w:p w:rsidR="00C86ADC" w:rsidRDefault="00F7498E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</w:t>
      </w:r>
      <w:r w:rsidRPr="00F7498E">
        <w:t>amount of infrastructure levies and development contribution levies paid out of the Consolidated Fund</w:t>
      </w:r>
      <w:r>
        <w:t xml:space="preserve"> during the 2016-17 financial year </w:t>
      </w:r>
      <w:r w:rsidR="00AE6521">
        <w:t>is as follows:</w:t>
      </w:r>
    </w:p>
    <w:p w:rsidR="00AE6521" w:rsidRDefault="00AE6521" w:rsidP="00F55D7C">
      <w:pPr>
        <w:pStyle w:val="ListParagraph"/>
        <w:numPr>
          <w:ilvl w:val="0"/>
          <w:numId w:val="2"/>
        </w:numPr>
        <w:contextualSpacing w:val="0"/>
        <w:jc w:val="both"/>
      </w:pPr>
      <w:r>
        <w:t>Nil</w:t>
      </w:r>
    </w:p>
    <w:p w:rsidR="00AE6521" w:rsidRDefault="00AE6521" w:rsidP="00F55D7C">
      <w:pPr>
        <w:jc w:val="both"/>
      </w:pPr>
    </w:p>
    <w:p w:rsidR="00AE6521" w:rsidRDefault="00F7498E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</w:t>
      </w:r>
      <w:r w:rsidRPr="00F7498E">
        <w:t>amount of infrastructure levies and develo</w:t>
      </w:r>
      <w:r>
        <w:t xml:space="preserve">pment contribution levies paid during the </w:t>
      </w:r>
      <w:r w:rsidRPr="00F7498E">
        <w:t>2016-17</w:t>
      </w:r>
      <w:r>
        <w:t xml:space="preserve"> financial year </w:t>
      </w:r>
      <w:r w:rsidR="00AE6521">
        <w:t>is as follows:</w:t>
      </w:r>
    </w:p>
    <w:p w:rsidR="00F7498E" w:rsidRDefault="00F7498E" w:rsidP="0002457F">
      <w:pPr>
        <w:pStyle w:val="ListParagraph"/>
        <w:numPr>
          <w:ilvl w:val="0"/>
          <w:numId w:val="2"/>
        </w:numPr>
        <w:contextualSpacing w:val="0"/>
        <w:jc w:val="both"/>
      </w:pPr>
      <w:r w:rsidRPr="00F7498E">
        <w:t>$298,334,200.62</w:t>
      </w:r>
    </w:p>
    <w:p w:rsidR="0002457F" w:rsidRDefault="0002457F" w:rsidP="0002457F">
      <w:pPr>
        <w:jc w:val="both"/>
      </w:pPr>
    </w:p>
    <w:p w:rsidR="0002457F" w:rsidRDefault="0002457F" w:rsidP="0002457F">
      <w:pPr>
        <w:jc w:val="both"/>
      </w:pPr>
    </w:p>
    <w:p w:rsidR="00C86ADC" w:rsidRDefault="00C86ADC" w:rsidP="00F55D7C">
      <w:pPr>
        <w:spacing w:after="240"/>
        <w:jc w:val="both"/>
      </w:pPr>
    </w:p>
    <w:sectPr w:rsidR="00C86ADC" w:rsidSect="00C528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CD" w:rsidRDefault="002009CD" w:rsidP="007E6EAB">
      <w:pPr>
        <w:spacing w:after="0" w:line="240" w:lineRule="auto"/>
      </w:pPr>
      <w:r>
        <w:separator/>
      </w:r>
    </w:p>
  </w:endnote>
  <w:endnote w:type="continuationSeparator" w:id="0">
    <w:p w:rsidR="002009CD" w:rsidRDefault="002009CD" w:rsidP="007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01307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2009CD" w:rsidRPr="007E6EAB" w:rsidRDefault="002009CD" w:rsidP="006C2F3D">
        <w:pPr>
          <w:pStyle w:val="Footer"/>
          <w:jc w:val="center"/>
          <w:rPr>
            <w:noProof/>
            <w:sz w:val="20"/>
          </w:rPr>
        </w:pPr>
        <w:r w:rsidRPr="007E6EAB">
          <w:rPr>
            <w:sz w:val="20"/>
          </w:rPr>
          <w:fldChar w:fldCharType="begin"/>
        </w:r>
        <w:r w:rsidRPr="007E6EAB">
          <w:rPr>
            <w:sz w:val="20"/>
          </w:rPr>
          <w:instrText xml:space="preserve"> PAGE   \* MERGEFORMAT </w:instrText>
        </w:r>
        <w:r w:rsidRPr="007E6EAB">
          <w:rPr>
            <w:sz w:val="20"/>
          </w:rPr>
          <w:fldChar w:fldCharType="separate"/>
        </w:r>
        <w:r w:rsidR="0038177C">
          <w:rPr>
            <w:noProof/>
            <w:sz w:val="20"/>
          </w:rPr>
          <w:t>1</w:t>
        </w:r>
        <w:r w:rsidRPr="007E6EAB">
          <w:rPr>
            <w:noProof/>
            <w:sz w:val="20"/>
          </w:rPr>
          <w:fldChar w:fldCharType="end"/>
        </w:r>
      </w:p>
    </w:sdtContent>
  </w:sdt>
  <w:p w:rsidR="002009CD" w:rsidRPr="007E6EAB" w:rsidRDefault="002009C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CD" w:rsidRDefault="002009CD" w:rsidP="007E6EAB">
      <w:pPr>
        <w:spacing w:after="0" w:line="240" w:lineRule="auto"/>
      </w:pPr>
      <w:r>
        <w:separator/>
      </w:r>
    </w:p>
  </w:footnote>
  <w:footnote w:type="continuationSeparator" w:id="0">
    <w:p w:rsidR="002009CD" w:rsidRDefault="002009CD" w:rsidP="007E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5081"/>
    <w:multiLevelType w:val="hybridMultilevel"/>
    <w:tmpl w:val="8E84FD7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FB2E52"/>
    <w:multiLevelType w:val="hybridMultilevel"/>
    <w:tmpl w:val="59CA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E"/>
    <w:rsid w:val="0002457F"/>
    <w:rsid w:val="000C2418"/>
    <w:rsid w:val="001E6B85"/>
    <w:rsid w:val="002009CD"/>
    <w:rsid w:val="00285E8E"/>
    <w:rsid w:val="00287E3A"/>
    <w:rsid w:val="002C74F6"/>
    <w:rsid w:val="00316122"/>
    <w:rsid w:val="00321222"/>
    <w:rsid w:val="00325D4B"/>
    <w:rsid w:val="0038177C"/>
    <w:rsid w:val="00384C6F"/>
    <w:rsid w:val="00390E60"/>
    <w:rsid w:val="003F5684"/>
    <w:rsid w:val="00437372"/>
    <w:rsid w:val="004C239A"/>
    <w:rsid w:val="00516850"/>
    <w:rsid w:val="0053250D"/>
    <w:rsid w:val="005554F7"/>
    <w:rsid w:val="005B5CFB"/>
    <w:rsid w:val="006031A9"/>
    <w:rsid w:val="006A687C"/>
    <w:rsid w:val="006C2F3D"/>
    <w:rsid w:val="006E620E"/>
    <w:rsid w:val="007871F7"/>
    <w:rsid w:val="00793C7F"/>
    <w:rsid w:val="007A2C4E"/>
    <w:rsid w:val="007E6EAB"/>
    <w:rsid w:val="00852DA4"/>
    <w:rsid w:val="008C49C2"/>
    <w:rsid w:val="008D6EC8"/>
    <w:rsid w:val="009033FD"/>
    <w:rsid w:val="009A16F5"/>
    <w:rsid w:val="009E7A6B"/>
    <w:rsid w:val="009F3CAB"/>
    <w:rsid w:val="00A31ACA"/>
    <w:rsid w:val="00AA705C"/>
    <w:rsid w:val="00AB21F6"/>
    <w:rsid w:val="00AD0AAC"/>
    <w:rsid w:val="00AE3430"/>
    <w:rsid w:val="00AE6521"/>
    <w:rsid w:val="00AF1FC1"/>
    <w:rsid w:val="00B129D9"/>
    <w:rsid w:val="00B2500D"/>
    <w:rsid w:val="00B26998"/>
    <w:rsid w:val="00B812E3"/>
    <w:rsid w:val="00C33CE3"/>
    <w:rsid w:val="00C528CE"/>
    <w:rsid w:val="00C76D29"/>
    <w:rsid w:val="00C830C9"/>
    <w:rsid w:val="00C86ADC"/>
    <w:rsid w:val="00CF221E"/>
    <w:rsid w:val="00D15F23"/>
    <w:rsid w:val="00D62210"/>
    <w:rsid w:val="00DE1B9D"/>
    <w:rsid w:val="00E144A1"/>
    <w:rsid w:val="00E1656F"/>
    <w:rsid w:val="00E42DEA"/>
    <w:rsid w:val="00E85298"/>
    <w:rsid w:val="00EB6E4E"/>
    <w:rsid w:val="00F55D7C"/>
    <w:rsid w:val="00F7498E"/>
    <w:rsid w:val="00F82EF9"/>
    <w:rsid w:val="00F96719"/>
    <w:rsid w:val="00FB47A3"/>
    <w:rsid w:val="00FB75CA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A5F3-A797-4944-A02D-1B90149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A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A3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E8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E8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E1B9D"/>
    <w:pPr>
      <w:ind w:left="720"/>
      <w:contextualSpacing/>
    </w:pPr>
  </w:style>
  <w:style w:type="table" w:styleId="TableGrid">
    <w:name w:val="Table Grid"/>
    <w:basedOn w:val="TableNormal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4F6"/>
    <w:rPr>
      <w:color w:val="800080"/>
      <w:u w:val="single"/>
    </w:rPr>
  </w:style>
  <w:style w:type="paragraph" w:customStyle="1" w:styleId="msonormal0">
    <w:name w:val="msonormal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2C74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C74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1">
    <w:name w:val="xl8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2">
    <w:name w:val="xl8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2C74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2C74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0">
    <w:name w:val="xl9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1">
    <w:name w:val="xl9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2">
    <w:name w:val="xl9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3">
    <w:name w:val="xl9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AB"/>
  </w:style>
  <w:style w:type="paragraph" w:styleId="Footer">
    <w:name w:val="footer"/>
    <w:basedOn w:val="Normal"/>
    <w:link w:val="Foot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AB"/>
  </w:style>
  <w:style w:type="paragraph" w:styleId="BalloonText">
    <w:name w:val="Balloon Text"/>
    <w:basedOn w:val="Normal"/>
    <w:link w:val="BalloonTextChar"/>
    <w:uiPriority w:val="99"/>
    <w:semiHidden/>
    <w:unhideWhenUsed/>
    <w:rsid w:val="00C5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CE"/>
    <w:rPr>
      <w:rFonts w:ascii="Segoe UI" w:hAnsi="Segoe UI" w:cs="Segoe UI"/>
      <w:sz w:val="18"/>
      <w:szCs w:val="18"/>
    </w:rPr>
  </w:style>
  <w:style w:type="paragraph" w:customStyle="1" w:styleId="HeadB">
    <w:name w:val="Head B"/>
    <w:basedOn w:val="Normal"/>
    <w:rsid w:val="0002457F"/>
    <w:pPr>
      <w:tabs>
        <w:tab w:val="left" w:pos="1134"/>
      </w:tabs>
      <w:overflowPunct w:val="0"/>
      <w:autoSpaceDE w:val="0"/>
      <w:autoSpaceDN w:val="0"/>
      <w:adjustRightInd w:val="0"/>
      <w:spacing w:before="240" w:after="240" w:line="240" w:lineRule="auto"/>
      <w:ind w:left="1134" w:hanging="1134"/>
      <w:textAlignment w:val="baseline"/>
    </w:pPr>
    <w:rPr>
      <w:rFonts w:ascii="Helvetica" w:eastAsia="Times New Roman" w:hAnsi="Helvetica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55E9-ED36-4776-9388-95F0264D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 Same (DELWP)</dc:creator>
  <cp:keywords/>
  <dc:description/>
  <cp:lastModifiedBy>Shirani L De Saram (DELWP)</cp:lastModifiedBy>
  <cp:revision>2</cp:revision>
  <cp:lastPrinted>2017-12-13T03:44:00Z</cp:lastPrinted>
  <dcterms:created xsi:type="dcterms:W3CDTF">2019-06-19T08:10:00Z</dcterms:created>
  <dcterms:modified xsi:type="dcterms:W3CDTF">2019-06-19T08:10:00Z</dcterms:modified>
</cp:coreProperties>
</file>