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0CE3C" w14:textId="77777777" w:rsidR="00212F5C" w:rsidRPr="005732C3" w:rsidRDefault="00212F5C">
      <w:pPr>
        <w:pStyle w:val="Title"/>
        <w:spacing w:before="0"/>
        <w:rPr>
          <w:i/>
          <w:color w:val="000000" w:themeColor="text1"/>
          <w:sz w:val="22"/>
          <w:szCs w:val="22"/>
        </w:rPr>
      </w:pPr>
      <w:r w:rsidRPr="005732C3">
        <w:rPr>
          <w:i/>
          <w:color w:val="000000" w:themeColor="text1"/>
          <w:sz w:val="22"/>
          <w:szCs w:val="22"/>
        </w:rPr>
        <w:t>Planning and Environment Act 1987</w:t>
      </w:r>
    </w:p>
    <w:p w14:paraId="63F4A4DE" w14:textId="55EC8735" w:rsidR="00212F5C" w:rsidRPr="005732C3" w:rsidRDefault="00EF6749" w:rsidP="1DE0632B">
      <w:pPr>
        <w:pStyle w:val="Title"/>
        <w:rPr>
          <w:rFonts w:ascii="Arial" w:hAnsi="Arial" w:cs="Arial"/>
          <w:color w:val="000000" w:themeColor="text1"/>
          <w:sz w:val="20"/>
        </w:rPr>
      </w:pPr>
      <w:r>
        <w:rPr>
          <w:rFonts w:ascii="Arial" w:hAnsi="Arial" w:cs="Arial"/>
          <w:color w:val="000000" w:themeColor="text1"/>
          <w:sz w:val="20"/>
        </w:rPr>
        <w:t>BAW BAW</w:t>
      </w:r>
      <w:r w:rsidR="002C7CCE">
        <w:rPr>
          <w:rFonts w:ascii="Arial" w:hAnsi="Arial" w:cs="Arial"/>
          <w:color w:val="000000" w:themeColor="text1"/>
          <w:sz w:val="20"/>
        </w:rPr>
        <w:t xml:space="preserve"> </w:t>
      </w:r>
      <w:r w:rsidR="59A74BC5" w:rsidRPr="515871E1">
        <w:rPr>
          <w:rFonts w:ascii="Arial" w:hAnsi="Arial" w:cs="Arial"/>
          <w:color w:val="000000" w:themeColor="text1"/>
          <w:sz w:val="20"/>
        </w:rPr>
        <w:t>P</w:t>
      </w:r>
      <w:r w:rsidR="00AA2326">
        <w:rPr>
          <w:rFonts w:ascii="Arial" w:hAnsi="Arial" w:cs="Arial"/>
          <w:color w:val="000000" w:themeColor="text1"/>
          <w:sz w:val="20"/>
        </w:rPr>
        <w:t>L</w:t>
      </w:r>
      <w:r w:rsidR="00212F5C" w:rsidRPr="515871E1">
        <w:rPr>
          <w:rFonts w:ascii="Arial" w:hAnsi="Arial" w:cs="Arial"/>
          <w:color w:val="000000" w:themeColor="text1"/>
          <w:sz w:val="20"/>
        </w:rPr>
        <w:t>ANNING SCHEME</w:t>
      </w:r>
    </w:p>
    <w:p w14:paraId="3B65C705" w14:textId="77777777" w:rsidR="00212F5C" w:rsidRPr="005732C3" w:rsidRDefault="00212F5C">
      <w:pPr>
        <w:pStyle w:val="Subtitle"/>
        <w:rPr>
          <w:rFonts w:ascii="Arial" w:hAnsi="Arial" w:cs="Arial"/>
          <w:color w:val="000000" w:themeColor="text1"/>
          <w:sz w:val="20"/>
        </w:rPr>
      </w:pPr>
    </w:p>
    <w:p w14:paraId="4A90D3A5" w14:textId="4B9BB3BD" w:rsidR="00E404EA" w:rsidRPr="005732C3" w:rsidRDefault="00212F5C" w:rsidP="1DE0632B">
      <w:pPr>
        <w:pStyle w:val="Subtitle"/>
        <w:rPr>
          <w:rFonts w:ascii="Arial" w:hAnsi="Arial" w:cs="Arial"/>
          <w:color w:val="000000" w:themeColor="text1"/>
          <w:sz w:val="20"/>
        </w:rPr>
      </w:pPr>
      <w:r w:rsidRPr="515871E1">
        <w:rPr>
          <w:rFonts w:ascii="Arial" w:hAnsi="Arial" w:cs="Arial"/>
          <w:color w:val="000000" w:themeColor="text1"/>
          <w:sz w:val="20"/>
        </w:rPr>
        <w:t>AMENDMENT C</w:t>
      </w:r>
      <w:r w:rsidR="00EF6749">
        <w:rPr>
          <w:rFonts w:ascii="Arial" w:hAnsi="Arial" w:cs="Arial"/>
          <w:color w:val="000000" w:themeColor="text1"/>
          <w:sz w:val="20"/>
        </w:rPr>
        <w:t>148bawb</w:t>
      </w:r>
    </w:p>
    <w:p w14:paraId="31145010" w14:textId="77777777" w:rsidR="00E404EA" w:rsidRPr="005732C3" w:rsidRDefault="00E404EA">
      <w:pPr>
        <w:pStyle w:val="Subtitle"/>
        <w:rPr>
          <w:rFonts w:ascii="Arial" w:hAnsi="Arial" w:cs="Arial"/>
          <w:color w:val="000000" w:themeColor="text1"/>
          <w:sz w:val="20"/>
        </w:rPr>
      </w:pPr>
    </w:p>
    <w:p w14:paraId="73503799" w14:textId="77777777" w:rsidR="00212F5C" w:rsidRPr="005732C3" w:rsidRDefault="00A427F4">
      <w:pPr>
        <w:pStyle w:val="Subtitle"/>
        <w:rPr>
          <w:rFonts w:ascii="Arial" w:hAnsi="Arial" w:cs="Arial"/>
          <w:color w:val="000000" w:themeColor="text1"/>
          <w:sz w:val="20"/>
        </w:rPr>
      </w:pPr>
      <w:r w:rsidRPr="005732C3">
        <w:rPr>
          <w:rFonts w:ascii="Arial" w:hAnsi="Arial" w:cs="Arial"/>
          <w:color w:val="000000" w:themeColor="text1"/>
          <w:sz w:val="20"/>
        </w:rPr>
        <w:t>INSTRUCTION SHEET</w:t>
      </w:r>
    </w:p>
    <w:p w14:paraId="6771D4DA" w14:textId="77777777" w:rsidR="00212F5C" w:rsidRPr="005732C3" w:rsidRDefault="00212F5C">
      <w:pPr>
        <w:pStyle w:val="Subtitle"/>
        <w:jc w:val="left"/>
        <w:rPr>
          <w:rFonts w:ascii="Arial" w:hAnsi="Arial" w:cs="Arial"/>
          <w:color w:val="000000" w:themeColor="text1"/>
          <w:sz w:val="20"/>
        </w:rPr>
      </w:pPr>
    </w:p>
    <w:p w14:paraId="14FF9B2C" w14:textId="2EE08B8F" w:rsidR="00212F5C" w:rsidRPr="005732C3" w:rsidRDefault="00212F5C">
      <w:pPr>
        <w:pStyle w:val="BodyText0"/>
        <w:rPr>
          <w:rFonts w:ascii="Arial" w:hAnsi="Arial" w:cs="Arial"/>
          <w:color w:val="000000" w:themeColor="text1"/>
          <w:sz w:val="20"/>
        </w:rPr>
      </w:pPr>
      <w:r w:rsidRPr="005732C3">
        <w:rPr>
          <w:rFonts w:ascii="Arial" w:hAnsi="Arial" w:cs="Arial"/>
          <w:color w:val="000000" w:themeColor="text1"/>
          <w:sz w:val="20"/>
        </w:rPr>
        <w:t>The planning authority for this amendment is</w:t>
      </w:r>
      <w:r w:rsidR="009706C8" w:rsidRPr="005732C3">
        <w:rPr>
          <w:rFonts w:ascii="Arial" w:hAnsi="Arial" w:cs="Arial"/>
          <w:color w:val="000000" w:themeColor="text1"/>
          <w:sz w:val="20"/>
        </w:rPr>
        <w:t xml:space="preserve"> the</w:t>
      </w:r>
      <w:r w:rsidRPr="005732C3">
        <w:rPr>
          <w:rFonts w:ascii="Arial" w:hAnsi="Arial" w:cs="Arial"/>
          <w:color w:val="000000" w:themeColor="text1"/>
          <w:sz w:val="20"/>
        </w:rPr>
        <w:t xml:space="preserve"> </w:t>
      </w:r>
      <w:r w:rsidR="00123143" w:rsidRPr="005732C3">
        <w:rPr>
          <w:rFonts w:ascii="Arial" w:hAnsi="Arial" w:cs="Arial"/>
          <w:color w:val="000000" w:themeColor="text1"/>
          <w:sz w:val="20"/>
        </w:rPr>
        <w:t>Minister for Planning</w:t>
      </w:r>
      <w:r w:rsidRPr="005732C3">
        <w:rPr>
          <w:rFonts w:ascii="Arial" w:hAnsi="Arial" w:cs="Arial"/>
          <w:color w:val="000000" w:themeColor="text1"/>
          <w:sz w:val="20"/>
        </w:rPr>
        <w:t>.</w:t>
      </w:r>
      <w:r w:rsidR="009B3BE8" w:rsidRPr="005732C3">
        <w:rPr>
          <w:rFonts w:ascii="Arial" w:hAnsi="Arial" w:cs="Arial"/>
          <w:color w:val="000000" w:themeColor="text1"/>
          <w:sz w:val="20"/>
        </w:rPr>
        <w:t xml:space="preserve"> </w:t>
      </w:r>
    </w:p>
    <w:p w14:paraId="2CF090A5" w14:textId="3AA83160" w:rsidR="00212F5C" w:rsidRPr="005732C3" w:rsidRDefault="00212F5C" w:rsidP="0789CFB7">
      <w:pPr>
        <w:pStyle w:val="BodyText0"/>
        <w:rPr>
          <w:rFonts w:ascii="Arial" w:hAnsi="Arial" w:cs="Arial"/>
          <w:color w:val="000000" w:themeColor="text1"/>
          <w:sz w:val="20"/>
        </w:rPr>
      </w:pPr>
      <w:r w:rsidRPr="0789CFB7">
        <w:rPr>
          <w:rFonts w:ascii="Arial" w:hAnsi="Arial" w:cs="Arial"/>
          <w:color w:val="000000" w:themeColor="text1"/>
          <w:sz w:val="20"/>
        </w:rPr>
        <w:t>The</w:t>
      </w:r>
      <w:r w:rsidR="00EF6749">
        <w:rPr>
          <w:rFonts w:ascii="Arial" w:hAnsi="Arial" w:cs="Arial"/>
          <w:color w:val="000000" w:themeColor="text1"/>
          <w:sz w:val="20"/>
        </w:rPr>
        <w:t xml:space="preserve"> Baw Baw</w:t>
      </w:r>
      <w:r w:rsidR="00465783">
        <w:rPr>
          <w:rFonts w:ascii="Arial" w:hAnsi="Arial" w:cs="Arial"/>
          <w:color w:val="000000" w:themeColor="text1"/>
          <w:sz w:val="20"/>
        </w:rPr>
        <w:t xml:space="preserve"> </w:t>
      </w:r>
      <w:r w:rsidRPr="0789CFB7">
        <w:rPr>
          <w:rFonts w:ascii="Arial" w:hAnsi="Arial" w:cs="Arial"/>
          <w:color w:val="000000" w:themeColor="text1"/>
          <w:sz w:val="20"/>
        </w:rPr>
        <w:t>Planning Scheme is amended as follows:</w:t>
      </w:r>
    </w:p>
    <w:p w14:paraId="23E9E37C" w14:textId="77777777" w:rsidR="00212F5C" w:rsidRPr="005732C3" w:rsidRDefault="00212F5C">
      <w:pPr>
        <w:pStyle w:val="BodyText0"/>
        <w:rPr>
          <w:rFonts w:ascii="Arial" w:hAnsi="Arial" w:cs="Arial"/>
          <w:b/>
          <w:color w:val="000000" w:themeColor="text1"/>
          <w:sz w:val="20"/>
        </w:rPr>
      </w:pPr>
      <w:r w:rsidRPr="005732C3">
        <w:rPr>
          <w:rFonts w:ascii="Arial" w:hAnsi="Arial" w:cs="Arial"/>
          <w:b/>
          <w:color w:val="000000" w:themeColor="text1"/>
          <w:sz w:val="20"/>
        </w:rPr>
        <w:t>Planning Scheme Maps</w:t>
      </w:r>
    </w:p>
    <w:p w14:paraId="5EC8C1D8" w14:textId="1352E8F1" w:rsidR="00212F5C" w:rsidRPr="005732C3" w:rsidRDefault="00212F5C">
      <w:pPr>
        <w:pStyle w:val="BodyText0"/>
        <w:rPr>
          <w:rFonts w:ascii="Arial" w:hAnsi="Arial" w:cs="Arial"/>
          <w:color w:val="000000" w:themeColor="text1"/>
          <w:sz w:val="20"/>
        </w:rPr>
      </w:pPr>
      <w:r w:rsidRPr="005732C3">
        <w:rPr>
          <w:rFonts w:ascii="Arial" w:hAnsi="Arial" w:cs="Arial"/>
          <w:color w:val="000000" w:themeColor="text1"/>
          <w:sz w:val="20"/>
        </w:rPr>
        <w:t xml:space="preserve">The Planning Scheme Maps are amended by a total of </w:t>
      </w:r>
      <w:r w:rsidR="00123143" w:rsidRPr="005732C3">
        <w:rPr>
          <w:rFonts w:ascii="Arial" w:hAnsi="Arial" w:cs="Arial"/>
          <w:color w:val="000000" w:themeColor="text1"/>
          <w:sz w:val="20"/>
        </w:rPr>
        <w:t>one</w:t>
      </w:r>
      <w:r w:rsidRPr="005732C3">
        <w:rPr>
          <w:rFonts w:ascii="Arial" w:hAnsi="Arial" w:cs="Arial"/>
          <w:color w:val="000000" w:themeColor="text1"/>
          <w:sz w:val="20"/>
        </w:rPr>
        <w:t xml:space="preserve"> attached map</w:t>
      </w:r>
      <w:r w:rsidR="00EE6FEF" w:rsidRPr="005732C3">
        <w:rPr>
          <w:rFonts w:ascii="Arial" w:hAnsi="Arial" w:cs="Arial"/>
          <w:color w:val="000000" w:themeColor="text1"/>
          <w:sz w:val="20"/>
        </w:rPr>
        <w:t xml:space="preserve"> sheet</w:t>
      </w:r>
      <w:r w:rsidR="004E5887" w:rsidRPr="005732C3">
        <w:rPr>
          <w:rFonts w:ascii="Arial" w:hAnsi="Arial" w:cs="Arial"/>
          <w:color w:val="000000" w:themeColor="text1"/>
          <w:sz w:val="20"/>
        </w:rPr>
        <w:t>.</w:t>
      </w:r>
    </w:p>
    <w:p w14:paraId="53FAB081" w14:textId="77777777" w:rsidR="00E77A85" w:rsidRDefault="00E77A85" w:rsidP="00123143">
      <w:pPr>
        <w:pStyle w:val="ListNumber"/>
        <w:ind w:left="0" w:firstLine="0"/>
        <w:rPr>
          <w:rFonts w:ascii="Arial" w:hAnsi="Arial" w:cs="Arial"/>
          <w:b/>
          <w:i/>
          <w:color w:val="000000" w:themeColor="text1"/>
          <w:sz w:val="20"/>
        </w:rPr>
      </w:pPr>
    </w:p>
    <w:p w14:paraId="2111B174" w14:textId="292C8108" w:rsidR="00E77A85" w:rsidRPr="005732C3" w:rsidRDefault="00E77A85" w:rsidP="00E77A85">
      <w:pPr>
        <w:pStyle w:val="ListNumber"/>
        <w:ind w:left="0" w:firstLine="0"/>
        <w:rPr>
          <w:rFonts w:ascii="Arial" w:hAnsi="Arial" w:cs="Arial"/>
          <w:color w:val="000000" w:themeColor="text1"/>
          <w:sz w:val="20"/>
        </w:rPr>
      </w:pPr>
      <w:r>
        <w:rPr>
          <w:rFonts w:ascii="Arial" w:hAnsi="Arial" w:cs="Arial"/>
          <w:b/>
          <w:i/>
          <w:color w:val="000000" w:themeColor="text1"/>
          <w:sz w:val="20"/>
        </w:rPr>
        <w:t xml:space="preserve">Zoning </w:t>
      </w:r>
      <w:r w:rsidRPr="005732C3">
        <w:rPr>
          <w:rFonts w:ascii="Arial" w:hAnsi="Arial" w:cs="Arial"/>
          <w:b/>
          <w:i/>
          <w:color w:val="000000" w:themeColor="text1"/>
          <w:sz w:val="20"/>
        </w:rPr>
        <w:t>Maps</w:t>
      </w:r>
    </w:p>
    <w:p w14:paraId="0FE6B746" w14:textId="523AE792" w:rsidR="00E77A85" w:rsidRPr="00E77A85" w:rsidRDefault="1CDDA2C4" w:rsidP="33A66B6A">
      <w:pPr>
        <w:pStyle w:val="ListNumber"/>
        <w:numPr>
          <w:ilvl w:val="0"/>
          <w:numId w:val="8"/>
        </w:numPr>
        <w:spacing w:before="240"/>
        <w:rPr>
          <w:rFonts w:ascii="Arial" w:hAnsi="Arial" w:cs="Arial"/>
          <w:color w:val="000000" w:themeColor="text1"/>
          <w:sz w:val="20"/>
        </w:rPr>
      </w:pPr>
      <w:r w:rsidRPr="33A66B6A">
        <w:rPr>
          <w:rFonts w:ascii="Arial" w:hAnsi="Arial" w:cs="Arial"/>
          <w:color w:val="000000" w:themeColor="text1"/>
          <w:sz w:val="20"/>
        </w:rPr>
        <w:t xml:space="preserve">Amend Planning Scheme Map </w:t>
      </w:r>
      <w:r w:rsidR="44958775" w:rsidRPr="33A66B6A">
        <w:rPr>
          <w:rFonts w:ascii="Arial" w:hAnsi="Arial" w:cs="Arial"/>
          <w:color w:val="000000" w:themeColor="text1"/>
          <w:sz w:val="20"/>
        </w:rPr>
        <w:t>No</w:t>
      </w:r>
      <w:r w:rsidR="7A053840" w:rsidRPr="33A66B6A">
        <w:rPr>
          <w:rFonts w:ascii="Arial" w:hAnsi="Arial" w:cs="Arial"/>
          <w:color w:val="000000" w:themeColor="text1"/>
          <w:sz w:val="20"/>
        </w:rPr>
        <w:t xml:space="preserve">s </w:t>
      </w:r>
      <w:r w:rsidR="24CBBEDC" w:rsidRPr="33A66B6A">
        <w:rPr>
          <w:rFonts w:ascii="Arial" w:hAnsi="Arial" w:cs="Arial"/>
          <w:color w:val="000000" w:themeColor="text1"/>
          <w:sz w:val="20"/>
        </w:rPr>
        <w:t>32 i</w:t>
      </w:r>
      <w:r w:rsidR="44958775" w:rsidRPr="33A66B6A">
        <w:rPr>
          <w:rFonts w:ascii="Arial" w:hAnsi="Arial" w:cs="Arial"/>
          <w:color w:val="000000" w:themeColor="text1"/>
          <w:sz w:val="20"/>
        </w:rPr>
        <w:t>n</w:t>
      </w:r>
      <w:r w:rsidRPr="33A66B6A">
        <w:rPr>
          <w:rFonts w:ascii="Arial" w:hAnsi="Arial" w:cs="Arial"/>
          <w:color w:val="000000" w:themeColor="text1"/>
          <w:sz w:val="20"/>
        </w:rPr>
        <w:t xml:space="preserve"> the manner shown on the one attached map marked </w:t>
      </w:r>
      <w:bookmarkStart w:id="0" w:name="_Hlk132361297"/>
      <w:r w:rsidRPr="33A66B6A">
        <w:rPr>
          <w:rFonts w:ascii="Arial" w:hAnsi="Arial" w:cs="Arial"/>
          <w:color w:val="000000" w:themeColor="text1"/>
          <w:sz w:val="20"/>
        </w:rPr>
        <w:t>“</w:t>
      </w:r>
      <w:r w:rsidR="164AA40C" w:rsidRPr="33A66B6A">
        <w:rPr>
          <w:rFonts w:ascii="Arial" w:hAnsi="Arial" w:cs="Arial"/>
          <w:color w:val="000000" w:themeColor="text1"/>
          <w:sz w:val="20"/>
        </w:rPr>
        <w:t xml:space="preserve">Baw Baw </w:t>
      </w:r>
      <w:r w:rsidRPr="33A66B6A">
        <w:rPr>
          <w:rFonts w:ascii="Arial" w:hAnsi="Arial" w:cs="Arial"/>
          <w:color w:val="000000" w:themeColor="text1"/>
          <w:sz w:val="20"/>
        </w:rPr>
        <w:t>Planning Scheme, Amendment C</w:t>
      </w:r>
      <w:r w:rsidR="164AA40C" w:rsidRPr="33A66B6A">
        <w:rPr>
          <w:rFonts w:ascii="Arial" w:hAnsi="Arial" w:cs="Arial"/>
          <w:color w:val="000000" w:themeColor="text1"/>
          <w:sz w:val="20"/>
        </w:rPr>
        <w:t xml:space="preserve">148bawb”. </w:t>
      </w:r>
    </w:p>
    <w:bookmarkEnd w:id="0"/>
    <w:p w14:paraId="1CD12DD7" w14:textId="483BBA15" w:rsidR="009C70C2" w:rsidRDefault="0B4E7E4D" w:rsidP="009C70C2">
      <w:pPr>
        <w:pStyle w:val="ListNumber"/>
        <w:ind w:left="0" w:firstLine="0"/>
        <w:rPr>
          <w:rFonts w:ascii="Arial" w:hAnsi="Arial" w:cs="Arial"/>
          <w:b/>
          <w:i/>
          <w:color w:val="000000" w:themeColor="text1"/>
          <w:sz w:val="20"/>
        </w:rPr>
      </w:pPr>
      <w:r w:rsidRPr="33A66B6A">
        <w:rPr>
          <w:rFonts w:ascii="Arial" w:hAnsi="Arial" w:cs="Arial"/>
          <w:b/>
          <w:bCs/>
          <w:i/>
          <w:iCs/>
          <w:color w:val="000000" w:themeColor="text1"/>
          <w:sz w:val="20"/>
        </w:rPr>
        <w:t>Overlay Maps</w:t>
      </w:r>
    </w:p>
    <w:p w14:paraId="0151C62A" w14:textId="02630605" w:rsidR="00212F5C" w:rsidRPr="009C70C2" w:rsidRDefault="062D54D8" w:rsidP="009C70C2">
      <w:pPr>
        <w:pStyle w:val="Default"/>
        <w:numPr>
          <w:ilvl w:val="0"/>
          <w:numId w:val="8"/>
        </w:numPr>
        <w:rPr>
          <w:sz w:val="20"/>
          <w:szCs w:val="20"/>
        </w:rPr>
      </w:pPr>
      <w:r w:rsidRPr="038464BA">
        <w:rPr>
          <w:sz w:val="20"/>
          <w:szCs w:val="20"/>
        </w:rPr>
        <w:t xml:space="preserve">Insert new Planning Scheme Map No </w:t>
      </w:r>
      <w:r w:rsidR="2BA15A27" w:rsidRPr="038464BA">
        <w:rPr>
          <w:sz w:val="20"/>
          <w:szCs w:val="20"/>
        </w:rPr>
        <w:t>32</w:t>
      </w:r>
      <w:r w:rsidR="15C06DAD" w:rsidRPr="038464BA">
        <w:rPr>
          <w:sz w:val="20"/>
          <w:szCs w:val="20"/>
        </w:rPr>
        <w:t>DDO</w:t>
      </w:r>
      <w:r w:rsidR="2BA15A27" w:rsidRPr="038464BA">
        <w:rPr>
          <w:sz w:val="20"/>
          <w:szCs w:val="20"/>
        </w:rPr>
        <w:t xml:space="preserve"> </w:t>
      </w:r>
      <w:r w:rsidR="272D648E" w:rsidRPr="038464BA">
        <w:rPr>
          <w:sz w:val="20"/>
          <w:szCs w:val="20"/>
        </w:rPr>
        <w:t>i</w:t>
      </w:r>
      <w:r w:rsidRPr="038464BA">
        <w:rPr>
          <w:sz w:val="20"/>
          <w:szCs w:val="20"/>
        </w:rPr>
        <w:t>n the manner shown on the attached map marked “</w:t>
      </w:r>
      <w:r w:rsidR="03FDFE81" w:rsidRPr="038464BA">
        <w:rPr>
          <w:sz w:val="20"/>
          <w:szCs w:val="20"/>
        </w:rPr>
        <w:t xml:space="preserve">Baw Baw </w:t>
      </w:r>
      <w:r w:rsidRPr="038464BA">
        <w:rPr>
          <w:sz w:val="20"/>
          <w:szCs w:val="20"/>
        </w:rPr>
        <w:t>Planning Scheme, Amendment C</w:t>
      </w:r>
      <w:r w:rsidR="03FDFE81" w:rsidRPr="038464BA">
        <w:rPr>
          <w:sz w:val="20"/>
          <w:szCs w:val="20"/>
        </w:rPr>
        <w:t xml:space="preserve">148bawb”. </w:t>
      </w:r>
      <w:r w:rsidRPr="038464BA">
        <w:rPr>
          <w:sz w:val="20"/>
          <w:szCs w:val="20"/>
        </w:rPr>
        <w:t xml:space="preserve"> </w:t>
      </w:r>
    </w:p>
    <w:p w14:paraId="3E918B3F" w14:textId="69BA29B9" w:rsidR="038464BA" w:rsidRDefault="038464BA" w:rsidP="038464BA">
      <w:pPr>
        <w:pStyle w:val="Default"/>
        <w:numPr>
          <w:ilvl w:val="0"/>
          <w:numId w:val="8"/>
        </w:numPr>
        <w:rPr>
          <w:color w:val="000000" w:themeColor="text1"/>
        </w:rPr>
      </w:pPr>
    </w:p>
    <w:p w14:paraId="2EBA26E5" w14:textId="77777777" w:rsidR="00212F5C" w:rsidRPr="005732C3" w:rsidRDefault="00212F5C">
      <w:pPr>
        <w:pStyle w:val="BodyText0"/>
        <w:rPr>
          <w:rFonts w:ascii="Arial" w:hAnsi="Arial" w:cs="Arial"/>
          <w:b/>
          <w:color w:val="000000" w:themeColor="text1"/>
          <w:sz w:val="20"/>
        </w:rPr>
      </w:pPr>
      <w:r w:rsidRPr="005732C3">
        <w:rPr>
          <w:rFonts w:ascii="Arial" w:hAnsi="Arial" w:cs="Arial"/>
          <w:b/>
          <w:color w:val="000000" w:themeColor="text1"/>
          <w:sz w:val="20"/>
        </w:rPr>
        <w:t>Planning Scheme Ordinance</w:t>
      </w:r>
    </w:p>
    <w:p w14:paraId="4F37E1F6" w14:textId="69EB459B" w:rsidR="00991A5D" w:rsidRPr="00991A5D" w:rsidRDefault="00212F5C" w:rsidP="00991A5D">
      <w:pPr>
        <w:pStyle w:val="ListNumber"/>
        <w:spacing w:before="120"/>
        <w:ind w:left="0" w:firstLine="0"/>
        <w:rPr>
          <w:rFonts w:ascii="Arial" w:hAnsi="Arial" w:cs="Arial"/>
          <w:color w:val="000000" w:themeColor="text1"/>
          <w:sz w:val="20"/>
        </w:rPr>
      </w:pPr>
      <w:r w:rsidRPr="005732C3">
        <w:rPr>
          <w:rFonts w:ascii="Arial" w:hAnsi="Arial" w:cs="Arial"/>
          <w:color w:val="000000" w:themeColor="text1"/>
          <w:sz w:val="20"/>
        </w:rPr>
        <w:t>The Planning Scheme Ordinance is amended as follows:</w:t>
      </w:r>
    </w:p>
    <w:p w14:paraId="0BDA382A" w14:textId="77777777" w:rsidR="007D4ED5" w:rsidRDefault="007D4ED5" w:rsidP="007D4ED5">
      <w:pPr>
        <w:pStyle w:val="Default"/>
        <w:ind w:left="737"/>
      </w:pPr>
      <w:r>
        <w:t xml:space="preserve"> </w:t>
      </w:r>
    </w:p>
    <w:p w14:paraId="4DA94979" w14:textId="22599EBF" w:rsidR="007D4ED5" w:rsidRDefault="6C1EF865" w:rsidP="007D4ED5">
      <w:pPr>
        <w:pStyle w:val="Default"/>
        <w:numPr>
          <w:ilvl w:val="0"/>
          <w:numId w:val="8"/>
        </w:numPr>
        <w:rPr>
          <w:sz w:val="20"/>
          <w:szCs w:val="20"/>
        </w:rPr>
      </w:pPr>
      <w:r w:rsidRPr="038464BA">
        <w:rPr>
          <w:b/>
          <w:bCs/>
          <w:sz w:val="20"/>
          <w:szCs w:val="20"/>
        </w:rPr>
        <w:t xml:space="preserve">Overlays </w:t>
      </w:r>
      <w:r w:rsidRPr="038464BA">
        <w:rPr>
          <w:sz w:val="20"/>
          <w:szCs w:val="20"/>
        </w:rPr>
        <w:t xml:space="preserve">– Clause 43.02, Design and Development Overlay, insert a new Schedule 12 in the form of the attached document. </w:t>
      </w:r>
    </w:p>
    <w:p w14:paraId="2756CD77" w14:textId="7AB274AC" w:rsidR="005732C3" w:rsidRPr="00131AC4" w:rsidRDefault="70D3B208" w:rsidP="0652B3D8">
      <w:pPr>
        <w:pStyle w:val="ListNumber"/>
        <w:numPr>
          <w:ilvl w:val="0"/>
          <w:numId w:val="8"/>
        </w:numPr>
        <w:spacing w:before="240"/>
        <w:rPr>
          <w:rFonts w:ascii="Arial" w:hAnsi="Arial" w:cs="Arial"/>
          <w:color w:val="000000" w:themeColor="text1"/>
          <w:sz w:val="20"/>
        </w:rPr>
      </w:pPr>
      <w:r w:rsidRPr="038464BA">
        <w:rPr>
          <w:rFonts w:ascii="Arial" w:hAnsi="Arial" w:cs="Arial"/>
          <w:color w:val="000000" w:themeColor="text1"/>
          <w:sz w:val="20"/>
        </w:rPr>
        <w:t xml:space="preserve">In </w:t>
      </w:r>
      <w:r w:rsidR="0C1D5298" w:rsidRPr="038464BA">
        <w:rPr>
          <w:rFonts w:ascii="Arial" w:hAnsi="Arial" w:cs="Arial"/>
          <w:b/>
          <w:bCs/>
          <w:color w:val="000000" w:themeColor="text1"/>
          <w:sz w:val="20"/>
        </w:rPr>
        <w:t>Operational Provisions</w:t>
      </w:r>
      <w:r w:rsidR="0C1D5298" w:rsidRPr="038464BA">
        <w:rPr>
          <w:rFonts w:ascii="Arial" w:hAnsi="Arial" w:cs="Arial"/>
          <w:color w:val="000000" w:themeColor="text1"/>
          <w:sz w:val="20"/>
        </w:rPr>
        <w:t xml:space="preserve"> </w:t>
      </w:r>
      <w:r w:rsidR="1506E1B9" w:rsidRPr="038464BA">
        <w:rPr>
          <w:rFonts w:ascii="Arial" w:hAnsi="Arial" w:cs="Arial"/>
          <w:color w:val="000000" w:themeColor="text1"/>
          <w:sz w:val="20"/>
        </w:rPr>
        <w:t>– Clause 72.04</w:t>
      </w:r>
      <w:r w:rsidR="336E411B" w:rsidRPr="038464BA">
        <w:rPr>
          <w:rFonts w:ascii="Arial" w:hAnsi="Arial" w:cs="Arial"/>
          <w:color w:val="000000" w:themeColor="text1"/>
          <w:sz w:val="20"/>
        </w:rPr>
        <w:t xml:space="preserve">, </w:t>
      </w:r>
      <w:r w:rsidR="73FA9743" w:rsidRPr="038464BA">
        <w:rPr>
          <w:rFonts w:ascii="Arial" w:hAnsi="Arial" w:cs="Arial"/>
          <w:color w:val="000000" w:themeColor="text1"/>
          <w:sz w:val="20"/>
        </w:rPr>
        <w:t>amend</w:t>
      </w:r>
      <w:r w:rsidR="336E411B" w:rsidRPr="038464BA">
        <w:rPr>
          <w:rFonts w:ascii="Arial" w:hAnsi="Arial" w:cs="Arial"/>
          <w:color w:val="000000" w:themeColor="text1"/>
          <w:sz w:val="20"/>
        </w:rPr>
        <w:t xml:space="preserve"> the Schedule with a new S</w:t>
      </w:r>
      <w:r w:rsidRPr="038464BA">
        <w:rPr>
          <w:rFonts w:ascii="Arial" w:hAnsi="Arial" w:cs="Arial"/>
          <w:color w:val="000000" w:themeColor="text1"/>
          <w:sz w:val="20"/>
        </w:rPr>
        <w:t>chedule in the form of the attached documen</w:t>
      </w:r>
      <w:r w:rsidR="01FED5BA" w:rsidRPr="038464BA">
        <w:rPr>
          <w:rFonts w:ascii="Arial" w:hAnsi="Arial" w:cs="Arial"/>
          <w:color w:val="000000" w:themeColor="text1"/>
          <w:sz w:val="20"/>
        </w:rPr>
        <w:t>t.</w:t>
      </w:r>
    </w:p>
    <w:p w14:paraId="7BCA03AC" w14:textId="16E9EDDC" w:rsidR="00212F5C" w:rsidRPr="005732C3" w:rsidRDefault="00212F5C" w:rsidP="6B96906A">
      <w:pPr>
        <w:pStyle w:val="ListNumber"/>
        <w:spacing w:before="240"/>
        <w:ind w:left="0" w:firstLine="0"/>
        <w:jc w:val="center"/>
        <w:rPr>
          <w:rFonts w:ascii="Arial" w:hAnsi="Arial" w:cs="Arial"/>
          <w:color w:val="000000" w:themeColor="text1"/>
          <w:sz w:val="20"/>
        </w:rPr>
      </w:pPr>
      <w:r w:rsidRPr="6B96906A">
        <w:rPr>
          <w:rFonts w:ascii="Arial" w:hAnsi="Arial" w:cs="Arial"/>
          <w:color w:val="000000" w:themeColor="text1"/>
          <w:sz w:val="20"/>
        </w:rPr>
        <w:t>End of document</w:t>
      </w:r>
    </w:p>
    <w:sectPr w:rsidR="00212F5C" w:rsidRPr="005732C3" w:rsidSect="004478BC">
      <w:headerReference w:type="even" r:id="rId15"/>
      <w:headerReference w:type="default" r:id="rId16"/>
      <w:footerReference w:type="even" r:id="rId17"/>
      <w:footerReference w:type="default" r:id="rId18"/>
      <w:headerReference w:type="first" r:id="rId19"/>
      <w:footerReference w:type="first" r:id="rId20"/>
      <w:pgSz w:w="11907" w:h="16840" w:code="9"/>
      <w:pgMar w:top="1418" w:right="1134" w:bottom="709" w:left="124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F1E63" w14:textId="77777777" w:rsidR="00034C96" w:rsidRDefault="00034C96">
      <w:r>
        <w:separator/>
      </w:r>
    </w:p>
  </w:endnote>
  <w:endnote w:type="continuationSeparator" w:id="0">
    <w:p w14:paraId="5A93436D" w14:textId="77777777" w:rsidR="00034C96" w:rsidRDefault="00034C96">
      <w:r>
        <w:continuationSeparator/>
      </w:r>
    </w:p>
  </w:endnote>
  <w:endnote w:type="continuationNotice" w:id="1">
    <w:p w14:paraId="1F632A5C" w14:textId="77777777" w:rsidR="00034C96" w:rsidRDefault="00034C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PCL6)">
    <w:altName w:val="Times New Roman"/>
    <w:charset w:val="00"/>
    <w:family w:val="roman"/>
    <w:pitch w:val="variable"/>
    <w:sig w:usb0="E0002AFF" w:usb1="C0007841" w:usb2="00000009" w:usb3="00000000" w:csb0="000001FF" w:csb1="00000000"/>
  </w:font>
  <w:font w:name="Helvetica (PCL6)">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0369B" w14:textId="77777777" w:rsidR="00373471" w:rsidRDefault="003734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9D0A2" w14:textId="2A16C2BD" w:rsidR="00EE6FEF" w:rsidRDefault="00373471">
    <w:pPr>
      <w:pStyle w:val="Footer"/>
      <w:jc w:val="right"/>
      <w:rPr>
        <w:rFonts w:ascii="Arial Narrow" w:hAnsi="Arial Narrow"/>
      </w:rPr>
    </w:pPr>
    <w:r>
      <w:rPr>
        <w:rFonts w:ascii="Arial Narrow" w:hAnsi="Arial Narrow"/>
        <w:noProof/>
      </w:rPr>
      <mc:AlternateContent>
        <mc:Choice Requires="wps">
          <w:drawing>
            <wp:anchor distT="0" distB="0" distL="114300" distR="114300" simplePos="0" relativeHeight="251657728" behindDoc="0" locked="0" layoutInCell="0" allowOverlap="1" wp14:anchorId="4639A214" wp14:editId="292558B9">
              <wp:simplePos x="0" y="0"/>
              <wp:positionH relativeFrom="page">
                <wp:posOffset>0</wp:posOffset>
              </wp:positionH>
              <wp:positionV relativeFrom="page">
                <wp:posOffset>10229215</wp:posOffset>
              </wp:positionV>
              <wp:extent cx="7560945" cy="273050"/>
              <wp:effectExtent l="0" t="0" r="0" b="12700"/>
              <wp:wrapNone/>
              <wp:docPr id="1" name="Text Box 1"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84B0023" w14:textId="38365E31" w:rsidR="00373471" w:rsidRPr="00373471" w:rsidRDefault="00373471" w:rsidP="00373471">
                          <w:pPr>
                            <w:jc w:val="center"/>
                            <w:rPr>
                              <w:rFonts w:ascii="Calibri" w:hAnsi="Calibri" w:cs="Calibri"/>
                              <w:color w:val="000000"/>
                            </w:rPr>
                          </w:pPr>
                          <w:r w:rsidRPr="00373471">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rto="http://schemas.microsoft.com/office/word/2006/arto" xmlns:a14="http://schemas.microsoft.com/office/drawing/2010/main" xmlns:a="http://schemas.openxmlformats.org/drawingml/2006/main" xmlns:w16du="http://schemas.microsoft.com/office/word/2023/wordml/word16du">
          <w:pict>
            <v:shapetype id="_x0000_t202" coordsize="21600,21600" o:spt="202" path="m,l,21600r21600,l21600,xe" w14:anchorId="4639A214">
              <v:stroke joinstyle="miter"/>
              <v:path gradientshapeok="t" o:connecttype="rect"/>
            </v:shapetype>
            <v:shape id="Text Box 1" style="position:absolute;left:0;text-align:left;margin-left:0;margin-top:805.45pt;width:595.35pt;height:21.5pt;z-index:251658241;visibility:visible;mso-wrap-style:square;mso-wrap-distance-left:9pt;mso-wrap-distance-top:0;mso-wrap-distance-right:9pt;mso-wrap-distance-bottom:0;mso-position-horizontal:absolute;mso-position-horizontal-relative:page;mso-position-vertical:absolute;mso-position-vertical-relative:page;v-text-anchor:bottom" alt="{&quot;HashCode&quot;:-1264680268,&quot;Height&quot;:842.0,&quot;Width&quot;:595.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">
              <v:textbox inset=",0,,0">
                <w:txbxContent>
                  <w:p w:rsidRPr="00373471" w:rsidR="00373471" w:rsidP="00373471" w:rsidRDefault="00373471" w14:paraId="384B0023" w14:textId="38365E31">
                    <w:pPr>
                      <w:jc w:val="center"/>
                      <w:rPr>
                        <w:rFonts w:ascii="Calibri" w:hAnsi="Calibri" w:cs="Calibri"/>
                        <w:color w:val="000000"/>
                      </w:rPr>
                    </w:pPr>
                    <w:r w:rsidRPr="00373471">
                      <w:rPr>
                        <w:rFonts w:ascii="Calibri" w:hAnsi="Calibri" w:cs="Calibri"/>
                        <w:color w:val="000000"/>
                      </w:rPr>
                      <w:t>OFFICIAL</w:t>
                    </w:r>
                  </w:p>
                </w:txbxContent>
              </v:textbox>
              <w10:wrap anchorx="page" anchory="page"/>
            </v:shape>
          </w:pict>
        </mc:Fallback>
      </mc:AlternateContent>
    </w:r>
    <w:r w:rsidR="003A0654">
      <w:rPr>
        <w:rFonts w:ascii="Arial Narrow" w:hAnsi="Arial Narrow"/>
        <w:noProof/>
      </w:rPr>
      <mc:AlternateContent>
        <mc:Choice Requires="wps">
          <w:drawing>
            <wp:anchor distT="0" distB="0" distL="114300" distR="114300" simplePos="0" relativeHeight="251656704" behindDoc="0" locked="0" layoutInCell="0" allowOverlap="1" wp14:anchorId="4CC2E50C" wp14:editId="74245582">
              <wp:simplePos x="0" y="0"/>
              <wp:positionH relativeFrom="page">
                <wp:posOffset>0</wp:posOffset>
              </wp:positionH>
              <wp:positionV relativeFrom="page">
                <wp:posOffset>10229215</wp:posOffset>
              </wp:positionV>
              <wp:extent cx="7560945" cy="273050"/>
              <wp:effectExtent l="0" t="0" r="0" b="12700"/>
              <wp:wrapNone/>
              <wp:docPr id="4" name="Text Box 4"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827A24" w14:textId="359526D2" w:rsidR="003A0654" w:rsidRPr="003A0654" w:rsidRDefault="003A0654" w:rsidP="003A0654">
                          <w:pPr>
                            <w:jc w:val="center"/>
                            <w:rPr>
                              <w:rFonts w:ascii="Calibri" w:hAnsi="Calibri" w:cs="Calibri"/>
                              <w:color w:val="000000"/>
                            </w:rPr>
                          </w:pPr>
                          <w:r w:rsidRPr="003A0654">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rto="http://schemas.microsoft.com/office/word/2006/arto" xmlns:a14="http://schemas.microsoft.com/office/drawing/2010/main" xmlns:a="http://schemas.openxmlformats.org/drawingml/2006/main" xmlns:w16du="http://schemas.microsoft.com/office/word/2023/wordml/word16du">
          <w:pict>
            <v:shape id="Text Box 4" style="position:absolute;left:0;text-align:left;margin-left:0;margin-top:805.45pt;width:595.35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alt="{&quot;HashCode&quot;:-1264680268,&quot;Height&quot;:842.0,&quot;Width&quot;:595.0,&quot;Placement&quot;:&quot;Footer&quot;,&quot;Index&quot;:&quot;Primary&quot;,&quot;Section&quot;:1,&quot;Top&quot;:0.0,&quot;Left&quot;:0.0}" o:spid="_x0000_s102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" w14:anchorId="4CC2E50C">
              <v:textbox inset=",0,,0">
                <w:txbxContent>
                  <w:p w:rsidRPr="003A0654" w:rsidR="003A0654" w:rsidP="003A0654" w:rsidRDefault="003A0654" w14:paraId="1C827A24" w14:textId="359526D2">
                    <w:pPr>
                      <w:jc w:val="center"/>
                      <w:rPr>
                        <w:rFonts w:ascii="Calibri" w:hAnsi="Calibri" w:cs="Calibri"/>
                        <w:color w:val="000000"/>
                      </w:rPr>
                    </w:pPr>
                    <w:r w:rsidRPr="003A0654">
                      <w:rPr>
                        <w:rFonts w:ascii="Calibri" w:hAnsi="Calibri" w:cs="Calibri"/>
                        <w:color w:val="00000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94F06" w14:textId="77777777" w:rsidR="00373471" w:rsidRDefault="003734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B2D42" w14:textId="77777777" w:rsidR="00034C96" w:rsidRDefault="00034C96">
      <w:r>
        <w:separator/>
      </w:r>
    </w:p>
  </w:footnote>
  <w:footnote w:type="continuationSeparator" w:id="0">
    <w:p w14:paraId="1B5221A8" w14:textId="77777777" w:rsidR="00034C96" w:rsidRDefault="00034C96">
      <w:r>
        <w:continuationSeparator/>
      </w:r>
    </w:p>
  </w:footnote>
  <w:footnote w:type="continuationNotice" w:id="1">
    <w:p w14:paraId="4E9957C4" w14:textId="77777777" w:rsidR="00034C96" w:rsidRDefault="00034C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E20DC" w14:textId="77777777" w:rsidR="00373471" w:rsidRDefault="003734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7363891"/>
      <w:docPartObj>
        <w:docPartGallery w:val="Watermarks"/>
        <w:docPartUnique/>
      </w:docPartObj>
    </w:sdtPr>
    <w:sdtContent>
      <w:p w14:paraId="0A60DA3B" w14:textId="5595CC4D" w:rsidR="0042060C" w:rsidRDefault="005A2BE5">
        <w:pPr>
          <w:pStyle w:val="Header"/>
        </w:pPr>
        <w:r>
          <w:rPr>
            <w:noProof/>
          </w:rPr>
          <w:pict w14:anchorId="7C9661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9FDD3" w14:textId="77777777" w:rsidR="00373471" w:rsidRDefault="003734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6D87806"/>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74208CDC"/>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9104E720"/>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1242BF1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71042476"/>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21FC195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4502306"/>
    <w:multiLevelType w:val="hybridMultilevel"/>
    <w:tmpl w:val="B4941DA2"/>
    <w:lvl w:ilvl="0" w:tplc="880CCEC4">
      <w:start w:val="1"/>
      <w:numFmt w:val="bullet"/>
      <w:lvlText w:val=""/>
      <w:lvlJc w:val="left"/>
      <w:pPr>
        <w:tabs>
          <w:tab w:val="num" w:pos="413"/>
        </w:tabs>
        <w:ind w:left="1020" w:hanging="283"/>
      </w:pPr>
      <w:rPr>
        <w:rFonts w:ascii="Symbol" w:hAnsi="Symbol" w:hint="default"/>
        <w:sz w:val="20"/>
        <w:szCs w:val="20"/>
      </w:rPr>
    </w:lvl>
    <w:lvl w:ilvl="1" w:tplc="0C090003" w:tentative="1">
      <w:start w:val="1"/>
      <w:numFmt w:val="bullet"/>
      <w:lvlText w:val="o"/>
      <w:lvlJc w:val="left"/>
      <w:pPr>
        <w:tabs>
          <w:tab w:val="num" w:pos="759"/>
        </w:tabs>
        <w:ind w:left="759" w:hanging="360"/>
      </w:pPr>
      <w:rPr>
        <w:rFonts w:ascii="Courier New" w:hAnsi="Courier New" w:cs="Courier New" w:hint="default"/>
      </w:rPr>
    </w:lvl>
    <w:lvl w:ilvl="2" w:tplc="0C090005" w:tentative="1">
      <w:start w:val="1"/>
      <w:numFmt w:val="bullet"/>
      <w:lvlText w:val=""/>
      <w:lvlJc w:val="left"/>
      <w:pPr>
        <w:tabs>
          <w:tab w:val="num" w:pos="1479"/>
        </w:tabs>
        <w:ind w:left="1479" w:hanging="360"/>
      </w:pPr>
      <w:rPr>
        <w:rFonts w:ascii="Wingdings" w:hAnsi="Wingdings" w:hint="default"/>
      </w:rPr>
    </w:lvl>
    <w:lvl w:ilvl="3" w:tplc="0C090001" w:tentative="1">
      <w:start w:val="1"/>
      <w:numFmt w:val="bullet"/>
      <w:lvlText w:val=""/>
      <w:lvlJc w:val="left"/>
      <w:pPr>
        <w:tabs>
          <w:tab w:val="num" w:pos="2199"/>
        </w:tabs>
        <w:ind w:left="2199" w:hanging="360"/>
      </w:pPr>
      <w:rPr>
        <w:rFonts w:ascii="Symbol" w:hAnsi="Symbol" w:hint="default"/>
      </w:rPr>
    </w:lvl>
    <w:lvl w:ilvl="4" w:tplc="0C090003" w:tentative="1">
      <w:start w:val="1"/>
      <w:numFmt w:val="bullet"/>
      <w:lvlText w:val="o"/>
      <w:lvlJc w:val="left"/>
      <w:pPr>
        <w:tabs>
          <w:tab w:val="num" w:pos="2919"/>
        </w:tabs>
        <w:ind w:left="2919" w:hanging="360"/>
      </w:pPr>
      <w:rPr>
        <w:rFonts w:ascii="Courier New" w:hAnsi="Courier New" w:cs="Courier New" w:hint="default"/>
      </w:rPr>
    </w:lvl>
    <w:lvl w:ilvl="5" w:tplc="0C090005" w:tentative="1">
      <w:start w:val="1"/>
      <w:numFmt w:val="bullet"/>
      <w:lvlText w:val=""/>
      <w:lvlJc w:val="left"/>
      <w:pPr>
        <w:tabs>
          <w:tab w:val="num" w:pos="3639"/>
        </w:tabs>
        <w:ind w:left="3639" w:hanging="360"/>
      </w:pPr>
      <w:rPr>
        <w:rFonts w:ascii="Wingdings" w:hAnsi="Wingdings" w:hint="default"/>
      </w:rPr>
    </w:lvl>
    <w:lvl w:ilvl="6" w:tplc="0C090001" w:tentative="1">
      <w:start w:val="1"/>
      <w:numFmt w:val="bullet"/>
      <w:lvlText w:val=""/>
      <w:lvlJc w:val="left"/>
      <w:pPr>
        <w:tabs>
          <w:tab w:val="num" w:pos="4359"/>
        </w:tabs>
        <w:ind w:left="4359" w:hanging="360"/>
      </w:pPr>
      <w:rPr>
        <w:rFonts w:ascii="Symbol" w:hAnsi="Symbol" w:hint="default"/>
      </w:rPr>
    </w:lvl>
    <w:lvl w:ilvl="7" w:tplc="0C090003" w:tentative="1">
      <w:start w:val="1"/>
      <w:numFmt w:val="bullet"/>
      <w:lvlText w:val="o"/>
      <w:lvlJc w:val="left"/>
      <w:pPr>
        <w:tabs>
          <w:tab w:val="num" w:pos="5079"/>
        </w:tabs>
        <w:ind w:left="5079" w:hanging="360"/>
      </w:pPr>
      <w:rPr>
        <w:rFonts w:ascii="Courier New" w:hAnsi="Courier New" w:cs="Courier New" w:hint="default"/>
      </w:rPr>
    </w:lvl>
    <w:lvl w:ilvl="8" w:tplc="0C090005" w:tentative="1">
      <w:start w:val="1"/>
      <w:numFmt w:val="bullet"/>
      <w:lvlText w:val=""/>
      <w:lvlJc w:val="left"/>
      <w:pPr>
        <w:tabs>
          <w:tab w:val="num" w:pos="5799"/>
        </w:tabs>
        <w:ind w:left="5799" w:hanging="360"/>
      </w:pPr>
      <w:rPr>
        <w:rFonts w:ascii="Wingdings" w:hAnsi="Wingdings" w:hint="default"/>
      </w:rPr>
    </w:lvl>
  </w:abstractNum>
  <w:abstractNum w:abstractNumId="7" w15:restartNumberingAfterBreak="0">
    <w:nsid w:val="05745FED"/>
    <w:multiLevelType w:val="singleLevel"/>
    <w:tmpl w:val="93C46C02"/>
    <w:lvl w:ilvl="0">
      <w:start w:val="1"/>
      <w:numFmt w:val="decimal"/>
      <w:lvlText w:val="%1."/>
      <w:lvlJc w:val="left"/>
      <w:pPr>
        <w:tabs>
          <w:tab w:val="num" w:pos="0"/>
        </w:tabs>
        <w:ind w:left="737" w:hanging="737"/>
      </w:pPr>
      <w:rPr>
        <w:rFonts w:hint="default"/>
        <w:b w:val="0"/>
        <w:i w:val="0"/>
        <w:color w:val="auto"/>
      </w:rPr>
    </w:lvl>
  </w:abstractNum>
  <w:abstractNum w:abstractNumId="8" w15:restartNumberingAfterBreak="0">
    <w:nsid w:val="06BC1CF2"/>
    <w:multiLevelType w:val="hybridMultilevel"/>
    <w:tmpl w:val="667ABD3C"/>
    <w:lvl w:ilvl="0" w:tplc="880CCEC4">
      <w:start w:val="1"/>
      <w:numFmt w:val="bullet"/>
      <w:lvlText w:val=""/>
      <w:lvlJc w:val="left"/>
      <w:pPr>
        <w:tabs>
          <w:tab w:val="num" w:pos="396"/>
        </w:tabs>
        <w:ind w:left="1003" w:hanging="283"/>
      </w:pPr>
      <w:rPr>
        <w:rFonts w:ascii="Symbol" w:hAnsi="Symbol" w:hint="default"/>
        <w:sz w:val="20"/>
        <w:szCs w:val="20"/>
      </w:rPr>
    </w:lvl>
    <w:lvl w:ilvl="1" w:tplc="0C090003" w:tentative="1">
      <w:start w:val="1"/>
      <w:numFmt w:val="bullet"/>
      <w:lvlText w:val="o"/>
      <w:lvlJc w:val="left"/>
      <w:pPr>
        <w:tabs>
          <w:tab w:val="num" w:pos="742"/>
        </w:tabs>
        <w:ind w:left="742" w:hanging="360"/>
      </w:pPr>
      <w:rPr>
        <w:rFonts w:ascii="Courier New" w:hAnsi="Courier New" w:cs="Courier New" w:hint="default"/>
      </w:rPr>
    </w:lvl>
    <w:lvl w:ilvl="2" w:tplc="0C090005" w:tentative="1">
      <w:start w:val="1"/>
      <w:numFmt w:val="bullet"/>
      <w:lvlText w:val=""/>
      <w:lvlJc w:val="left"/>
      <w:pPr>
        <w:tabs>
          <w:tab w:val="num" w:pos="1462"/>
        </w:tabs>
        <w:ind w:left="1462" w:hanging="360"/>
      </w:pPr>
      <w:rPr>
        <w:rFonts w:ascii="Wingdings" w:hAnsi="Wingdings" w:hint="default"/>
      </w:rPr>
    </w:lvl>
    <w:lvl w:ilvl="3" w:tplc="0C090001" w:tentative="1">
      <w:start w:val="1"/>
      <w:numFmt w:val="bullet"/>
      <w:lvlText w:val=""/>
      <w:lvlJc w:val="left"/>
      <w:pPr>
        <w:tabs>
          <w:tab w:val="num" w:pos="2182"/>
        </w:tabs>
        <w:ind w:left="2182" w:hanging="360"/>
      </w:pPr>
      <w:rPr>
        <w:rFonts w:ascii="Symbol" w:hAnsi="Symbol" w:hint="default"/>
      </w:rPr>
    </w:lvl>
    <w:lvl w:ilvl="4" w:tplc="0C090003" w:tentative="1">
      <w:start w:val="1"/>
      <w:numFmt w:val="bullet"/>
      <w:lvlText w:val="o"/>
      <w:lvlJc w:val="left"/>
      <w:pPr>
        <w:tabs>
          <w:tab w:val="num" w:pos="2902"/>
        </w:tabs>
        <w:ind w:left="2902" w:hanging="360"/>
      </w:pPr>
      <w:rPr>
        <w:rFonts w:ascii="Courier New" w:hAnsi="Courier New" w:cs="Courier New" w:hint="default"/>
      </w:rPr>
    </w:lvl>
    <w:lvl w:ilvl="5" w:tplc="0C090005" w:tentative="1">
      <w:start w:val="1"/>
      <w:numFmt w:val="bullet"/>
      <w:lvlText w:val=""/>
      <w:lvlJc w:val="left"/>
      <w:pPr>
        <w:tabs>
          <w:tab w:val="num" w:pos="3622"/>
        </w:tabs>
        <w:ind w:left="3622" w:hanging="360"/>
      </w:pPr>
      <w:rPr>
        <w:rFonts w:ascii="Wingdings" w:hAnsi="Wingdings" w:hint="default"/>
      </w:rPr>
    </w:lvl>
    <w:lvl w:ilvl="6" w:tplc="0C090001" w:tentative="1">
      <w:start w:val="1"/>
      <w:numFmt w:val="bullet"/>
      <w:lvlText w:val=""/>
      <w:lvlJc w:val="left"/>
      <w:pPr>
        <w:tabs>
          <w:tab w:val="num" w:pos="4342"/>
        </w:tabs>
        <w:ind w:left="4342" w:hanging="360"/>
      </w:pPr>
      <w:rPr>
        <w:rFonts w:ascii="Symbol" w:hAnsi="Symbol" w:hint="default"/>
      </w:rPr>
    </w:lvl>
    <w:lvl w:ilvl="7" w:tplc="0C090003" w:tentative="1">
      <w:start w:val="1"/>
      <w:numFmt w:val="bullet"/>
      <w:lvlText w:val="o"/>
      <w:lvlJc w:val="left"/>
      <w:pPr>
        <w:tabs>
          <w:tab w:val="num" w:pos="5062"/>
        </w:tabs>
        <w:ind w:left="5062" w:hanging="360"/>
      </w:pPr>
      <w:rPr>
        <w:rFonts w:ascii="Courier New" w:hAnsi="Courier New" w:cs="Courier New" w:hint="default"/>
      </w:rPr>
    </w:lvl>
    <w:lvl w:ilvl="8" w:tplc="0C090005" w:tentative="1">
      <w:start w:val="1"/>
      <w:numFmt w:val="bullet"/>
      <w:lvlText w:val=""/>
      <w:lvlJc w:val="left"/>
      <w:pPr>
        <w:tabs>
          <w:tab w:val="num" w:pos="5782"/>
        </w:tabs>
        <w:ind w:left="5782" w:hanging="360"/>
      </w:pPr>
      <w:rPr>
        <w:rFonts w:ascii="Wingdings" w:hAnsi="Wingdings" w:hint="default"/>
      </w:rPr>
    </w:lvl>
  </w:abstractNum>
  <w:abstractNum w:abstractNumId="9" w15:restartNumberingAfterBreak="0">
    <w:nsid w:val="0B9A4D25"/>
    <w:multiLevelType w:val="hybridMultilevel"/>
    <w:tmpl w:val="9A80A0D2"/>
    <w:lvl w:ilvl="0" w:tplc="880CCEC4">
      <w:start w:val="1"/>
      <w:numFmt w:val="bullet"/>
      <w:lvlText w:val=""/>
      <w:lvlJc w:val="left"/>
      <w:pPr>
        <w:tabs>
          <w:tab w:val="num" w:pos="-324"/>
        </w:tabs>
        <w:ind w:left="283" w:hanging="283"/>
      </w:pPr>
      <w:rPr>
        <w:rFonts w:ascii="Symbol" w:hAnsi="Symbol" w:hint="default"/>
        <w:sz w:val="20"/>
        <w:szCs w:val="20"/>
      </w:rPr>
    </w:lvl>
    <w:lvl w:ilvl="1" w:tplc="0C090003" w:tentative="1">
      <w:start w:val="1"/>
      <w:numFmt w:val="bullet"/>
      <w:lvlText w:val="o"/>
      <w:lvlJc w:val="left"/>
      <w:pPr>
        <w:tabs>
          <w:tab w:val="num" w:pos="22"/>
        </w:tabs>
        <w:ind w:left="22" w:hanging="360"/>
      </w:pPr>
      <w:rPr>
        <w:rFonts w:ascii="Courier New" w:hAnsi="Courier New" w:cs="Courier New" w:hint="default"/>
      </w:rPr>
    </w:lvl>
    <w:lvl w:ilvl="2" w:tplc="0C090005" w:tentative="1">
      <w:start w:val="1"/>
      <w:numFmt w:val="bullet"/>
      <w:lvlText w:val=""/>
      <w:lvlJc w:val="left"/>
      <w:pPr>
        <w:tabs>
          <w:tab w:val="num" w:pos="742"/>
        </w:tabs>
        <w:ind w:left="742" w:hanging="360"/>
      </w:pPr>
      <w:rPr>
        <w:rFonts w:ascii="Wingdings" w:hAnsi="Wingdings" w:hint="default"/>
      </w:rPr>
    </w:lvl>
    <w:lvl w:ilvl="3" w:tplc="0C090001" w:tentative="1">
      <w:start w:val="1"/>
      <w:numFmt w:val="bullet"/>
      <w:lvlText w:val=""/>
      <w:lvlJc w:val="left"/>
      <w:pPr>
        <w:tabs>
          <w:tab w:val="num" w:pos="1462"/>
        </w:tabs>
        <w:ind w:left="1462" w:hanging="360"/>
      </w:pPr>
      <w:rPr>
        <w:rFonts w:ascii="Symbol" w:hAnsi="Symbol" w:hint="default"/>
      </w:rPr>
    </w:lvl>
    <w:lvl w:ilvl="4" w:tplc="0C090003" w:tentative="1">
      <w:start w:val="1"/>
      <w:numFmt w:val="bullet"/>
      <w:lvlText w:val="o"/>
      <w:lvlJc w:val="left"/>
      <w:pPr>
        <w:tabs>
          <w:tab w:val="num" w:pos="2182"/>
        </w:tabs>
        <w:ind w:left="2182" w:hanging="360"/>
      </w:pPr>
      <w:rPr>
        <w:rFonts w:ascii="Courier New" w:hAnsi="Courier New" w:cs="Courier New" w:hint="default"/>
      </w:rPr>
    </w:lvl>
    <w:lvl w:ilvl="5" w:tplc="0C090005" w:tentative="1">
      <w:start w:val="1"/>
      <w:numFmt w:val="bullet"/>
      <w:lvlText w:val=""/>
      <w:lvlJc w:val="left"/>
      <w:pPr>
        <w:tabs>
          <w:tab w:val="num" w:pos="2902"/>
        </w:tabs>
        <w:ind w:left="2902" w:hanging="360"/>
      </w:pPr>
      <w:rPr>
        <w:rFonts w:ascii="Wingdings" w:hAnsi="Wingdings" w:hint="default"/>
      </w:rPr>
    </w:lvl>
    <w:lvl w:ilvl="6" w:tplc="0C090001" w:tentative="1">
      <w:start w:val="1"/>
      <w:numFmt w:val="bullet"/>
      <w:lvlText w:val=""/>
      <w:lvlJc w:val="left"/>
      <w:pPr>
        <w:tabs>
          <w:tab w:val="num" w:pos="3622"/>
        </w:tabs>
        <w:ind w:left="3622" w:hanging="360"/>
      </w:pPr>
      <w:rPr>
        <w:rFonts w:ascii="Symbol" w:hAnsi="Symbol" w:hint="default"/>
      </w:rPr>
    </w:lvl>
    <w:lvl w:ilvl="7" w:tplc="0C090003" w:tentative="1">
      <w:start w:val="1"/>
      <w:numFmt w:val="bullet"/>
      <w:lvlText w:val="o"/>
      <w:lvlJc w:val="left"/>
      <w:pPr>
        <w:tabs>
          <w:tab w:val="num" w:pos="4342"/>
        </w:tabs>
        <w:ind w:left="4342" w:hanging="360"/>
      </w:pPr>
      <w:rPr>
        <w:rFonts w:ascii="Courier New" w:hAnsi="Courier New" w:cs="Courier New" w:hint="default"/>
      </w:rPr>
    </w:lvl>
    <w:lvl w:ilvl="8" w:tplc="0C090005" w:tentative="1">
      <w:start w:val="1"/>
      <w:numFmt w:val="bullet"/>
      <w:lvlText w:val=""/>
      <w:lvlJc w:val="left"/>
      <w:pPr>
        <w:tabs>
          <w:tab w:val="num" w:pos="5062"/>
        </w:tabs>
        <w:ind w:left="5062" w:hanging="360"/>
      </w:pPr>
      <w:rPr>
        <w:rFonts w:ascii="Wingdings" w:hAnsi="Wingdings" w:hint="default"/>
      </w:rPr>
    </w:lvl>
  </w:abstractNum>
  <w:abstractNum w:abstractNumId="10" w15:restartNumberingAfterBreak="0">
    <w:nsid w:val="234660CE"/>
    <w:multiLevelType w:val="hybridMultilevel"/>
    <w:tmpl w:val="2E4C7B3C"/>
    <w:lvl w:ilvl="0" w:tplc="880CCEC4">
      <w:start w:val="1"/>
      <w:numFmt w:val="bullet"/>
      <w:lvlText w:val=""/>
      <w:lvlJc w:val="left"/>
      <w:pPr>
        <w:tabs>
          <w:tab w:val="num" w:pos="396"/>
        </w:tabs>
        <w:ind w:left="1003" w:hanging="283"/>
      </w:pPr>
      <w:rPr>
        <w:rFonts w:ascii="Symbol" w:hAnsi="Symbol" w:hint="default"/>
        <w:sz w:val="20"/>
        <w:szCs w:val="20"/>
      </w:rPr>
    </w:lvl>
    <w:lvl w:ilvl="1" w:tplc="0C090003" w:tentative="1">
      <w:start w:val="1"/>
      <w:numFmt w:val="bullet"/>
      <w:lvlText w:val="o"/>
      <w:lvlJc w:val="left"/>
      <w:pPr>
        <w:tabs>
          <w:tab w:val="num" w:pos="742"/>
        </w:tabs>
        <w:ind w:left="742" w:hanging="360"/>
      </w:pPr>
      <w:rPr>
        <w:rFonts w:ascii="Courier New" w:hAnsi="Courier New" w:cs="Courier New" w:hint="default"/>
      </w:rPr>
    </w:lvl>
    <w:lvl w:ilvl="2" w:tplc="0C090005" w:tentative="1">
      <w:start w:val="1"/>
      <w:numFmt w:val="bullet"/>
      <w:lvlText w:val=""/>
      <w:lvlJc w:val="left"/>
      <w:pPr>
        <w:tabs>
          <w:tab w:val="num" w:pos="1462"/>
        </w:tabs>
        <w:ind w:left="1462" w:hanging="360"/>
      </w:pPr>
      <w:rPr>
        <w:rFonts w:ascii="Wingdings" w:hAnsi="Wingdings" w:hint="default"/>
      </w:rPr>
    </w:lvl>
    <w:lvl w:ilvl="3" w:tplc="0C090001" w:tentative="1">
      <w:start w:val="1"/>
      <w:numFmt w:val="bullet"/>
      <w:lvlText w:val=""/>
      <w:lvlJc w:val="left"/>
      <w:pPr>
        <w:tabs>
          <w:tab w:val="num" w:pos="2182"/>
        </w:tabs>
        <w:ind w:left="2182" w:hanging="360"/>
      </w:pPr>
      <w:rPr>
        <w:rFonts w:ascii="Symbol" w:hAnsi="Symbol" w:hint="default"/>
      </w:rPr>
    </w:lvl>
    <w:lvl w:ilvl="4" w:tplc="0C090003" w:tentative="1">
      <w:start w:val="1"/>
      <w:numFmt w:val="bullet"/>
      <w:lvlText w:val="o"/>
      <w:lvlJc w:val="left"/>
      <w:pPr>
        <w:tabs>
          <w:tab w:val="num" w:pos="2902"/>
        </w:tabs>
        <w:ind w:left="2902" w:hanging="360"/>
      </w:pPr>
      <w:rPr>
        <w:rFonts w:ascii="Courier New" w:hAnsi="Courier New" w:cs="Courier New" w:hint="default"/>
      </w:rPr>
    </w:lvl>
    <w:lvl w:ilvl="5" w:tplc="0C090005" w:tentative="1">
      <w:start w:val="1"/>
      <w:numFmt w:val="bullet"/>
      <w:lvlText w:val=""/>
      <w:lvlJc w:val="left"/>
      <w:pPr>
        <w:tabs>
          <w:tab w:val="num" w:pos="3622"/>
        </w:tabs>
        <w:ind w:left="3622" w:hanging="360"/>
      </w:pPr>
      <w:rPr>
        <w:rFonts w:ascii="Wingdings" w:hAnsi="Wingdings" w:hint="default"/>
      </w:rPr>
    </w:lvl>
    <w:lvl w:ilvl="6" w:tplc="0C090001" w:tentative="1">
      <w:start w:val="1"/>
      <w:numFmt w:val="bullet"/>
      <w:lvlText w:val=""/>
      <w:lvlJc w:val="left"/>
      <w:pPr>
        <w:tabs>
          <w:tab w:val="num" w:pos="4342"/>
        </w:tabs>
        <w:ind w:left="4342" w:hanging="360"/>
      </w:pPr>
      <w:rPr>
        <w:rFonts w:ascii="Symbol" w:hAnsi="Symbol" w:hint="default"/>
      </w:rPr>
    </w:lvl>
    <w:lvl w:ilvl="7" w:tplc="0C090003" w:tentative="1">
      <w:start w:val="1"/>
      <w:numFmt w:val="bullet"/>
      <w:lvlText w:val="o"/>
      <w:lvlJc w:val="left"/>
      <w:pPr>
        <w:tabs>
          <w:tab w:val="num" w:pos="5062"/>
        </w:tabs>
        <w:ind w:left="5062" w:hanging="360"/>
      </w:pPr>
      <w:rPr>
        <w:rFonts w:ascii="Courier New" w:hAnsi="Courier New" w:cs="Courier New" w:hint="default"/>
      </w:rPr>
    </w:lvl>
    <w:lvl w:ilvl="8" w:tplc="0C090005" w:tentative="1">
      <w:start w:val="1"/>
      <w:numFmt w:val="bullet"/>
      <w:lvlText w:val=""/>
      <w:lvlJc w:val="left"/>
      <w:pPr>
        <w:tabs>
          <w:tab w:val="num" w:pos="5782"/>
        </w:tabs>
        <w:ind w:left="5782" w:hanging="360"/>
      </w:pPr>
      <w:rPr>
        <w:rFonts w:ascii="Wingdings" w:hAnsi="Wingdings" w:hint="default"/>
      </w:rPr>
    </w:lvl>
  </w:abstractNum>
  <w:abstractNum w:abstractNumId="11" w15:restartNumberingAfterBreak="0">
    <w:nsid w:val="2F18631D"/>
    <w:multiLevelType w:val="hybridMultilevel"/>
    <w:tmpl w:val="42D09AE8"/>
    <w:lvl w:ilvl="0" w:tplc="880CCEC4">
      <w:start w:val="1"/>
      <w:numFmt w:val="bullet"/>
      <w:lvlText w:val=""/>
      <w:lvlJc w:val="left"/>
      <w:pPr>
        <w:tabs>
          <w:tab w:val="num" w:pos="413"/>
        </w:tabs>
        <w:ind w:left="1020" w:hanging="283"/>
      </w:pPr>
      <w:rPr>
        <w:rFonts w:ascii="Symbol" w:hAnsi="Symbol" w:hint="default"/>
        <w:sz w:val="20"/>
        <w:szCs w:val="20"/>
      </w:rPr>
    </w:lvl>
    <w:lvl w:ilvl="1" w:tplc="63F8B240">
      <w:start w:val="1"/>
      <w:numFmt w:val="bullet"/>
      <w:lvlText w:val=""/>
      <w:lvlJc w:val="left"/>
      <w:pPr>
        <w:tabs>
          <w:tab w:val="num" w:pos="75"/>
        </w:tabs>
        <w:ind w:left="75" w:hanging="357"/>
      </w:pPr>
      <w:rPr>
        <w:rFonts w:ascii="Symbol" w:hAnsi="Symbol" w:hint="default"/>
        <w:sz w:val="20"/>
        <w:szCs w:val="20"/>
      </w:rPr>
    </w:lvl>
    <w:lvl w:ilvl="2" w:tplc="0C090005" w:tentative="1">
      <w:start w:val="1"/>
      <w:numFmt w:val="bullet"/>
      <w:lvlText w:val=""/>
      <w:lvlJc w:val="left"/>
      <w:pPr>
        <w:tabs>
          <w:tab w:val="num" w:pos="798"/>
        </w:tabs>
        <w:ind w:left="798" w:hanging="360"/>
      </w:pPr>
      <w:rPr>
        <w:rFonts w:ascii="Wingdings" w:hAnsi="Wingdings" w:hint="default"/>
      </w:rPr>
    </w:lvl>
    <w:lvl w:ilvl="3" w:tplc="0C090001" w:tentative="1">
      <w:start w:val="1"/>
      <w:numFmt w:val="bullet"/>
      <w:lvlText w:val=""/>
      <w:lvlJc w:val="left"/>
      <w:pPr>
        <w:tabs>
          <w:tab w:val="num" w:pos="1518"/>
        </w:tabs>
        <w:ind w:left="1518" w:hanging="360"/>
      </w:pPr>
      <w:rPr>
        <w:rFonts w:ascii="Symbol" w:hAnsi="Symbol" w:hint="default"/>
      </w:rPr>
    </w:lvl>
    <w:lvl w:ilvl="4" w:tplc="0C090003" w:tentative="1">
      <w:start w:val="1"/>
      <w:numFmt w:val="bullet"/>
      <w:lvlText w:val="o"/>
      <w:lvlJc w:val="left"/>
      <w:pPr>
        <w:tabs>
          <w:tab w:val="num" w:pos="2238"/>
        </w:tabs>
        <w:ind w:left="2238" w:hanging="360"/>
      </w:pPr>
      <w:rPr>
        <w:rFonts w:ascii="Courier New" w:hAnsi="Courier New" w:cs="Courier New" w:hint="default"/>
      </w:rPr>
    </w:lvl>
    <w:lvl w:ilvl="5" w:tplc="0C090005" w:tentative="1">
      <w:start w:val="1"/>
      <w:numFmt w:val="bullet"/>
      <w:lvlText w:val=""/>
      <w:lvlJc w:val="left"/>
      <w:pPr>
        <w:tabs>
          <w:tab w:val="num" w:pos="2958"/>
        </w:tabs>
        <w:ind w:left="2958" w:hanging="360"/>
      </w:pPr>
      <w:rPr>
        <w:rFonts w:ascii="Wingdings" w:hAnsi="Wingdings" w:hint="default"/>
      </w:rPr>
    </w:lvl>
    <w:lvl w:ilvl="6" w:tplc="0C090001" w:tentative="1">
      <w:start w:val="1"/>
      <w:numFmt w:val="bullet"/>
      <w:lvlText w:val=""/>
      <w:lvlJc w:val="left"/>
      <w:pPr>
        <w:tabs>
          <w:tab w:val="num" w:pos="3678"/>
        </w:tabs>
        <w:ind w:left="3678" w:hanging="360"/>
      </w:pPr>
      <w:rPr>
        <w:rFonts w:ascii="Symbol" w:hAnsi="Symbol" w:hint="default"/>
      </w:rPr>
    </w:lvl>
    <w:lvl w:ilvl="7" w:tplc="0C090003" w:tentative="1">
      <w:start w:val="1"/>
      <w:numFmt w:val="bullet"/>
      <w:lvlText w:val="o"/>
      <w:lvlJc w:val="left"/>
      <w:pPr>
        <w:tabs>
          <w:tab w:val="num" w:pos="4398"/>
        </w:tabs>
        <w:ind w:left="4398" w:hanging="360"/>
      </w:pPr>
      <w:rPr>
        <w:rFonts w:ascii="Courier New" w:hAnsi="Courier New" w:cs="Courier New" w:hint="default"/>
      </w:rPr>
    </w:lvl>
    <w:lvl w:ilvl="8" w:tplc="0C090005" w:tentative="1">
      <w:start w:val="1"/>
      <w:numFmt w:val="bullet"/>
      <w:lvlText w:val=""/>
      <w:lvlJc w:val="left"/>
      <w:pPr>
        <w:tabs>
          <w:tab w:val="num" w:pos="5118"/>
        </w:tabs>
        <w:ind w:left="5118" w:hanging="360"/>
      </w:pPr>
      <w:rPr>
        <w:rFonts w:ascii="Wingdings" w:hAnsi="Wingdings" w:hint="default"/>
      </w:rPr>
    </w:lvl>
  </w:abstractNum>
  <w:abstractNum w:abstractNumId="12" w15:restartNumberingAfterBreak="0">
    <w:nsid w:val="30D17F58"/>
    <w:multiLevelType w:val="hybridMultilevel"/>
    <w:tmpl w:val="3EC694E8"/>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538630A"/>
    <w:multiLevelType w:val="hybridMultilevel"/>
    <w:tmpl w:val="0C09000F"/>
    <w:lvl w:ilvl="0" w:tplc="4350BE1E">
      <w:start w:val="1"/>
      <w:numFmt w:val="decimal"/>
      <w:lvlText w:val="%1."/>
      <w:lvlJc w:val="left"/>
      <w:pPr>
        <w:tabs>
          <w:tab w:val="num" w:pos="360"/>
        </w:tabs>
        <w:ind w:left="360" w:hanging="360"/>
      </w:pPr>
    </w:lvl>
    <w:lvl w:ilvl="1" w:tplc="0A0E01BA">
      <w:numFmt w:val="decimal"/>
      <w:lvlText w:val=""/>
      <w:lvlJc w:val="left"/>
    </w:lvl>
    <w:lvl w:ilvl="2" w:tplc="ADAC3D6A">
      <w:numFmt w:val="decimal"/>
      <w:lvlText w:val=""/>
      <w:lvlJc w:val="left"/>
    </w:lvl>
    <w:lvl w:ilvl="3" w:tplc="9C8E6D80">
      <w:numFmt w:val="decimal"/>
      <w:lvlText w:val=""/>
      <w:lvlJc w:val="left"/>
    </w:lvl>
    <w:lvl w:ilvl="4" w:tplc="4C4C886C">
      <w:numFmt w:val="decimal"/>
      <w:lvlText w:val=""/>
      <w:lvlJc w:val="left"/>
    </w:lvl>
    <w:lvl w:ilvl="5" w:tplc="0AD03C9E">
      <w:numFmt w:val="decimal"/>
      <w:lvlText w:val=""/>
      <w:lvlJc w:val="left"/>
    </w:lvl>
    <w:lvl w:ilvl="6" w:tplc="0D70D414">
      <w:numFmt w:val="decimal"/>
      <w:lvlText w:val=""/>
      <w:lvlJc w:val="left"/>
    </w:lvl>
    <w:lvl w:ilvl="7" w:tplc="8E6C47B2">
      <w:numFmt w:val="decimal"/>
      <w:lvlText w:val=""/>
      <w:lvlJc w:val="left"/>
    </w:lvl>
    <w:lvl w:ilvl="8" w:tplc="0C707F9A">
      <w:numFmt w:val="decimal"/>
      <w:lvlText w:val=""/>
      <w:lvlJc w:val="left"/>
    </w:lvl>
  </w:abstractNum>
  <w:abstractNum w:abstractNumId="14" w15:restartNumberingAfterBreak="0">
    <w:nsid w:val="442508EC"/>
    <w:multiLevelType w:val="hybridMultilevel"/>
    <w:tmpl w:val="D82A526E"/>
    <w:lvl w:ilvl="0" w:tplc="0C09000F">
      <w:start w:val="1"/>
      <w:numFmt w:val="decimal"/>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C3265E3"/>
    <w:multiLevelType w:val="hybridMultilevel"/>
    <w:tmpl w:val="203ADB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EBE1D12"/>
    <w:multiLevelType w:val="hybridMultilevel"/>
    <w:tmpl w:val="F9B422E2"/>
    <w:lvl w:ilvl="0" w:tplc="EEC0CBC4">
      <w:start w:val="1"/>
      <w:numFmt w:val="bullet"/>
      <w:lvlText w:val=""/>
      <w:lvlJc w:val="left"/>
      <w:pPr>
        <w:tabs>
          <w:tab w:val="num" w:pos="2160"/>
        </w:tabs>
        <w:ind w:left="21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5415CE"/>
    <w:multiLevelType w:val="hybridMultilevel"/>
    <w:tmpl w:val="6310EF9E"/>
    <w:lvl w:ilvl="0" w:tplc="308A8D70">
      <w:start w:val="1"/>
      <w:numFmt w:val="bullet"/>
      <w:pStyle w:val="Bodytext"/>
      <w:lvlText w:val=""/>
      <w:lvlJc w:val="left"/>
      <w:pPr>
        <w:tabs>
          <w:tab w:val="num" w:pos="284"/>
        </w:tabs>
        <w:ind w:left="284" w:hanging="284"/>
      </w:pPr>
      <w:rPr>
        <w:rFonts w:ascii="Wingdings" w:hAnsi="Wingdings" w:hint="default"/>
        <w:sz w:val="20"/>
      </w:rPr>
    </w:lvl>
    <w:lvl w:ilvl="1" w:tplc="0C090003" w:tentative="1">
      <w:start w:val="1"/>
      <w:numFmt w:val="bullet"/>
      <w:lvlText w:val="o"/>
      <w:lvlJc w:val="left"/>
      <w:pPr>
        <w:tabs>
          <w:tab w:val="num" w:pos="306"/>
        </w:tabs>
        <w:ind w:left="306" w:hanging="360"/>
      </w:pPr>
      <w:rPr>
        <w:rFonts w:ascii="Courier New" w:hAnsi="Courier New" w:cs="Courier New" w:hint="default"/>
      </w:rPr>
    </w:lvl>
    <w:lvl w:ilvl="2" w:tplc="0C090005" w:tentative="1">
      <w:start w:val="1"/>
      <w:numFmt w:val="bullet"/>
      <w:lvlText w:val=""/>
      <w:lvlJc w:val="left"/>
      <w:pPr>
        <w:tabs>
          <w:tab w:val="num" w:pos="1026"/>
        </w:tabs>
        <w:ind w:left="1026" w:hanging="360"/>
      </w:pPr>
      <w:rPr>
        <w:rFonts w:ascii="Wingdings" w:hAnsi="Wingdings" w:hint="default"/>
      </w:rPr>
    </w:lvl>
    <w:lvl w:ilvl="3" w:tplc="0C090001" w:tentative="1">
      <w:start w:val="1"/>
      <w:numFmt w:val="bullet"/>
      <w:lvlText w:val=""/>
      <w:lvlJc w:val="left"/>
      <w:pPr>
        <w:tabs>
          <w:tab w:val="num" w:pos="1746"/>
        </w:tabs>
        <w:ind w:left="1746" w:hanging="360"/>
      </w:pPr>
      <w:rPr>
        <w:rFonts w:ascii="Symbol" w:hAnsi="Symbol" w:hint="default"/>
      </w:rPr>
    </w:lvl>
    <w:lvl w:ilvl="4" w:tplc="0C090003" w:tentative="1">
      <w:start w:val="1"/>
      <w:numFmt w:val="bullet"/>
      <w:lvlText w:val="o"/>
      <w:lvlJc w:val="left"/>
      <w:pPr>
        <w:tabs>
          <w:tab w:val="num" w:pos="2466"/>
        </w:tabs>
        <w:ind w:left="2466" w:hanging="360"/>
      </w:pPr>
      <w:rPr>
        <w:rFonts w:ascii="Courier New" w:hAnsi="Courier New" w:cs="Courier New" w:hint="default"/>
      </w:rPr>
    </w:lvl>
    <w:lvl w:ilvl="5" w:tplc="0C090005" w:tentative="1">
      <w:start w:val="1"/>
      <w:numFmt w:val="bullet"/>
      <w:lvlText w:val=""/>
      <w:lvlJc w:val="left"/>
      <w:pPr>
        <w:tabs>
          <w:tab w:val="num" w:pos="3186"/>
        </w:tabs>
        <w:ind w:left="3186" w:hanging="360"/>
      </w:pPr>
      <w:rPr>
        <w:rFonts w:ascii="Wingdings" w:hAnsi="Wingdings" w:hint="default"/>
      </w:rPr>
    </w:lvl>
    <w:lvl w:ilvl="6" w:tplc="0C090001" w:tentative="1">
      <w:start w:val="1"/>
      <w:numFmt w:val="bullet"/>
      <w:lvlText w:val=""/>
      <w:lvlJc w:val="left"/>
      <w:pPr>
        <w:tabs>
          <w:tab w:val="num" w:pos="3906"/>
        </w:tabs>
        <w:ind w:left="3906" w:hanging="360"/>
      </w:pPr>
      <w:rPr>
        <w:rFonts w:ascii="Symbol" w:hAnsi="Symbol" w:hint="default"/>
      </w:rPr>
    </w:lvl>
    <w:lvl w:ilvl="7" w:tplc="0C090003" w:tentative="1">
      <w:start w:val="1"/>
      <w:numFmt w:val="bullet"/>
      <w:lvlText w:val="o"/>
      <w:lvlJc w:val="left"/>
      <w:pPr>
        <w:tabs>
          <w:tab w:val="num" w:pos="4626"/>
        </w:tabs>
        <w:ind w:left="4626" w:hanging="360"/>
      </w:pPr>
      <w:rPr>
        <w:rFonts w:ascii="Courier New" w:hAnsi="Courier New" w:cs="Courier New" w:hint="default"/>
      </w:rPr>
    </w:lvl>
    <w:lvl w:ilvl="8" w:tplc="0C090005" w:tentative="1">
      <w:start w:val="1"/>
      <w:numFmt w:val="bullet"/>
      <w:lvlText w:val=""/>
      <w:lvlJc w:val="left"/>
      <w:pPr>
        <w:tabs>
          <w:tab w:val="num" w:pos="5346"/>
        </w:tabs>
        <w:ind w:left="5346" w:hanging="360"/>
      </w:pPr>
      <w:rPr>
        <w:rFonts w:ascii="Wingdings" w:hAnsi="Wingdings" w:hint="default"/>
      </w:rPr>
    </w:lvl>
  </w:abstractNum>
  <w:abstractNum w:abstractNumId="18" w15:restartNumberingAfterBreak="0">
    <w:nsid w:val="5AA415CF"/>
    <w:multiLevelType w:val="hybridMultilevel"/>
    <w:tmpl w:val="BD005994"/>
    <w:lvl w:ilvl="0" w:tplc="880CCEC4">
      <w:start w:val="1"/>
      <w:numFmt w:val="bullet"/>
      <w:lvlText w:val=""/>
      <w:lvlJc w:val="left"/>
      <w:pPr>
        <w:tabs>
          <w:tab w:val="num" w:pos="396"/>
        </w:tabs>
        <w:ind w:left="1003" w:hanging="283"/>
      </w:pPr>
      <w:rPr>
        <w:rFonts w:ascii="Symbol" w:hAnsi="Symbol" w:hint="default"/>
        <w:sz w:val="20"/>
        <w:szCs w:val="20"/>
      </w:rPr>
    </w:lvl>
    <w:lvl w:ilvl="1" w:tplc="0C090003" w:tentative="1">
      <w:start w:val="1"/>
      <w:numFmt w:val="bullet"/>
      <w:lvlText w:val="o"/>
      <w:lvlJc w:val="left"/>
      <w:pPr>
        <w:tabs>
          <w:tab w:val="num" w:pos="742"/>
        </w:tabs>
        <w:ind w:left="742" w:hanging="360"/>
      </w:pPr>
      <w:rPr>
        <w:rFonts w:ascii="Courier New" w:hAnsi="Courier New" w:cs="Courier New" w:hint="default"/>
      </w:rPr>
    </w:lvl>
    <w:lvl w:ilvl="2" w:tplc="0C090005" w:tentative="1">
      <w:start w:val="1"/>
      <w:numFmt w:val="bullet"/>
      <w:lvlText w:val=""/>
      <w:lvlJc w:val="left"/>
      <w:pPr>
        <w:tabs>
          <w:tab w:val="num" w:pos="1462"/>
        </w:tabs>
        <w:ind w:left="1462" w:hanging="360"/>
      </w:pPr>
      <w:rPr>
        <w:rFonts w:ascii="Wingdings" w:hAnsi="Wingdings" w:hint="default"/>
      </w:rPr>
    </w:lvl>
    <w:lvl w:ilvl="3" w:tplc="0C090001" w:tentative="1">
      <w:start w:val="1"/>
      <w:numFmt w:val="bullet"/>
      <w:lvlText w:val=""/>
      <w:lvlJc w:val="left"/>
      <w:pPr>
        <w:tabs>
          <w:tab w:val="num" w:pos="2182"/>
        </w:tabs>
        <w:ind w:left="2182" w:hanging="360"/>
      </w:pPr>
      <w:rPr>
        <w:rFonts w:ascii="Symbol" w:hAnsi="Symbol" w:hint="default"/>
      </w:rPr>
    </w:lvl>
    <w:lvl w:ilvl="4" w:tplc="0C090003" w:tentative="1">
      <w:start w:val="1"/>
      <w:numFmt w:val="bullet"/>
      <w:lvlText w:val="o"/>
      <w:lvlJc w:val="left"/>
      <w:pPr>
        <w:tabs>
          <w:tab w:val="num" w:pos="2902"/>
        </w:tabs>
        <w:ind w:left="2902" w:hanging="360"/>
      </w:pPr>
      <w:rPr>
        <w:rFonts w:ascii="Courier New" w:hAnsi="Courier New" w:cs="Courier New" w:hint="default"/>
      </w:rPr>
    </w:lvl>
    <w:lvl w:ilvl="5" w:tplc="0C090005" w:tentative="1">
      <w:start w:val="1"/>
      <w:numFmt w:val="bullet"/>
      <w:lvlText w:val=""/>
      <w:lvlJc w:val="left"/>
      <w:pPr>
        <w:tabs>
          <w:tab w:val="num" w:pos="3622"/>
        </w:tabs>
        <w:ind w:left="3622" w:hanging="360"/>
      </w:pPr>
      <w:rPr>
        <w:rFonts w:ascii="Wingdings" w:hAnsi="Wingdings" w:hint="default"/>
      </w:rPr>
    </w:lvl>
    <w:lvl w:ilvl="6" w:tplc="0C090001" w:tentative="1">
      <w:start w:val="1"/>
      <w:numFmt w:val="bullet"/>
      <w:lvlText w:val=""/>
      <w:lvlJc w:val="left"/>
      <w:pPr>
        <w:tabs>
          <w:tab w:val="num" w:pos="4342"/>
        </w:tabs>
        <w:ind w:left="4342" w:hanging="360"/>
      </w:pPr>
      <w:rPr>
        <w:rFonts w:ascii="Symbol" w:hAnsi="Symbol" w:hint="default"/>
      </w:rPr>
    </w:lvl>
    <w:lvl w:ilvl="7" w:tplc="0C090003" w:tentative="1">
      <w:start w:val="1"/>
      <w:numFmt w:val="bullet"/>
      <w:lvlText w:val="o"/>
      <w:lvlJc w:val="left"/>
      <w:pPr>
        <w:tabs>
          <w:tab w:val="num" w:pos="5062"/>
        </w:tabs>
        <w:ind w:left="5062" w:hanging="360"/>
      </w:pPr>
      <w:rPr>
        <w:rFonts w:ascii="Courier New" w:hAnsi="Courier New" w:cs="Courier New" w:hint="default"/>
      </w:rPr>
    </w:lvl>
    <w:lvl w:ilvl="8" w:tplc="0C090005" w:tentative="1">
      <w:start w:val="1"/>
      <w:numFmt w:val="bullet"/>
      <w:lvlText w:val=""/>
      <w:lvlJc w:val="left"/>
      <w:pPr>
        <w:tabs>
          <w:tab w:val="num" w:pos="5782"/>
        </w:tabs>
        <w:ind w:left="5782" w:hanging="360"/>
      </w:pPr>
      <w:rPr>
        <w:rFonts w:ascii="Wingdings" w:hAnsi="Wingdings" w:hint="default"/>
      </w:rPr>
    </w:lvl>
  </w:abstractNum>
  <w:abstractNum w:abstractNumId="19" w15:restartNumberingAfterBreak="0">
    <w:nsid w:val="64F018FD"/>
    <w:multiLevelType w:val="hybridMultilevel"/>
    <w:tmpl w:val="B40EFA10"/>
    <w:lvl w:ilvl="0" w:tplc="880CCEC4">
      <w:start w:val="1"/>
      <w:numFmt w:val="bullet"/>
      <w:lvlText w:val=""/>
      <w:lvlJc w:val="left"/>
      <w:pPr>
        <w:tabs>
          <w:tab w:val="num" w:pos="396"/>
        </w:tabs>
        <w:ind w:left="1003" w:hanging="283"/>
      </w:pPr>
      <w:rPr>
        <w:rFonts w:ascii="Symbol" w:hAnsi="Symbol" w:hint="default"/>
        <w:sz w:val="20"/>
        <w:szCs w:val="20"/>
      </w:rPr>
    </w:lvl>
    <w:lvl w:ilvl="1" w:tplc="0C090003" w:tentative="1">
      <w:start w:val="1"/>
      <w:numFmt w:val="bullet"/>
      <w:lvlText w:val="o"/>
      <w:lvlJc w:val="left"/>
      <w:pPr>
        <w:tabs>
          <w:tab w:val="num" w:pos="742"/>
        </w:tabs>
        <w:ind w:left="742" w:hanging="360"/>
      </w:pPr>
      <w:rPr>
        <w:rFonts w:ascii="Courier New" w:hAnsi="Courier New" w:cs="Courier New" w:hint="default"/>
      </w:rPr>
    </w:lvl>
    <w:lvl w:ilvl="2" w:tplc="0C090005" w:tentative="1">
      <w:start w:val="1"/>
      <w:numFmt w:val="bullet"/>
      <w:lvlText w:val=""/>
      <w:lvlJc w:val="left"/>
      <w:pPr>
        <w:tabs>
          <w:tab w:val="num" w:pos="1462"/>
        </w:tabs>
        <w:ind w:left="1462" w:hanging="360"/>
      </w:pPr>
      <w:rPr>
        <w:rFonts w:ascii="Wingdings" w:hAnsi="Wingdings" w:hint="default"/>
      </w:rPr>
    </w:lvl>
    <w:lvl w:ilvl="3" w:tplc="0C090001" w:tentative="1">
      <w:start w:val="1"/>
      <w:numFmt w:val="bullet"/>
      <w:lvlText w:val=""/>
      <w:lvlJc w:val="left"/>
      <w:pPr>
        <w:tabs>
          <w:tab w:val="num" w:pos="2182"/>
        </w:tabs>
        <w:ind w:left="2182" w:hanging="360"/>
      </w:pPr>
      <w:rPr>
        <w:rFonts w:ascii="Symbol" w:hAnsi="Symbol" w:hint="default"/>
      </w:rPr>
    </w:lvl>
    <w:lvl w:ilvl="4" w:tplc="0C090003" w:tentative="1">
      <w:start w:val="1"/>
      <w:numFmt w:val="bullet"/>
      <w:lvlText w:val="o"/>
      <w:lvlJc w:val="left"/>
      <w:pPr>
        <w:tabs>
          <w:tab w:val="num" w:pos="2902"/>
        </w:tabs>
        <w:ind w:left="2902" w:hanging="360"/>
      </w:pPr>
      <w:rPr>
        <w:rFonts w:ascii="Courier New" w:hAnsi="Courier New" w:cs="Courier New" w:hint="default"/>
      </w:rPr>
    </w:lvl>
    <w:lvl w:ilvl="5" w:tplc="0C090005" w:tentative="1">
      <w:start w:val="1"/>
      <w:numFmt w:val="bullet"/>
      <w:lvlText w:val=""/>
      <w:lvlJc w:val="left"/>
      <w:pPr>
        <w:tabs>
          <w:tab w:val="num" w:pos="3622"/>
        </w:tabs>
        <w:ind w:left="3622" w:hanging="360"/>
      </w:pPr>
      <w:rPr>
        <w:rFonts w:ascii="Wingdings" w:hAnsi="Wingdings" w:hint="default"/>
      </w:rPr>
    </w:lvl>
    <w:lvl w:ilvl="6" w:tplc="0C090001" w:tentative="1">
      <w:start w:val="1"/>
      <w:numFmt w:val="bullet"/>
      <w:lvlText w:val=""/>
      <w:lvlJc w:val="left"/>
      <w:pPr>
        <w:tabs>
          <w:tab w:val="num" w:pos="4342"/>
        </w:tabs>
        <w:ind w:left="4342" w:hanging="360"/>
      </w:pPr>
      <w:rPr>
        <w:rFonts w:ascii="Symbol" w:hAnsi="Symbol" w:hint="default"/>
      </w:rPr>
    </w:lvl>
    <w:lvl w:ilvl="7" w:tplc="0C090003" w:tentative="1">
      <w:start w:val="1"/>
      <w:numFmt w:val="bullet"/>
      <w:lvlText w:val="o"/>
      <w:lvlJc w:val="left"/>
      <w:pPr>
        <w:tabs>
          <w:tab w:val="num" w:pos="5062"/>
        </w:tabs>
        <w:ind w:left="5062" w:hanging="360"/>
      </w:pPr>
      <w:rPr>
        <w:rFonts w:ascii="Courier New" w:hAnsi="Courier New" w:cs="Courier New" w:hint="default"/>
      </w:rPr>
    </w:lvl>
    <w:lvl w:ilvl="8" w:tplc="0C090005" w:tentative="1">
      <w:start w:val="1"/>
      <w:numFmt w:val="bullet"/>
      <w:lvlText w:val=""/>
      <w:lvlJc w:val="left"/>
      <w:pPr>
        <w:tabs>
          <w:tab w:val="num" w:pos="5782"/>
        </w:tabs>
        <w:ind w:left="5782" w:hanging="360"/>
      </w:pPr>
      <w:rPr>
        <w:rFonts w:ascii="Wingdings" w:hAnsi="Wingdings" w:hint="default"/>
      </w:rPr>
    </w:lvl>
  </w:abstractNum>
  <w:abstractNum w:abstractNumId="20" w15:restartNumberingAfterBreak="0">
    <w:nsid w:val="7BEA055C"/>
    <w:multiLevelType w:val="hybridMultilevel"/>
    <w:tmpl w:val="931AD1B2"/>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num w:numId="1" w16cid:durableId="1044062121">
    <w:abstractNumId w:val="13"/>
  </w:num>
  <w:num w:numId="2" w16cid:durableId="1558930586">
    <w:abstractNumId w:val="5"/>
  </w:num>
  <w:num w:numId="3" w16cid:durableId="1681539096">
    <w:abstractNumId w:val="3"/>
  </w:num>
  <w:num w:numId="4" w16cid:durableId="1404840889">
    <w:abstractNumId w:val="2"/>
  </w:num>
  <w:num w:numId="5" w16cid:durableId="1157913612">
    <w:abstractNumId w:val="4"/>
  </w:num>
  <w:num w:numId="6" w16cid:durableId="1078987528">
    <w:abstractNumId w:val="1"/>
  </w:num>
  <w:num w:numId="7" w16cid:durableId="1721512541">
    <w:abstractNumId w:val="0"/>
  </w:num>
  <w:num w:numId="8" w16cid:durableId="3824176">
    <w:abstractNumId w:val="7"/>
  </w:num>
  <w:num w:numId="9" w16cid:durableId="730888498">
    <w:abstractNumId w:val="11"/>
  </w:num>
  <w:num w:numId="10" w16cid:durableId="1751658677">
    <w:abstractNumId w:val="19"/>
  </w:num>
  <w:num w:numId="11" w16cid:durableId="361057733">
    <w:abstractNumId w:val="10"/>
  </w:num>
  <w:num w:numId="12" w16cid:durableId="1274946564">
    <w:abstractNumId w:val="8"/>
  </w:num>
  <w:num w:numId="13" w16cid:durableId="1997294267">
    <w:abstractNumId w:val="18"/>
  </w:num>
  <w:num w:numId="14" w16cid:durableId="431626594">
    <w:abstractNumId w:val="9"/>
  </w:num>
  <w:num w:numId="15" w16cid:durableId="403188401">
    <w:abstractNumId w:val="6"/>
  </w:num>
  <w:num w:numId="16" w16cid:durableId="630983786">
    <w:abstractNumId w:val="17"/>
  </w:num>
  <w:num w:numId="17" w16cid:durableId="727729925">
    <w:abstractNumId w:val="20"/>
  </w:num>
  <w:num w:numId="18" w16cid:durableId="555699781">
    <w:abstractNumId w:val="12"/>
  </w:num>
  <w:num w:numId="19" w16cid:durableId="1685128956">
    <w:abstractNumId w:val="16"/>
  </w:num>
  <w:num w:numId="20" w16cid:durableId="2096971818">
    <w:abstractNumId w:val="15"/>
  </w:num>
  <w:num w:numId="21" w16cid:durableId="164181168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FA5"/>
    <w:rsid w:val="00027E4C"/>
    <w:rsid w:val="00034C96"/>
    <w:rsid w:val="00046AC7"/>
    <w:rsid w:val="00046DCE"/>
    <w:rsid w:val="000502EC"/>
    <w:rsid w:val="00052FE2"/>
    <w:rsid w:val="00097CC5"/>
    <w:rsid w:val="0011778C"/>
    <w:rsid w:val="00123143"/>
    <w:rsid w:val="00131AC4"/>
    <w:rsid w:val="001403F8"/>
    <w:rsid w:val="00142F2D"/>
    <w:rsid w:val="001853D1"/>
    <w:rsid w:val="001D7FF8"/>
    <w:rsid w:val="001E514E"/>
    <w:rsid w:val="001F2B72"/>
    <w:rsid w:val="00200E23"/>
    <w:rsid w:val="00210F76"/>
    <w:rsid w:val="00212F5C"/>
    <w:rsid w:val="00213575"/>
    <w:rsid w:val="00213F7E"/>
    <w:rsid w:val="00216558"/>
    <w:rsid w:val="0023040F"/>
    <w:rsid w:val="00233B7D"/>
    <w:rsid w:val="00246149"/>
    <w:rsid w:val="00250E42"/>
    <w:rsid w:val="002912BF"/>
    <w:rsid w:val="00293A47"/>
    <w:rsid w:val="002A4701"/>
    <w:rsid w:val="002A7256"/>
    <w:rsid w:val="002B04F4"/>
    <w:rsid w:val="002B0AE1"/>
    <w:rsid w:val="002B1BDC"/>
    <w:rsid w:val="002C7CCE"/>
    <w:rsid w:val="002E0136"/>
    <w:rsid w:val="002E235B"/>
    <w:rsid w:val="002E7E1D"/>
    <w:rsid w:val="00312919"/>
    <w:rsid w:val="003148CE"/>
    <w:rsid w:val="00373471"/>
    <w:rsid w:val="003A0654"/>
    <w:rsid w:val="003A291F"/>
    <w:rsid w:val="003E227B"/>
    <w:rsid w:val="003E29D7"/>
    <w:rsid w:val="003F06C0"/>
    <w:rsid w:val="0042060C"/>
    <w:rsid w:val="00420D26"/>
    <w:rsid w:val="00437B15"/>
    <w:rsid w:val="004478BC"/>
    <w:rsid w:val="0045188E"/>
    <w:rsid w:val="00451C50"/>
    <w:rsid w:val="004601FF"/>
    <w:rsid w:val="00465783"/>
    <w:rsid w:val="00494CCF"/>
    <w:rsid w:val="00496001"/>
    <w:rsid w:val="004C5FDE"/>
    <w:rsid w:val="004D4540"/>
    <w:rsid w:val="004E2CDC"/>
    <w:rsid w:val="004E5887"/>
    <w:rsid w:val="00503FBF"/>
    <w:rsid w:val="005277B1"/>
    <w:rsid w:val="005569A9"/>
    <w:rsid w:val="005732C3"/>
    <w:rsid w:val="00594501"/>
    <w:rsid w:val="005A2BE5"/>
    <w:rsid w:val="00611573"/>
    <w:rsid w:val="006433C2"/>
    <w:rsid w:val="00670B5F"/>
    <w:rsid w:val="00694FA5"/>
    <w:rsid w:val="006A1AE0"/>
    <w:rsid w:val="006A5EA8"/>
    <w:rsid w:val="006B2A70"/>
    <w:rsid w:val="006E4144"/>
    <w:rsid w:val="006E6E1C"/>
    <w:rsid w:val="006F09E8"/>
    <w:rsid w:val="00716D9C"/>
    <w:rsid w:val="00721F39"/>
    <w:rsid w:val="00722013"/>
    <w:rsid w:val="007405F3"/>
    <w:rsid w:val="00741C6F"/>
    <w:rsid w:val="0074364D"/>
    <w:rsid w:val="00746EE6"/>
    <w:rsid w:val="00751021"/>
    <w:rsid w:val="00785975"/>
    <w:rsid w:val="0079597B"/>
    <w:rsid w:val="007964F0"/>
    <w:rsid w:val="007979D4"/>
    <w:rsid w:val="007C03F4"/>
    <w:rsid w:val="007C375F"/>
    <w:rsid w:val="007C72C6"/>
    <w:rsid w:val="007D4ED5"/>
    <w:rsid w:val="007F0D73"/>
    <w:rsid w:val="00806FCC"/>
    <w:rsid w:val="008445A1"/>
    <w:rsid w:val="00853FCE"/>
    <w:rsid w:val="008566DE"/>
    <w:rsid w:val="00860DC6"/>
    <w:rsid w:val="00866D5F"/>
    <w:rsid w:val="008927BF"/>
    <w:rsid w:val="008A05F1"/>
    <w:rsid w:val="008A2AD4"/>
    <w:rsid w:val="009239BC"/>
    <w:rsid w:val="0093253B"/>
    <w:rsid w:val="00934F77"/>
    <w:rsid w:val="00942DB1"/>
    <w:rsid w:val="00957273"/>
    <w:rsid w:val="00966EF1"/>
    <w:rsid w:val="009706C8"/>
    <w:rsid w:val="00980869"/>
    <w:rsid w:val="00991A5D"/>
    <w:rsid w:val="00995C43"/>
    <w:rsid w:val="009B3BE8"/>
    <w:rsid w:val="009C70C2"/>
    <w:rsid w:val="009D2201"/>
    <w:rsid w:val="009D228D"/>
    <w:rsid w:val="009F700D"/>
    <w:rsid w:val="00A427F4"/>
    <w:rsid w:val="00A476C7"/>
    <w:rsid w:val="00A5200E"/>
    <w:rsid w:val="00A52C2C"/>
    <w:rsid w:val="00A56B07"/>
    <w:rsid w:val="00A826E5"/>
    <w:rsid w:val="00A955E0"/>
    <w:rsid w:val="00AA2326"/>
    <w:rsid w:val="00AB78DD"/>
    <w:rsid w:val="00AC352D"/>
    <w:rsid w:val="00AD0230"/>
    <w:rsid w:val="00AF1527"/>
    <w:rsid w:val="00AF17CF"/>
    <w:rsid w:val="00AF5DC2"/>
    <w:rsid w:val="00B029BF"/>
    <w:rsid w:val="00B0661E"/>
    <w:rsid w:val="00B10C7D"/>
    <w:rsid w:val="00B25668"/>
    <w:rsid w:val="00B2648D"/>
    <w:rsid w:val="00B60247"/>
    <w:rsid w:val="00B6366D"/>
    <w:rsid w:val="00B90F55"/>
    <w:rsid w:val="00B95455"/>
    <w:rsid w:val="00B95CBE"/>
    <w:rsid w:val="00BC3A53"/>
    <w:rsid w:val="00BC44CE"/>
    <w:rsid w:val="00C02A6B"/>
    <w:rsid w:val="00C04A93"/>
    <w:rsid w:val="00C10C03"/>
    <w:rsid w:val="00C26C7B"/>
    <w:rsid w:val="00C70910"/>
    <w:rsid w:val="00CA33E2"/>
    <w:rsid w:val="00CC7820"/>
    <w:rsid w:val="00CD2DAA"/>
    <w:rsid w:val="00CE00D8"/>
    <w:rsid w:val="00CF29BA"/>
    <w:rsid w:val="00D2511B"/>
    <w:rsid w:val="00D2598A"/>
    <w:rsid w:val="00D30E3D"/>
    <w:rsid w:val="00D52F98"/>
    <w:rsid w:val="00DB44FE"/>
    <w:rsid w:val="00E04B52"/>
    <w:rsid w:val="00E10B04"/>
    <w:rsid w:val="00E2721C"/>
    <w:rsid w:val="00E404EA"/>
    <w:rsid w:val="00E71164"/>
    <w:rsid w:val="00E73CDE"/>
    <w:rsid w:val="00E77A85"/>
    <w:rsid w:val="00E8740E"/>
    <w:rsid w:val="00EA1C11"/>
    <w:rsid w:val="00EB00D0"/>
    <w:rsid w:val="00EC5989"/>
    <w:rsid w:val="00EE17AC"/>
    <w:rsid w:val="00EE6FEF"/>
    <w:rsid w:val="00EF5C22"/>
    <w:rsid w:val="00EF6749"/>
    <w:rsid w:val="00F134C9"/>
    <w:rsid w:val="00F37F81"/>
    <w:rsid w:val="00F62531"/>
    <w:rsid w:val="00F704F2"/>
    <w:rsid w:val="00F83785"/>
    <w:rsid w:val="00F95EE0"/>
    <w:rsid w:val="00F96FF6"/>
    <w:rsid w:val="00FB1238"/>
    <w:rsid w:val="00FD650B"/>
    <w:rsid w:val="00FE2322"/>
    <w:rsid w:val="00FF3A1A"/>
    <w:rsid w:val="00FF5E3B"/>
    <w:rsid w:val="01FED5BA"/>
    <w:rsid w:val="038464BA"/>
    <w:rsid w:val="03FDFE81"/>
    <w:rsid w:val="062D54D8"/>
    <w:rsid w:val="0652B3D8"/>
    <w:rsid w:val="0789CFB7"/>
    <w:rsid w:val="09B68809"/>
    <w:rsid w:val="0B4E7E4D"/>
    <w:rsid w:val="0C1D5298"/>
    <w:rsid w:val="0DA4A946"/>
    <w:rsid w:val="135677EF"/>
    <w:rsid w:val="1506E1B9"/>
    <w:rsid w:val="15C06DAD"/>
    <w:rsid w:val="164AA40C"/>
    <w:rsid w:val="1691F543"/>
    <w:rsid w:val="17346CFF"/>
    <w:rsid w:val="175A36AD"/>
    <w:rsid w:val="17D1CA0A"/>
    <w:rsid w:val="1CDDA2C4"/>
    <w:rsid w:val="1DE0632B"/>
    <w:rsid w:val="1F3C92F0"/>
    <w:rsid w:val="1F8F5722"/>
    <w:rsid w:val="2031C0A2"/>
    <w:rsid w:val="21AEC635"/>
    <w:rsid w:val="228E6624"/>
    <w:rsid w:val="23C97ECA"/>
    <w:rsid w:val="24CBBEDC"/>
    <w:rsid w:val="272D648E"/>
    <w:rsid w:val="273BCEC0"/>
    <w:rsid w:val="27B521D1"/>
    <w:rsid w:val="29C61EE8"/>
    <w:rsid w:val="2ADFF2A6"/>
    <w:rsid w:val="2BA15A27"/>
    <w:rsid w:val="2D5058D3"/>
    <w:rsid w:val="3222A387"/>
    <w:rsid w:val="3260999F"/>
    <w:rsid w:val="336E411B"/>
    <w:rsid w:val="33A66B6A"/>
    <w:rsid w:val="34A863B9"/>
    <w:rsid w:val="35569036"/>
    <w:rsid w:val="37387B95"/>
    <w:rsid w:val="392DAF9A"/>
    <w:rsid w:val="39E0B08D"/>
    <w:rsid w:val="3CAFB898"/>
    <w:rsid w:val="3ED37C33"/>
    <w:rsid w:val="423EDA46"/>
    <w:rsid w:val="42461851"/>
    <w:rsid w:val="43054418"/>
    <w:rsid w:val="436E6A76"/>
    <w:rsid w:val="44958775"/>
    <w:rsid w:val="4498F032"/>
    <w:rsid w:val="454A6C29"/>
    <w:rsid w:val="48BD8F00"/>
    <w:rsid w:val="4930FF5C"/>
    <w:rsid w:val="4AAACC90"/>
    <w:rsid w:val="4AC97189"/>
    <w:rsid w:val="4C6A803D"/>
    <w:rsid w:val="4CC15C80"/>
    <w:rsid w:val="515871E1"/>
    <w:rsid w:val="54CFE457"/>
    <w:rsid w:val="54D34548"/>
    <w:rsid w:val="55FBDFAF"/>
    <w:rsid w:val="5624D550"/>
    <w:rsid w:val="58C993A2"/>
    <w:rsid w:val="59A74BC5"/>
    <w:rsid w:val="5BCC93EA"/>
    <w:rsid w:val="5C626EA7"/>
    <w:rsid w:val="5E52946E"/>
    <w:rsid w:val="63FB6B5D"/>
    <w:rsid w:val="68999F6C"/>
    <w:rsid w:val="69154794"/>
    <w:rsid w:val="6B96906A"/>
    <w:rsid w:val="6C1EF865"/>
    <w:rsid w:val="6E93EA74"/>
    <w:rsid w:val="70D3B208"/>
    <w:rsid w:val="73FA9743"/>
    <w:rsid w:val="748604A0"/>
    <w:rsid w:val="780F048A"/>
    <w:rsid w:val="79038C68"/>
    <w:rsid w:val="7A053840"/>
    <w:rsid w:val="7C672C72"/>
    <w:rsid w:val="7E248D3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A638B2"/>
  <w15:chartTrackingRefBased/>
  <w15:docId w15:val="{77F40ABA-5D7A-4788-BC98-291F1B2BA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AU"/>
    </w:rPr>
  </w:style>
  <w:style w:type="paragraph" w:styleId="Heading1">
    <w:name w:val="heading 1"/>
    <w:basedOn w:val="BodyText0"/>
    <w:next w:val="Heading2"/>
    <w:qFormat/>
    <w:pPr>
      <w:keepNext/>
      <w:keepLines/>
      <w:spacing w:before="360"/>
      <w:outlineLvl w:val="0"/>
    </w:pPr>
    <w:rPr>
      <w:b/>
      <w:kern w:val="28"/>
      <w:sz w:val="28"/>
    </w:rPr>
  </w:style>
  <w:style w:type="paragraph" w:styleId="Heading2">
    <w:name w:val="heading 2"/>
    <w:basedOn w:val="Heading1"/>
    <w:next w:val="BodyText0"/>
    <w:qFormat/>
    <w:pPr>
      <w:spacing w:before="240"/>
      <w:outlineLvl w:val="1"/>
    </w:pPr>
    <w:rPr>
      <w:sz w:val="24"/>
    </w:rPr>
  </w:style>
  <w:style w:type="paragraph" w:styleId="Heading3">
    <w:name w:val="heading 3"/>
    <w:basedOn w:val="Heading2"/>
    <w:next w:val="BodyText0"/>
    <w:qFormat/>
    <w:pPr>
      <w:outlineLvl w:val="2"/>
    </w:pPr>
    <w:rPr>
      <w:b w:val="0"/>
      <w:smallCaps/>
    </w:rPr>
  </w:style>
  <w:style w:type="paragraph" w:styleId="Heading4">
    <w:name w:val="heading 4"/>
    <w:basedOn w:val="BodyText0"/>
    <w:next w:val="BodyText0"/>
    <w:qFormat/>
    <w:pPr>
      <w:keepNext/>
      <w:keepLines/>
      <w:outlineLvl w:val="3"/>
    </w:pPr>
    <w:rPr>
      <w:i/>
    </w:rPr>
  </w:style>
  <w:style w:type="paragraph" w:styleId="Heading5">
    <w:name w:val="heading 5"/>
    <w:basedOn w:val="Normal"/>
    <w:next w:val="Normal"/>
    <w:qFormat/>
    <w:pPr>
      <w:spacing w:before="240" w:after="60"/>
      <w:outlineLvl w:val="4"/>
    </w:pPr>
    <w:rPr>
      <w:rFonts w:ascii="Times New Roman (PCL6)" w:hAnsi="Times New Roman (PCL6)"/>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Times New Roman (PCL6)" w:hAnsi="Times New Roman (PCL6)"/>
      <w:sz w:val="20"/>
    </w:rPr>
  </w:style>
  <w:style w:type="paragraph" w:styleId="Heading8">
    <w:name w:val="heading 8"/>
    <w:basedOn w:val="Normal"/>
    <w:next w:val="Normal"/>
    <w:qFormat/>
    <w:pPr>
      <w:spacing w:before="240" w:after="60"/>
      <w:outlineLvl w:val="7"/>
    </w:pPr>
    <w:rPr>
      <w:rFonts w:ascii="Times New Roman (PCL6)" w:hAnsi="Times New Roman (PCL6)"/>
      <w:i/>
      <w:sz w:val="20"/>
    </w:rPr>
  </w:style>
  <w:style w:type="paragraph" w:styleId="Heading9">
    <w:name w:val="heading 9"/>
    <w:basedOn w:val="Normal"/>
    <w:next w:val="Normal"/>
    <w:qFormat/>
    <w:pPr>
      <w:spacing w:before="240" w:after="60"/>
      <w:outlineLvl w:val="8"/>
    </w:pPr>
    <w:rPr>
      <w:rFonts w:ascii="Times New Roman (PCL6)" w:hAnsi="Times New Roman (PCL6)"/>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240" w:after="60"/>
      <w:jc w:val="center"/>
    </w:pPr>
    <w:rPr>
      <w:rFonts w:ascii="Times New Roman (PCL6)" w:hAnsi="Times New Roman (PCL6)"/>
      <w:b/>
      <w:kern w:val="28"/>
      <w:sz w:val="32"/>
    </w:rPr>
  </w:style>
  <w:style w:type="paragraph" w:styleId="Subtitle">
    <w:name w:val="Subtitle"/>
    <w:basedOn w:val="Normal"/>
    <w:qFormat/>
    <w:pPr>
      <w:jc w:val="center"/>
    </w:pPr>
    <w:rPr>
      <w:b/>
      <w:sz w:val="28"/>
    </w:rPr>
  </w:style>
  <w:style w:type="paragraph" w:customStyle="1" w:styleId="Hangingindent">
    <w:name w:val="Hanging indent"/>
    <w:basedOn w:val="Normal"/>
    <w:pPr>
      <w:widowControl w:val="0"/>
      <w:spacing w:before="240" w:after="120" w:line="240" w:lineRule="exact"/>
      <w:ind w:left="720" w:hanging="720"/>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odyText0">
    <w:name w:val="Body Text"/>
    <w:basedOn w:val="Normal"/>
    <w:pPr>
      <w:spacing w:before="120" w:after="120"/>
    </w:pPr>
  </w:style>
  <w:style w:type="paragraph" w:styleId="BodyTextIndent">
    <w:name w:val="Body Text Indent"/>
    <w:basedOn w:val="BodyText0"/>
    <w:pPr>
      <w:ind w:left="720" w:hanging="720"/>
    </w:p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Footer">
    <w:name w:val="footer"/>
    <w:basedOn w:val="Normal"/>
    <w:pPr>
      <w:tabs>
        <w:tab w:val="center" w:pos="4153"/>
        <w:tab w:val="right" w:pos="8306"/>
      </w:tabs>
    </w:pPr>
    <w:rPr>
      <w:sz w:val="16"/>
    </w:rPr>
  </w:style>
  <w:style w:type="character" w:styleId="FootnoteReference">
    <w:name w:val="footnote reference"/>
    <w:semiHidden/>
    <w:rPr>
      <w:vertAlign w:val="superscript"/>
    </w:rPr>
  </w:style>
  <w:style w:type="paragraph" w:styleId="FootnoteText">
    <w:name w:val="footnote text"/>
    <w:basedOn w:val="Normal"/>
    <w:semiHidden/>
    <w:rPr>
      <w:sz w:val="20"/>
    </w:rPr>
  </w:style>
  <w:style w:type="paragraph" w:styleId="Header">
    <w:name w:val="header"/>
    <w:basedOn w:val="BodyText0"/>
    <w:pPr>
      <w:pBdr>
        <w:bottom w:val="single" w:sz="6" w:space="1" w:color="auto"/>
      </w:pBdr>
      <w:tabs>
        <w:tab w:val="right" w:pos="8306"/>
      </w:tabs>
      <w:spacing w:before="0" w:after="0"/>
    </w:pPr>
  </w:style>
  <w:style w:type="paragraph" w:styleId="Index1">
    <w:name w:val="index 1"/>
    <w:basedOn w:val="Normal"/>
    <w:next w:val="Normal"/>
    <w:autoRedefine/>
    <w:semiHidden/>
    <w:pPr>
      <w:tabs>
        <w:tab w:val="right" w:leader="dot" w:pos="9071"/>
      </w:tabs>
      <w:ind w:left="240" w:hanging="240"/>
    </w:pPr>
  </w:style>
  <w:style w:type="paragraph" w:styleId="Index2">
    <w:name w:val="index 2"/>
    <w:basedOn w:val="Normal"/>
    <w:next w:val="Normal"/>
    <w:autoRedefine/>
    <w:semiHidden/>
    <w:pPr>
      <w:tabs>
        <w:tab w:val="right" w:leader="dot" w:pos="9071"/>
      </w:tabs>
      <w:ind w:left="480" w:hanging="240"/>
    </w:pPr>
  </w:style>
  <w:style w:type="paragraph" w:styleId="Index3">
    <w:name w:val="index 3"/>
    <w:basedOn w:val="Normal"/>
    <w:next w:val="Normal"/>
    <w:autoRedefine/>
    <w:semiHidden/>
    <w:pPr>
      <w:tabs>
        <w:tab w:val="right" w:leader="dot" w:pos="9071"/>
      </w:tabs>
      <w:ind w:left="720" w:hanging="240"/>
    </w:pPr>
  </w:style>
  <w:style w:type="paragraph" w:styleId="Index4">
    <w:name w:val="index 4"/>
    <w:basedOn w:val="Normal"/>
    <w:next w:val="Normal"/>
    <w:autoRedefine/>
    <w:semiHidden/>
    <w:pPr>
      <w:tabs>
        <w:tab w:val="right" w:leader="dot" w:pos="9071"/>
      </w:tabs>
      <w:ind w:left="960" w:hanging="240"/>
    </w:pPr>
  </w:style>
  <w:style w:type="paragraph" w:styleId="Index5">
    <w:name w:val="index 5"/>
    <w:basedOn w:val="Normal"/>
    <w:next w:val="Normal"/>
    <w:autoRedefine/>
    <w:semiHidden/>
    <w:pPr>
      <w:tabs>
        <w:tab w:val="right" w:leader="dot" w:pos="9071"/>
      </w:tabs>
      <w:ind w:left="1200" w:hanging="240"/>
    </w:pPr>
  </w:style>
  <w:style w:type="paragraph" w:styleId="Index6">
    <w:name w:val="index 6"/>
    <w:basedOn w:val="Normal"/>
    <w:next w:val="Normal"/>
    <w:autoRedefine/>
    <w:semiHidden/>
    <w:pPr>
      <w:tabs>
        <w:tab w:val="right" w:leader="dot" w:pos="9071"/>
      </w:tabs>
      <w:ind w:left="1440" w:hanging="240"/>
    </w:pPr>
  </w:style>
  <w:style w:type="paragraph" w:styleId="Index7">
    <w:name w:val="index 7"/>
    <w:basedOn w:val="Normal"/>
    <w:next w:val="Normal"/>
    <w:autoRedefine/>
    <w:semiHidden/>
    <w:pPr>
      <w:tabs>
        <w:tab w:val="right" w:leader="dot" w:pos="9071"/>
      </w:tabs>
      <w:ind w:left="1680" w:hanging="240"/>
    </w:pPr>
  </w:style>
  <w:style w:type="paragraph" w:styleId="Index8">
    <w:name w:val="index 8"/>
    <w:basedOn w:val="Normal"/>
    <w:next w:val="Normal"/>
    <w:autoRedefine/>
    <w:semiHidden/>
    <w:pPr>
      <w:tabs>
        <w:tab w:val="right" w:leader="dot" w:pos="9071"/>
      </w:tabs>
      <w:ind w:left="1920" w:hanging="240"/>
    </w:pPr>
  </w:style>
  <w:style w:type="paragraph" w:styleId="Index9">
    <w:name w:val="index 9"/>
    <w:basedOn w:val="Normal"/>
    <w:next w:val="Normal"/>
    <w:autoRedefine/>
    <w:semiHidden/>
    <w:pPr>
      <w:tabs>
        <w:tab w:val="right" w:leader="dot" w:pos="9071"/>
      </w:tabs>
      <w:ind w:left="2160" w:hanging="240"/>
    </w:pPr>
  </w:style>
  <w:style w:type="paragraph" w:styleId="IndexHeading">
    <w:name w:val="index heading"/>
    <w:basedOn w:val="Normal"/>
    <w:next w:val="Index1"/>
    <w:semiHidden/>
    <w:rPr>
      <w:rFonts w:ascii="Times New Roman (PCL6)" w:hAnsi="Times New Roman (PCL6)"/>
      <w:b/>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BodyText0"/>
    <w:autoRedefine/>
    <w:pPr>
      <w:spacing w:before="0"/>
      <w:ind w:left="737" w:hanging="737"/>
    </w:pPr>
  </w:style>
  <w:style w:type="paragraph" w:styleId="ListBullet2">
    <w:name w:val="List Bullet 2"/>
    <w:basedOn w:val="ListNumber2"/>
    <w:autoRedefine/>
    <w:pPr>
      <w:tabs>
        <w:tab w:val="left" w:pos="720"/>
      </w:tabs>
    </w:pPr>
  </w:style>
  <w:style w:type="paragraph" w:styleId="ListBullet3">
    <w:name w:val="List Bullet 3"/>
    <w:basedOn w:val="ListBullet2"/>
    <w:autoRedefine/>
    <w:pPr>
      <w:ind w:left="2177"/>
    </w:pPr>
  </w:style>
  <w:style w:type="paragraph" w:customStyle="1" w:styleId="Signatory">
    <w:name w:val="Signatory"/>
    <w:basedOn w:val="Signature"/>
    <w:pPr>
      <w:keepNext w:val="0"/>
      <w:spacing w:before="0" w:after="0"/>
    </w:pPr>
    <w:rPr>
      <w:b/>
    </w:rPr>
  </w:style>
  <w:style w:type="paragraph" w:customStyle="1" w:styleId="Memohead">
    <w:name w:val="Memo head"/>
    <w:basedOn w:val="BodyText0"/>
    <w:pPr>
      <w:ind w:left="1418" w:hanging="1418"/>
    </w:pPr>
  </w:style>
  <w:style w:type="paragraph" w:customStyle="1" w:styleId="Reference">
    <w:name w:val="Reference"/>
    <w:basedOn w:val="BodyText0"/>
    <w:pPr>
      <w:spacing w:before="0" w:after="0"/>
    </w:pPr>
    <w:rPr>
      <w:sz w:val="16"/>
    </w:rPr>
  </w:style>
  <w:style w:type="paragraph" w:customStyle="1" w:styleId="Address">
    <w:name w:val="Address"/>
    <w:basedOn w:val="BodyText0"/>
    <w:pPr>
      <w:spacing w:before="960"/>
      <w:ind w:right="3402"/>
    </w:pPr>
  </w:style>
  <w:style w:type="paragraph" w:customStyle="1" w:styleId="Subject">
    <w:name w:val="Subject"/>
    <w:basedOn w:val="BodyText0"/>
    <w:pPr>
      <w:jc w:val="center"/>
    </w:pPr>
    <w:rPr>
      <w:b/>
    </w:rPr>
  </w:style>
  <w:style w:type="paragraph" w:customStyle="1" w:styleId="Tabletext">
    <w:name w:val="Table text"/>
    <w:basedOn w:val="Normal"/>
    <w:pPr>
      <w:spacing w:before="60" w:after="60"/>
    </w:pPr>
    <w:rPr>
      <w:rFonts w:ascii="Helvetica (PCL6)" w:hAnsi="Helvetica (PCL6)"/>
      <w:sz w:val="18"/>
    </w:rPr>
  </w:style>
  <w:style w:type="paragraph" w:customStyle="1" w:styleId="Tabletext1">
    <w:name w:val="Table text 1"/>
    <w:basedOn w:val="Tabletext"/>
    <w:pPr>
      <w:ind w:left="284" w:hanging="284"/>
    </w:pPr>
  </w:style>
  <w:style w:type="paragraph" w:styleId="ListNumber">
    <w:name w:val="List Number"/>
    <w:basedOn w:val="BodyText0"/>
    <w:pPr>
      <w:spacing w:before="0"/>
      <w:ind w:left="737" w:hanging="737"/>
    </w:pPr>
  </w:style>
  <w:style w:type="paragraph" w:styleId="ListNumber2">
    <w:name w:val="List Number 2"/>
    <w:basedOn w:val="ListNumber"/>
    <w:pPr>
      <w:ind w:left="1474"/>
    </w:pPr>
  </w:style>
  <w:style w:type="paragraph" w:styleId="ListNumber3">
    <w:name w:val="List Number 3"/>
    <w:basedOn w:val="ListNumber2"/>
    <w:pPr>
      <w:ind w:left="2177"/>
    </w:pPr>
  </w:style>
  <w:style w:type="paragraph" w:customStyle="1" w:styleId="Tabletext2">
    <w:name w:val="Table text 2"/>
    <w:basedOn w:val="Tabletext1"/>
    <w:pPr>
      <w:ind w:left="568"/>
    </w:pPr>
  </w:style>
  <w:style w:type="character" w:styleId="PageNumber">
    <w:name w:val="page number"/>
    <w:basedOn w:val="DefaultParagraphFont"/>
  </w:style>
  <w:style w:type="paragraph" w:styleId="Signature">
    <w:name w:val="Signature"/>
    <w:basedOn w:val="BodyText0"/>
    <w:pPr>
      <w:keepNext/>
      <w:spacing w:after="720"/>
    </w:pPr>
  </w:style>
  <w:style w:type="paragraph" w:styleId="TableofAuthorities">
    <w:name w:val="table of authorities"/>
    <w:basedOn w:val="Normal"/>
    <w:next w:val="Normal"/>
    <w:semiHidden/>
    <w:pPr>
      <w:tabs>
        <w:tab w:val="right" w:leader="dot" w:pos="9071"/>
      </w:tabs>
      <w:ind w:left="240" w:hanging="240"/>
    </w:pPr>
  </w:style>
  <w:style w:type="paragraph" w:styleId="TableofFigures">
    <w:name w:val="table of figures"/>
    <w:basedOn w:val="Normal"/>
    <w:next w:val="Normal"/>
    <w:semiHidden/>
    <w:pPr>
      <w:tabs>
        <w:tab w:val="right" w:leader="dot" w:pos="9071"/>
      </w:tabs>
      <w:ind w:left="480" w:hanging="480"/>
    </w:pPr>
  </w:style>
  <w:style w:type="paragraph" w:styleId="TOAHeading">
    <w:name w:val="toa heading"/>
    <w:basedOn w:val="Normal"/>
    <w:next w:val="Normal"/>
    <w:semiHidden/>
    <w:pPr>
      <w:spacing w:before="120"/>
    </w:pPr>
    <w:rPr>
      <w:rFonts w:ascii="Helvetica (PCL6)" w:hAnsi="Helvetica (PCL6)"/>
      <w:b/>
    </w:rPr>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styleId="TOC5">
    <w:name w:val="toc 5"/>
    <w:basedOn w:val="Normal"/>
    <w:next w:val="Normal"/>
    <w:autoRedefine/>
    <w:semiHidden/>
    <w:pPr>
      <w:tabs>
        <w:tab w:val="right" w:leader="dot" w:pos="9071"/>
      </w:tabs>
      <w:ind w:left="960"/>
    </w:pPr>
  </w:style>
  <w:style w:type="paragraph" w:styleId="TOC6">
    <w:name w:val="toc 6"/>
    <w:basedOn w:val="Normal"/>
    <w:next w:val="Normal"/>
    <w:autoRedefine/>
    <w:semiHidden/>
    <w:pPr>
      <w:tabs>
        <w:tab w:val="right" w:leader="dot" w:pos="9071"/>
      </w:tabs>
      <w:ind w:left="1200"/>
    </w:pPr>
  </w:style>
  <w:style w:type="paragraph" w:styleId="TOC7">
    <w:name w:val="toc 7"/>
    <w:basedOn w:val="Normal"/>
    <w:next w:val="Normal"/>
    <w:autoRedefine/>
    <w:semiHidden/>
    <w:pPr>
      <w:tabs>
        <w:tab w:val="right" w:leader="dot" w:pos="9071"/>
      </w:tabs>
      <w:ind w:left="1440"/>
    </w:pPr>
  </w:style>
  <w:style w:type="paragraph" w:styleId="TOC8">
    <w:name w:val="toc 8"/>
    <w:basedOn w:val="Normal"/>
    <w:next w:val="Normal"/>
    <w:autoRedefine/>
    <w:semiHidden/>
    <w:pPr>
      <w:tabs>
        <w:tab w:val="right" w:leader="dot" w:pos="9071"/>
      </w:tabs>
      <w:ind w:left="1680"/>
    </w:pPr>
  </w:style>
  <w:style w:type="paragraph" w:styleId="TOC9">
    <w:name w:val="toc 9"/>
    <w:basedOn w:val="Normal"/>
    <w:next w:val="Normal"/>
    <w:autoRedefine/>
    <w:semiHidden/>
    <w:pPr>
      <w:tabs>
        <w:tab w:val="right" w:leader="dot" w:pos="9071"/>
      </w:tabs>
      <w:ind w:left="1920"/>
    </w:pPr>
  </w:style>
  <w:style w:type="paragraph" w:customStyle="1" w:styleId="BodyTextIndent21">
    <w:name w:val="Body Text Indent 21"/>
    <w:basedOn w:val="BodyTextIndent"/>
    <w:pPr>
      <w:ind w:left="1440"/>
    </w:pPr>
  </w:style>
  <w:style w:type="paragraph" w:customStyle="1" w:styleId="BodyTextIndent31">
    <w:name w:val="Body Text Indent 31"/>
    <w:basedOn w:val="BodyTextIndent21"/>
    <w:pPr>
      <w:tabs>
        <w:tab w:val="left" w:pos="720"/>
      </w:tabs>
      <w:ind w:left="216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 text •"/>
    <w:basedOn w:val="Normal"/>
    <w:pPr>
      <w:numPr>
        <w:numId w:val="16"/>
      </w:numPr>
    </w:p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Default">
    <w:name w:val="Default"/>
    <w:rsid w:val="009C70C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haredContentType xmlns="Microsoft.SharePoint.Taxonomy.ContentTypeSync" SourceId="797aeec6-0273-40f2-ab3e-beee73212332" ContentTypeId="0x0101009298E819CE1EBB4F8D2096B3E0F0C291"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5f32de4-e402-4188-b034-e71ca7d22e54">DOCID358-302396508-14503</_dlc_DocId>
    <_dlc_DocIdUrl xmlns="a5f32de4-e402-4188-b034-e71ca7d22e54">
      <Url>https://delwpvicgovau.sharepoint.com/sites/ecm_358/_layouts/15/DocIdRedir.aspx?ID=DOCID358-302396508-14503</Url>
      <Description>DOCID358-302396508-14503</Description>
    </_dlc_DocIdUrl>
    <TaxCatchAll xmlns="9fd47c19-1c4a-4d7d-b342-c10cef269344">
      <Value>3</Value>
      <Value>2</Value>
      <Value>140</Value>
    </TaxCatchAll>
    <b9b43b809ea4445880dbf70bb9849525 xmlns="9fd47c19-1c4a-4d7d-b342-c10cef269344">
      <Terms xmlns="http://schemas.microsoft.com/office/infopath/2007/PartnerControls"/>
    </b9b43b809ea4445880dbf70bb9849525>
    <gdbc380531484f30b89903c745129afa xmlns="99d06edf-0db6-4498-b18b-714c1e1d7df8">
      <Terms xmlns="http://schemas.microsoft.com/office/infopath/2007/PartnerControls"/>
    </gdbc380531484f30b89903c745129afa>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Project_Phase xmlns="9fd47c19-1c4a-4d7d-b342-c10cef269344" xsi:nil="true"/>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f2ccc2d036544b63b99cbcec8aa9ae6a xmlns="9fd47c19-1c4a-4d7d-b342-c10cef269344">
      <Terms xmlns="http://schemas.microsoft.com/office/infopath/2007/PartnerControls">
        <TermInfo xmlns="http://schemas.microsoft.com/office/infopath/2007/PartnerControls">
          <TermName xmlns="http://schemas.microsoft.com/office/infopath/2007/PartnerControls">Reporting - Statutory</TermName>
          <TermId xmlns="http://schemas.microsoft.com/office/infopath/2007/PartnerControls">cfa4e0d3-74d2-4141-a7bb-af9fce514468</TermId>
        </TermInfo>
      </Terms>
    </f2ccc2d036544b63b99cbcec8aa9ae6a>
    <DLCPolicyLabelClientValue xmlns="05aa45cf-ed89-4733-97a8-db4ce5c51511">Version {_UIVersionString}</DLCPolicyLabelClientValue>
    <DLCPolicyLabelLock xmlns="05aa45cf-ed89-4733-97a8-db4ce5c51511" xsi:nil="true"/>
    <DLCPolicyLabelValue xmlns="05aa45cf-ed89-4733-97a8-db4ce5c51511">Version 0.11</DLCPolicyLabelValue>
    <g91c59fb10974fa1a03160ad8386f0f4 xmlns="9fd47c19-1c4a-4d7d-b342-c10cef269344">
      <Terms xmlns="http://schemas.microsoft.com/office/infopath/2007/PartnerControls"/>
    </g91c59fb10974fa1a03160ad8386f0f4>
    <lcf76f155ced4ddcb4097134ff3c332f xmlns="99d06edf-0db6-4498-b18b-714c1e1d7df8">
      <Terms xmlns="http://schemas.microsoft.com/office/infopath/2007/PartnerControls"/>
    </lcf76f155ced4ddcb4097134ff3c332f>
  </documentManagement>
</p:properties>
</file>

<file path=customXml/item5.xml><?xml version="1.0" encoding="utf-8"?>
<?mso-contentType ?>
<p:Policy xmlns:p="office.server.policy" id="" local="true">
  <p:Name>ECM V2 Project</p:Name>
  <p:Description>Enable Version label</p:Description>
  <p:Statement/>
  <p:PolicyItems>
    <p:PolicyItem featureId="Microsoft.Office.RecordsManagement.PolicyFeatures.PolicyLabel" staticId="0x0101009298E819CE1EBB4F8D2096B3E0F0C2911D00D74430046A4BA340BB3AEC1E62D27798|-1306371497" UniqueId="737e59ab-0021-48b5-bf92-c0e159bc2c26">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ECM V2 Project" ma:contentTypeID="0x0101009298E819CE1EBB4F8D2096B3E0F0C2911D009897B8E2A7D8404380826EDAAE2CF36D" ma:contentTypeVersion="207" ma:contentTypeDescription="All project related information. The library can be used to manage multiple projects." ma:contentTypeScope="" ma:versionID="b538eb644244488d2a142db6ec8d1244">
  <xsd:schema xmlns:xsd="http://www.w3.org/2001/XMLSchema" xmlns:xs="http://www.w3.org/2001/XMLSchema" xmlns:p="http://schemas.microsoft.com/office/2006/metadata/properties" xmlns:ns1="http://schemas.microsoft.com/sharepoint/v3" xmlns:ns2="9fd47c19-1c4a-4d7d-b342-c10cef269344" xmlns:ns3="a5f32de4-e402-4188-b034-e71ca7d22e54" xmlns:ns4="05aa45cf-ed89-4733-97a8-db4ce5c51511" xmlns:ns5="99d06edf-0db6-4498-b18b-714c1e1d7df8" xmlns:ns6="c42f9c80-6326-4d3e-8624-f1221488f056" targetNamespace="http://schemas.microsoft.com/office/2006/metadata/properties" ma:root="true" ma:fieldsID="f7ff4e9da2e1abdad855f87906b7013f" ns1:_="" ns2:_="" ns3:_="" ns4:_="" ns5:_="" ns6:_="">
    <xsd:import namespace="http://schemas.microsoft.com/sharepoint/v3"/>
    <xsd:import namespace="9fd47c19-1c4a-4d7d-b342-c10cef269344"/>
    <xsd:import namespace="a5f32de4-e402-4188-b034-e71ca7d22e54"/>
    <xsd:import namespace="05aa45cf-ed89-4733-97a8-db4ce5c51511"/>
    <xsd:import namespace="99d06edf-0db6-4498-b18b-714c1e1d7df8"/>
    <xsd:import namespace="c42f9c80-6326-4d3e-8624-f1221488f056"/>
    <xsd:element name="properties">
      <xsd:complexType>
        <xsd:sequence>
          <xsd:element name="documentManagement">
            <xsd:complexType>
              <xsd:all>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f2ccc2d036544b63b99cbcec8aa9ae6a" minOccurs="0"/>
                <xsd:element ref="ns1:_dlc_Exempt" minOccurs="0"/>
                <xsd:element ref="ns2:g91c59fb10974fa1a03160ad8386f0f4" minOccurs="0"/>
                <xsd:element ref="ns4:DLCPolicyLabelLock" minOccurs="0"/>
                <xsd:element ref="ns5:gdbc380531484f30b89903c745129afa" minOccurs="0"/>
                <xsd:element ref="ns5:MediaServiceMetadata" minOccurs="0"/>
                <xsd:element ref="ns5:MediaServiceFastMetadata" minOccurs="0"/>
                <xsd:element ref="ns5:MediaServiceAutoKeyPoints" minOccurs="0"/>
                <xsd:element ref="ns5:MediaServiceKeyPoints" minOccurs="0"/>
                <xsd:element ref="ns5:MediaServiceDateTaken" minOccurs="0"/>
                <xsd:element ref="ns5:MediaServiceAutoTags" minOccurs="0"/>
                <xsd:element ref="ns5:MediaServiceGenerationTime" minOccurs="0"/>
                <xsd:element ref="ns5:MediaServiceEventHashCode" minOccurs="0"/>
                <xsd:element ref="ns6:SharedWithUsers" minOccurs="0"/>
                <xsd:element ref="ns6:SharedWithDetails" minOccurs="0"/>
                <xsd:element ref="ns5:MediaServiceOCR" minOccurs="0"/>
                <xsd:element ref="ns5:MediaServiceLocation" minOccurs="0"/>
                <xsd:element ref="ns4:DLCPolicyLabelValue" minOccurs="0"/>
                <xsd:element ref="ns4:DLCPolicyLabelClientValue" minOccurs="0"/>
                <xsd:element ref="ns2:Project_Phase" minOccurs="0"/>
                <xsd:element ref="ns5:lcf76f155ced4ddcb4097134ff3c332f"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d01c257034b4e86b1f58279a3bd54c6" ma:index="11" nillable="true" ma:taxonomy="true" ma:internalName="pd01c257034b4e86b1f58279a3bd54c6" ma:taxonomyFieldName="Security_x0020_Classification" ma:displayName="Security Classification" ma:readOnly="false" ma:default="1;#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495f30dc-3647-487b-ae64-860e47b4c5d9}" ma:internalName="TaxCatchAll" ma:showField="CatchAllData"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95f30dc-3647-487b-ae64-860e47b4c5d9}" ma:internalName="TaxCatchAllLabel" ma:readOnly="true" ma:showField="CatchAllDataLabel"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f2ccc2d036544b63b99cbcec8aa9ae6a" ma:index="19" ma:taxonomy="true" ma:internalName="f2ccc2d036544b63b99cbcec8aa9ae6a" ma:taxonomyFieldName="Records_x0020_Class_x0020_Project" ma:displayName="Classification" ma:readOnly="false" ma:default="" ma:fieldId="{f2ccc2d0-3654-4b63-b99c-bcec8aa9ae6a}" ma:sspId="797aeec6-0273-40f2-ab3e-beee73212332" ma:termSetId="4258747f-0974-48f0-ac10-46f208a52cd4" ma:anchorId="6988e523-b3ea-42d5-8ccf-de7bd6c5ed85" ma:open="false" ma:isKeyword="false">
      <xsd:complexType>
        <xsd:sequence>
          <xsd:element ref="pc:Terms" minOccurs="0" maxOccurs="1"/>
        </xsd:sequence>
      </xsd:complexType>
    </xsd:element>
    <xsd:element name="g91c59fb10974fa1a03160ad8386f0f4" ma:index="21" nillable="true" ma:taxonomy="true" ma:internalName="g91c59fb10974fa1a03160ad8386f0f4" ma:taxonomyFieldName="Record_x0020_Purpose" ma:displayName="Record Purpose" ma:readOnly="false" ma:default="" ma:fieldId="{091c59fb-1097-4fa1-a031-60ad8386f0f4}" ma:sspId="797aeec6-0273-40f2-ab3e-beee73212332" ma:termSetId="bcf5a239-fe11-49e0-8a78-d51fb720f0dd" ma:anchorId="00000000-0000-0000-0000-000000000000" ma:open="false" ma:isKeyword="false">
      <xsd:complexType>
        <xsd:sequence>
          <xsd:element ref="pc:Terms" minOccurs="0" maxOccurs="1"/>
        </xsd:sequence>
      </xsd:complexType>
    </xsd:element>
    <xsd:element name="Project_Phase" ma:index="41" nillable="true" ma:displayName="Project_Phase" ma:format="Dropdown" ma:internalName="Project_Phase">
      <xsd:simpleType>
        <xsd:restriction base="dms:Choice">
          <xsd:enumeration value="Initiate"/>
          <xsd:enumeration value="Plan"/>
          <xsd:enumeration value="Build"/>
          <xsd:enumeration value="Test"/>
          <xsd:enumeration value="Implement"/>
          <xsd:enumeration value="Run"/>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aa45cf-ed89-4733-97a8-db4ce5c51511" elementFormDefault="qualified">
    <xsd:import namespace="http://schemas.microsoft.com/office/2006/documentManagement/types"/>
    <xsd:import namespace="http://schemas.microsoft.com/office/infopath/2007/PartnerControls"/>
    <xsd:element name="DLCPolicyLabelLock" ma:index="23" nillable="true" ma:displayName="Label Locked" ma:description="Indicates whether the label should be updated when item properties are modified." ma:hidden="true" ma:internalName="DLCPolicyLabelLock" ma:readOnly="false">
      <xsd:simpleType>
        <xsd:restriction base="dms:Text"/>
      </xsd:simpleType>
    </xsd:element>
    <xsd:element name="DLCPolicyLabelValue" ma:index="38"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9" nillable="true" ma:displayName="Client Label Value" ma:description="Stores the last label value computed on the client." ma:hidden="true" ma:internalName="DLCPolicyLabelClientValue"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d06edf-0db6-4498-b18b-714c1e1d7df8" elementFormDefault="qualified">
    <xsd:import namespace="http://schemas.microsoft.com/office/2006/documentManagement/types"/>
    <xsd:import namespace="http://schemas.microsoft.com/office/infopath/2007/PartnerControls"/>
    <xsd:element name="gdbc380531484f30b89903c745129afa" ma:index="25" nillable="true" ma:taxonomy="true" ma:internalName="gdbc380531484f30b89903c745129afa" ma:taxonomyFieldName="Project_x0020_Name" ma:displayName="Project Name" ma:default="" ma:fieldId="{0dbc3805-3148-4f30-b899-03c745129afa}" ma:sspId="797aeec6-0273-40f2-ab3e-beee73212332" ma:termSetId="0c2e6032-46a9-4f46-a0b1-97f1a9774405" ma:anchorId="00000000-0000-0000-0000-000000000000" ma:open="true" ma:isKeyword="false">
      <xsd:complexType>
        <xsd:sequence>
          <xsd:element ref="pc:Terms" minOccurs="0" maxOccurs="1"/>
        </xsd:sequence>
      </xsd:complex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Location" ma:index="37" nillable="true" ma:displayName="Location" ma:internalName="MediaServiceLocation" ma:readOnly="true">
      <xsd:simpleType>
        <xsd:restriction base="dms:Text"/>
      </xsd:simpleType>
    </xsd:element>
    <xsd:element name="lcf76f155ced4ddcb4097134ff3c332f" ma:index="43" nillable="true" ma:taxonomy="true" ma:internalName="lcf76f155ced4ddcb4097134ff3c332f" ma:taxonomyFieldName="MediaServiceImageTags" ma:displayName="Image Tags" ma:readOnly="false" ma:fieldId="{5cf76f15-5ced-4ddc-b409-7134ff3c332f}" ma:taxonomyMulti="true" ma:sspId="797aeec6-0273-40f2-ab3e-beee73212332" ma:termSetId="09814cd3-568e-fe90-9814-8d621ff8fb84" ma:anchorId="fba54fb3-c3e1-fe81-a776-ca4b69148c4d" ma:open="true" ma:isKeyword="false">
      <xsd:complexType>
        <xsd:sequence>
          <xsd:element ref="pc:Terms" minOccurs="0" maxOccurs="1"/>
        </xsd:sequence>
      </xsd:complexType>
    </xsd:element>
    <xsd:element name="MediaLengthInSeconds" ma:index="4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2f9c80-6326-4d3e-8624-f1221488f056" elementFormDefault="qualified">
    <xsd:import namespace="http://schemas.microsoft.com/office/2006/documentManagement/types"/>
    <xsd:import namespace="http://schemas.microsoft.com/office/infopath/2007/PartnerControls"/>
    <xsd:element name="SharedWithUsers" ma:index="3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8.xml><?xml version="1.0" encoding="utf-8"?>
<?mso-contentType ?>
<PolicyDirtyBag xmlns="microsoft.office.server.policy.changes">
  <Microsoft.Office.RecordsManagement.PolicyFeatures.PolicyLabel op="Change"/>
</PolicyDirtyBag>
</file>

<file path=customXml/itemProps1.xml><?xml version="1.0" encoding="utf-8"?>
<ds:datastoreItem xmlns:ds="http://schemas.openxmlformats.org/officeDocument/2006/customXml" ds:itemID="{0226FD78-52CA-4B14-9411-2D3F4F234E47}">
  <ds:schemaRefs>
    <ds:schemaRef ds:uri="Microsoft.SharePoint.Taxonomy.ContentTypeSync"/>
  </ds:schemaRefs>
</ds:datastoreItem>
</file>

<file path=customXml/itemProps2.xml><?xml version="1.0" encoding="utf-8"?>
<ds:datastoreItem xmlns:ds="http://schemas.openxmlformats.org/officeDocument/2006/customXml" ds:itemID="{D52C6200-AF6A-4FEC-84E9-557A2965C102}">
  <ds:schemaRefs>
    <ds:schemaRef ds:uri="http://schemas.openxmlformats.org/officeDocument/2006/bibliography"/>
  </ds:schemaRefs>
</ds:datastoreItem>
</file>

<file path=customXml/itemProps3.xml><?xml version="1.0" encoding="utf-8"?>
<ds:datastoreItem xmlns:ds="http://schemas.openxmlformats.org/officeDocument/2006/customXml" ds:itemID="{61173A10-63A8-4689-B2A7-125AACD5FD9A}">
  <ds:schemaRefs>
    <ds:schemaRef ds:uri="http://schemas.microsoft.com/sharepoint/v3/contenttype/forms"/>
  </ds:schemaRefs>
</ds:datastoreItem>
</file>

<file path=customXml/itemProps4.xml><?xml version="1.0" encoding="utf-8"?>
<ds:datastoreItem xmlns:ds="http://schemas.openxmlformats.org/officeDocument/2006/customXml" ds:itemID="{C323FF65-6145-4341-8C9D-4EAA388C3054}">
  <ds:schemaRefs>
    <ds:schemaRef ds:uri="http://schemas.microsoft.com/office/2006/metadata/properties"/>
    <ds:schemaRef ds:uri="http://schemas.microsoft.com/office/infopath/2007/PartnerControls"/>
    <ds:schemaRef ds:uri="a5f32de4-e402-4188-b034-e71ca7d22e54"/>
    <ds:schemaRef ds:uri="9fd47c19-1c4a-4d7d-b342-c10cef269344"/>
    <ds:schemaRef ds:uri="99d06edf-0db6-4498-b18b-714c1e1d7df8"/>
    <ds:schemaRef ds:uri="05aa45cf-ed89-4733-97a8-db4ce5c51511"/>
  </ds:schemaRefs>
</ds:datastoreItem>
</file>

<file path=customXml/itemProps5.xml><?xml version="1.0" encoding="utf-8"?>
<ds:datastoreItem xmlns:ds="http://schemas.openxmlformats.org/officeDocument/2006/customXml" ds:itemID="{12D02FBA-A240-44EB-B254-AF4091CC9A65}">
  <ds:schemaRefs>
    <ds:schemaRef ds:uri="office.server.policy"/>
  </ds:schemaRefs>
</ds:datastoreItem>
</file>

<file path=customXml/itemProps6.xml><?xml version="1.0" encoding="utf-8"?>
<ds:datastoreItem xmlns:ds="http://schemas.openxmlformats.org/officeDocument/2006/customXml" ds:itemID="{8EF40CBB-9FCB-4727-82B2-E1E5FFD93E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d47c19-1c4a-4d7d-b342-c10cef269344"/>
    <ds:schemaRef ds:uri="a5f32de4-e402-4188-b034-e71ca7d22e54"/>
    <ds:schemaRef ds:uri="05aa45cf-ed89-4733-97a8-db4ce5c51511"/>
    <ds:schemaRef ds:uri="99d06edf-0db6-4498-b18b-714c1e1d7df8"/>
    <ds:schemaRef ds:uri="c42f9c80-6326-4d3e-8624-f1221488f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40683CCD-D862-427E-9477-B0577FAB155B}">
  <ds:schemaRefs>
    <ds:schemaRef ds:uri="http://schemas.microsoft.com/sharepoint/events"/>
  </ds:schemaRefs>
</ds:datastoreItem>
</file>

<file path=customXml/itemProps8.xml><?xml version="1.0" encoding="utf-8"?>
<ds:datastoreItem xmlns:ds="http://schemas.openxmlformats.org/officeDocument/2006/customXml" ds:itemID="{ECF92CEC-3AC4-43D0-ABA5-3D97073576CB}">
  <ds:schemaRefs>
    <ds:schemaRef ds:uri="microsoft.office.server.policy.chang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809</Characters>
  <Application>Microsoft Office Word</Application>
  <DocSecurity>4</DocSecurity>
  <Lines>6</Lines>
  <Paragraphs>1</Paragraphs>
  <ScaleCrop>false</ScaleCrop>
  <Company>DOI</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Environment Act 1987</dc:title>
  <dc:subject/>
  <dc:creator>LobianE</dc:creator>
  <cp:keywords/>
  <cp:lastModifiedBy>Bartholomew Gane (DEECA)</cp:lastModifiedBy>
  <cp:revision>26</cp:revision>
  <cp:lastPrinted>2023-03-16T16:40:00Z</cp:lastPrinted>
  <dcterms:created xsi:type="dcterms:W3CDTF">2023-04-14T17:37:00Z</dcterms:created>
  <dcterms:modified xsi:type="dcterms:W3CDTF">2023-05-08T01:38:00Z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0x0101009298E819CE1EBB4F8D2096B3E0F0C2911D009897B8E2A7D8404380826EDAAE2CF36D</vt:lpwstr>
  </property>
  <property fmtid="{D5CDD505-2E9C-101B-9397-08002B2CF9AE}" pid="3" name="Security Classification">
    <vt:lpwstr>3;#Unclassified|7fa379f4-4aba-4692-ab80-7d39d3a23cf4</vt:lpwstr>
  </property>
  <property fmtid="{D5CDD505-2E9C-101B-9397-08002B2CF9AE}" pid="4" name="_dlc_DocIdItemGuid">
    <vt:lpwstr>071413bc-78c0-4263-a76e-a4b52631aaa9</vt:lpwstr>
  </property>
  <property fmtid="{D5CDD505-2E9C-101B-9397-08002B2CF9AE}" pid="5" name="Dissemination Limiting Marker">
    <vt:lpwstr>2;#FOUO|955eb6fc-b35a-4808-8aa5-31e514fa3f26</vt:lpwstr>
  </property>
  <property fmtid="{D5CDD505-2E9C-101B-9397-08002B2CF9AE}" pid="6" name="Department Document Type">
    <vt:lpwstr/>
  </property>
  <property fmtid="{D5CDD505-2E9C-101B-9397-08002B2CF9AE}" pid="7" name="Project Name">
    <vt:lpwstr/>
  </property>
  <property fmtid="{D5CDD505-2E9C-101B-9397-08002B2CF9AE}" pid="8" name="Records Class Project">
    <vt:lpwstr>140;#Reporting - Statutory|cfa4e0d3-74d2-4141-a7bb-af9fce514468</vt:lpwstr>
  </property>
  <property fmtid="{D5CDD505-2E9C-101B-9397-08002B2CF9AE}" pid="9" name="Record Purpose">
    <vt:lpwstr/>
  </property>
  <property fmtid="{D5CDD505-2E9C-101B-9397-08002B2CF9AE}" pid="10" name="MediaServiceImageTags">
    <vt:lpwstr/>
  </property>
  <property fmtid="{D5CDD505-2E9C-101B-9397-08002B2CF9AE}" pid="11" name="MSIP_Label_4257e2ab-f512-40e2-9c9a-c64247360765_Enabled">
    <vt:lpwstr>true</vt:lpwstr>
  </property>
  <property fmtid="{D5CDD505-2E9C-101B-9397-08002B2CF9AE}" pid="12" name="MSIP_Label_4257e2ab-f512-40e2-9c9a-c64247360765_SetDate">
    <vt:lpwstr>2023-04-14T00:37:21Z</vt:lpwstr>
  </property>
  <property fmtid="{D5CDD505-2E9C-101B-9397-08002B2CF9AE}" pid="13" name="MSIP_Label_4257e2ab-f512-40e2-9c9a-c64247360765_Method">
    <vt:lpwstr>Privileged</vt:lpwstr>
  </property>
  <property fmtid="{D5CDD505-2E9C-101B-9397-08002B2CF9AE}" pid="14" name="MSIP_Label_4257e2ab-f512-40e2-9c9a-c64247360765_Name">
    <vt:lpwstr>OFFICIAL</vt:lpwstr>
  </property>
  <property fmtid="{D5CDD505-2E9C-101B-9397-08002B2CF9AE}" pid="15" name="MSIP_Label_4257e2ab-f512-40e2-9c9a-c64247360765_SiteId">
    <vt:lpwstr>e8bdd6f7-fc18-4e48-a554-7f547927223b</vt:lpwstr>
  </property>
  <property fmtid="{D5CDD505-2E9C-101B-9397-08002B2CF9AE}" pid="16" name="MSIP_Label_4257e2ab-f512-40e2-9c9a-c64247360765_ActionId">
    <vt:lpwstr>b8cd3046-1c64-42dc-8bf8-53d86013bea6</vt:lpwstr>
  </property>
  <property fmtid="{D5CDD505-2E9C-101B-9397-08002B2CF9AE}" pid="17" name="MSIP_Label_4257e2ab-f512-40e2-9c9a-c64247360765_ContentBits">
    <vt:lpwstr>2</vt:lpwstr>
  </property>
</Properties>
</file>