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CDA1" w14:textId="77777777" w:rsidR="00B33EB8" w:rsidRDefault="00B33EB8" w:rsidP="00B33EB8">
      <w:pPr>
        <w:spacing w:after="0"/>
        <w:rPr>
          <w:b/>
        </w:rPr>
      </w:pPr>
      <w:r w:rsidRPr="00B33EB8">
        <w:rPr>
          <w:b/>
        </w:rPr>
        <w:t>Contact</w:t>
      </w:r>
      <w:r w:rsidR="006E2B6E">
        <w:rPr>
          <w:b/>
        </w:rPr>
        <w:t xml:space="preserve"> information</w:t>
      </w:r>
      <w:r w:rsidRPr="00B33EB8">
        <w:rPr>
          <w:b/>
        </w:rPr>
        <w:t xml:space="preserve"> for </w:t>
      </w:r>
      <w:r w:rsidR="0091353B">
        <w:rPr>
          <w:b/>
        </w:rPr>
        <w:t>referral and notice bodies</w:t>
      </w:r>
      <w:r w:rsidRPr="00B33EB8">
        <w:rPr>
          <w:b/>
        </w:rPr>
        <w:t xml:space="preserve"> </w:t>
      </w:r>
      <w:r>
        <w:rPr>
          <w:b/>
        </w:rPr>
        <w:t>under Clause 66 of the Victoria Planning Provisions</w:t>
      </w:r>
    </w:p>
    <w:p w14:paraId="7A73701A" w14:textId="157F56C8" w:rsidR="00B33EB8" w:rsidRDefault="006E2B6E" w:rsidP="00B33EB8">
      <w:pPr>
        <w:spacing w:after="0"/>
        <w:rPr>
          <w:b/>
        </w:rPr>
      </w:pPr>
      <w:r>
        <w:rPr>
          <w:b/>
        </w:rPr>
        <w:t>(</w:t>
      </w:r>
      <w:r w:rsidR="00995FFF">
        <w:rPr>
          <w:b/>
        </w:rPr>
        <w:t>October</w:t>
      </w:r>
      <w:r w:rsidR="000E5096">
        <w:rPr>
          <w:b/>
        </w:rPr>
        <w:t xml:space="preserve"> 2021</w:t>
      </w:r>
      <w:r>
        <w:rPr>
          <w:b/>
        </w:rPr>
        <w:t>)</w:t>
      </w:r>
    </w:p>
    <w:p w14:paraId="39A094C0" w14:textId="77777777" w:rsidR="00B33EB8" w:rsidRDefault="00B33EB8" w:rsidP="00B33EB8">
      <w:pPr>
        <w:spacing w:after="0"/>
      </w:pPr>
    </w:p>
    <w:p w14:paraId="6077549A" w14:textId="77777777" w:rsidR="00A32F23" w:rsidRDefault="00B33EB8" w:rsidP="00A32F23">
      <w:pPr>
        <w:spacing w:after="0"/>
      </w:pPr>
      <w:r>
        <w:t xml:space="preserve">This </w:t>
      </w:r>
      <w:r w:rsidR="00A32F23">
        <w:t xml:space="preserve">document lists the referral </w:t>
      </w:r>
      <w:r w:rsidR="0091353B">
        <w:t>authorities and bodies to give notice to</w:t>
      </w:r>
      <w:r w:rsidR="00A32F23">
        <w:t xml:space="preserve"> under Clause 66 of the Victoria Planning Provisions and includes information about how to contact them. Note that: </w:t>
      </w:r>
    </w:p>
    <w:p w14:paraId="5CF58364" w14:textId="0E8BD6EB" w:rsidR="006E2B6E" w:rsidRDefault="006E2B6E" w:rsidP="004A2787">
      <w:pPr>
        <w:pStyle w:val="ListParagraph"/>
        <w:numPr>
          <w:ilvl w:val="0"/>
          <w:numId w:val="15"/>
        </w:numPr>
        <w:spacing w:after="0"/>
      </w:pPr>
      <w:r>
        <w:t xml:space="preserve">A council may also specify local </w:t>
      </w:r>
      <w:r w:rsidR="00422A80">
        <w:t>requirements</w:t>
      </w:r>
      <w:r>
        <w:t xml:space="preserve"> for particular applications in that municipality</w:t>
      </w:r>
      <w:r w:rsidR="00422A80">
        <w:t>,</w:t>
      </w:r>
      <w:r>
        <w:t xml:space="preserve"> under Clause 66.04</w:t>
      </w:r>
      <w:r w:rsidR="00422A80">
        <w:t xml:space="preserve"> for referral authorities</w:t>
      </w:r>
      <w:r w:rsidR="004A2787">
        <w:t xml:space="preserve"> and </w:t>
      </w:r>
      <w:r w:rsidR="0091353B">
        <w:t>Clause 66.</w:t>
      </w:r>
      <w:r w:rsidR="00E81D78">
        <w:t xml:space="preserve">06 </w:t>
      </w:r>
      <w:r w:rsidR="004A2787">
        <w:t>for notice</w:t>
      </w:r>
      <w:r>
        <w:t>. All council planning schemes can be found at</w:t>
      </w:r>
      <w:r w:rsidR="002A406F">
        <w:t xml:space="preserve"> </w:t>
      </w:r>
      <w:hyperlink r:id="rId13" w:history="1">
        <w:r w:rsidR="002A406F">
          <w:rPr>
            <w:rStyle w:val="Hyperlink"/>
          </w:rPr>
          <w:t>https://www.planning.vic.gov.au/schemes-and-amendments/browse-planning-schemes</w:t>
        </w:r>
      </w:hyperlink>
      <w:r w:rsidR="002A406F">
        <w:rPr>
          <w:rStyle w:val="Hyperlink"/>
        </w:rPr>
        <w:t xml:space="preserve">   </w:t>
      </w:r>
    </w:p>
    <w:p w14:paraId="51BE7F4D" w14:textId="77777777" w:rsidR="006E2B6E" w:rsidRDefault="003E6E90" w:rsidP="006E2B6E">
      <w:pPr>
        <w:pStyle w:val="ListParagraph"/>
        <w:numPr>
          <w:ilvl w:val="0"/>
          <w:numId w:val="15"/>
        </w:numPr>
        <w:spacing w:after="0"/>
      </w:pPr>
      <w:r>
        <w:t>While</w:t>
      </w:r>
      <w:r w:rsidR="006E2B6E">
        <w:t xml:space="preserve"> every effort is made to keep this list up to date, </w:t>
      </w:r>
      <w:r w:rsidR="00191C3E">
        <w:t xml:space="preserve">you should </w:t>
      </w:r>
      <w:r w:rsidR="006E2B6E">
        <w:t>ensure that Clause 66 requirements are double checked in the planning scheme.</w:t>
      </w:r>
    </w:p>
    <w:p w14:paraId="14267D00" w14:textId="77777777" w:rsidR="00A32F23" w:rsidRDefault="006E2B6E" w:rsidP="006E2B6E">
      <w:pPr>
        <w:pStyle w:val="ListParagraph"/>
        <w:numPr>
          <w:ilvl w:val="0"/>
          <w:numId w:val="15"/>
        </w:numPr>
        <w:spacing w:after="0"/>
      </w:pPr>
      <w:r>
        <w:t xml:space="preserve">To </w:t>
      </w:r>
      <w:r w:rsidR="004A2787">
        <w:t xml:space="preserve">request an </w:t>
      </w:r>
      <w:r w:rsidRPr="006E2B6E">
        <w:t xml:space="preserve">update </w:t>
      </w:r>
      <w:r w:rsidR="004A2787">
        <w:t xml:space="preserve">to </w:t>
      </w:r>
      <w:r w:rsidR="0091353B">
        <w:t xml:space="preserve">this list, </w:t>
      </w:r>
      <w:r w:rsidRPr="006E2B6E">
        <w:t xml:space="preserve">please contact: </w:t>
      </w:r>
      <w:hyperlink r:id="rId14" w:history="1">
        <w:r w:rsidRPr="004B33B9">
          <w:rPr>
            <w:rStyle w:val="Hyperlink"/>
          </w:rPr>
          <w:t>planning.systems@delwp.vic.gov.au</w:t>
        </w:r>
      </w:hyperlink>
    </w:p>
    <w:p w14:paraId="23961C2E" w14:textId="77777777" w:rsidR="006E2B6E" w:rsidRDefault="006E2B6E" w:rsidP="006E2B6E">
      <w:pPr>
        <w:pStyle w:val="ListParagraph"/>
        <w:spacing w:after="0"/>
      </w:pPr>
    </w:p>
    <w:p w14:paraId="50C3C682" w14:textId="77777777" w:rsidR="00422A80" w:rsidRPr="00422A80" w:rsidRDefault="00422A80" w:rsidP="00422A80">
      <w:pPr>
        <w:spacing w:after="0"/>
        <w:rPr>
          <w:b/>
          <w:i/>
        </w:rPr>
      </w:pPr>
      <w:r>
        <w:rPr>
          <w:b/>
          <w:i/>
        </w:rPr>
        <w:t>Referral authorities</w:t>
      </w:r>
    </w:p>
    <w:tbl>
      <w:tblPr>
        <w:tblStyle w:val="LightGrid-Accent1"/>
        <w:tblW w:w="10031" w:type="dxa"/>
        <w:tblBorders>
          <w:top w:val="none" w:sz="0" w:space="0" w:color="auto"/>
          <w:left w:val="single" w:sz="8" w:space="0" w:color="FFFFFF" w:themeColor="background1"/>
          <w:bottom w:val="single" w:sz="8" w:space="0" w:color="BFBFBF" w:themeColor="background1" w:themeShade="BF"/>
          <w:right w:val="single" w:sz="8" w:space="0" w:color="FFFFFF" w:themeColor="background1"/>
          <w:insideH w:val="single" w:sz="8" w:space="0" w:color="BFBFBF" w:themeColor="background1" w:themeShade="BF"/>
          <w:insideV w:val="single" w:sz="8" w:space="0" w:color="BFBFBF" w:themeColor="background1" w:themeShade="BF"/>
        </w:tblBorders>
        <w:tblLayout w:type="fixed"/>
        <w:tblCellMar>
          <w:top w:w="57" w:type="dxa"/>
          <w:bottom w:w="57" w:type="dxa"/>
        </w:tblCellMar>
        <w:tblLook w:val="04A0" w:firstRow="1" w:lastRow="0" w:firstColumn="1" w:lastColumn="0" w:noHBand="0" w:noVBand="1"/>
      </w:tblPr>
      <w:tblGrid>
        <w:gridCol w:w="3935"/>
        <w:gridCol w:w="4107"/>
        <w:gridCol w:w="1989"/>
      </w:tblGrid>
      <w:tr w:rsidR="00613964" w14:paraId="3F90E9F0" w14:textId="77777777" w:rsidTr="00677620">
        <w:trPr>
          <w:cnfStyle w:val="100000000000" w:firstRow="1" w:lastRow="0" w:firstColumn="0" w:lastColumn="0" w:oddVBand="0" w:evenVBand="0" w:oddHBand="0" w:evenHBand="0" w:firstRowFirstColumn="0" w:firstRowLastColumn="0" w:lastRowFirstColumn="0" w:lastRowLastColumn="0"/>
          <w:cantSplit/>
          <w:trHeight w:val="525"/>
          <w:tblHeader/>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01838F"/>
            <w:vAlign w:val="center"/>
          </w:tcPr>
          <w:p w14:paraId="01A3531B" w14:textId="77777777" w:rsidR="00613964" w:rsidRPr="003263BE" w:rsidRDefault="00613964" w:rsidP="003263BE">
            <w:pPr>
              <w:pStyle w:val="Heading1"/>
              <w:spacing w:before="0"/>
              <w:outlineLvl w:val="0"/>
              <w:rPr>
                <w:rFonts w:ascii="Arial" w:hAnsi="Arial" w:cs="Arial"/>
                <w:b/>
                <w:bCs/>
                <w:color w:val="FFFFFF" w:themeColor="background1"/>
                <w:sz w:val="20"/>
              </w:rPr>
            </w:pPr>
            <w:r w:rsidRPr="003263BE">
              <w:rPr>
                <w:rFonts w:ascii="Arial" w:hAnsi="Arial" w:cs="Arial"/>
                <w:b/>
                <w:bCs/>
                <w:color w:val="FFFFFF" w:themeColor="background1"/>
                <w:sz w:val="20"/>
              </w:rPr>
              <w:t>Kind of application</w:t>
            </w:r>
          </w:p>
        </w:tc>
        <w:tc>
          <w:tcPr>
            <w:tcW w:w="4107" w:type="dxa"/>
            <w:tcBorders>
              <w:top w:val="none" w:sz="0" w:space="0" w:color="auto"/>
              <w:left w:val="none" w:sz="0" w:space="0" w:color="auto"/>
              <w:bottom w:val="none" w:sz="0" w:space="0" w:color="auto"/>
              <w:right w:val="none" w:sz="0" w:space="0" w:color="auto"/>
            </w:tcBorders>
            <w:shd w:val="clear" w:color="auto" w:fill="01838F"/>
            <w:vAlign w:val="center"/>
          </w:tcPr>
          <w:p w14:paraId="71B7D92B" w14:textId="77777777" w:rsidR="00613964" w:rsidRPr="003263BE" w:rsidRDefault="00613964" w:rsidP="003263BE">
            <w:pPr>
              <w:pStyle w:val="Heading1"/>
              <w:spacing w:before="0"/>
              <w:outlineLvl w:val="0"/>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20"/>
              </w:rPr>
            </w:pPr>
            <w:r w:rsidRPr="003263BE">
              <w:rPr>
                <w:rFonts w:ascii="Arial" w:hAnsi="Arial" w:cs="Arial"/>
                <w:b/>
                <w:bCs/>
                <w:color w:val="FFFFFF" w:themeColor="background1"/>
                <w:sz w:val="20"/>
              </w:rPr>
              <w:t>Referral Authority</w:t>
            </w:r>
          </w:p>
        </w:tc>
        <w:tc>
          <w:tcPr>
            <w:tcW w:w="1989" w:type="dxa"/>
            <w:tcBorders>
              <w:top w:val="none" w:sz="0" w:space="0" w:color="auto"/>
              <w:left w:val="none" w:sz="0" w:space="0" w:color="auto"/>
              <w:bottom w:val="none" w:sz="0" w:space="0" w:color="auto"/>
              <w:right w:val="none" w:sz="0" w:space="0" w:color="auto"/>
            </w:tcBorders>
            <w:shd w:val="clear" w:color="auto" w:fill="01838F"/>
            <w:vAlign w:val="center"/>
          </w:tcPr>
          <w:p w14:paraId="351346D3" w14:textId="77777777" w:rsidR="00613964" w:rsidRPr="003263BE" w:rsidRDefault="00613964" w:rsidP="003263BE">
            <w:pPr>
              <w:pStyle w:val="Heading1"/>
              <w:spacing w:before="0"/>
              <w:outlineLvl w:val="0"/>
              <w:cnfStyle w:val="100000000000" w:firstRow="1" w:lastRow="0" w:firstColumn="0" w:lastColumn="0" w:oddVBand="0" w:evenVBand="0" w:oddHBand="0" w:evenHBand="0" w:firstRowFirstColumn="0" w:firstRowLastColumn="0" w:lastRowFirstColumn="0" w:lastRowLastColumn="0"/>
              <w:rPr>
                <w:rFonts w:ascii="Arial" w:hAnsi="Arial" w:cs="Arial"/>
                <w:b/>
                <w:bCs/>
                <w:color w:val="FFFFFF" w:themeColor="background1"/>
                <w:sz w:val="20"/>
              </w:rPr>
            </w:pPr>
            <w:r w:rsidRPr="003263BE">
              <w:rPr>
                <w:rFonts w:ascii="Arial" w:hAnsi="Arial" w:cs="Arial"/>
                <w:b/>
                <w:bCs/>
                <w:color w:val="FFFFFF" w:themeColor="background1"/>
                <w:sz w:val="20"/>
              </w:rPr>
              <w:t>Type of Referral Authority</w:t>
            </w:r>
          </w:p>
        </w:tc>
      </w:tr>
      <w:tr w:rsidR="009C0426" w14:paraId="776D92C5" w14:textId="77777777" w:rsidTr="00677620">
        <w:trPr>
          <w:cnfStyle w:val="000000100000" w:firstRow="0" w:lastRow="0" w:firstColumn="0" w:lastColumn="0" w:oddVBand="0" w:evenVBand="0" w:oddHBand="1" w:evenHBand="0" w:firstRowFirstColumn="0" w:firstRowLastColumn="0" w:lastRowFirstColumn="0" w:lastRowLastColumn="0"/>
          <w:cantSplit/>
          <w:trHeight w:val="462"/>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56B7B7F" w14:textId="196CF23D" w:rsidR="009C0426" w:rsidRPr="000A2205" w:rsidRDefault="00A27989" w:rsidP="004575DA">
            <w:pPr>
              <w:rPr>
                <w:rFonts w:ascii="Arial" w:hAnsi="Arial" w:cs="Arial"/>
                <w:color w:val="000000"/>
                <w:sz w:val="20"/>
                <w:szCs w:val="20"/>
              </w:rPr>
            </w:pPr>
            <w:r>
              <w:rPr>
                <w:rFonts w:ascii="Arial" w:hAnsi="Arial" w:cs="Arial"/>
                <w:color w:val="000000"/>
                <w:sz w:val="20"/>
                <w:szCs w:val="20"/>
              </w:rPr>
              <w:t xml:space="preserve">66.01 </w:t>
            </w:r>
            <w:r w:rsidR="009C0426" w:rsidRPr="000A2205">
              <w:rPr>
                <w:rFonts w:ascii="Arial" w:hAnsi="Arial" w:cs="Arial"/>
                <w:color w:val="000000"/>
                <w:sz w:val="20"/>
                <w:szCs w:val="20"/>
              </w:rPr>
              <w:t xml:space="preserve">Subdivision </w:t>
            </w:r>
            <w:r w:rsidR="009C0426" w:rsidRPr="00504373">
              <w:rPr>
                <w:rFonts w:ascii="Arial" w:hAnsi="Arial" w:cs="Arial"/>
                <w:sz w:val="20"/>
                <w:szCs w:val="20"/>
              </w:rPr>
              <w:t>Referrals</w:t>
            </w:r>
          </w:p>
        </w:tc>
      </w:tr>
      <w:tr w:rsidR="00613964" w14:paraId="6BA1B10A" w14:textId="77777777" w:rsidTr="006776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Pr>
          <w:p w14:paraId="41A49563" w14:textId="77777777" w:rsidR="00613964" w:rsidRPr="003263BE" w:rsidRDefault="00613964" w:rsidP="004575DA">
            <w:pPr>
              <w:rPr>
                <w:rFonts w:ascii="Arial" w:hAnsi="Arial" w:cs="Arial"/>
                <w:b w:val="0"/>
                <w:color w:val="000000"/>
                <w:sz w:val="20"/>
                <w:szCs w:val="20"/>
              </w:rPr>
            </w:pPr>
            <w:r w:rsidRPr="003263BE">
              <w:rPr>
                <w:rFonts w:ascii="Arial" w:hAnsi="Arial" w:cs="Arial"/>
                <w:b w:val="0"/>
                <w:color w:val="000000"/>
                <w:sz w:val="20"/>
                <w:szCs w:val="20"/>
              </w:rPr>
              <w:t>To subdivide land other than:</w:t>
            </w:r>
          </w:p>
          <w:p w14:paraId="6203E0B0" w14:textId="77777777" w:rsidR="00613964" w:rsidRPr="003263BE" w:rsidRDefault="00613964" w:rsidP="004575DA">
            <w:pPr>
              <w:pStyle w:val="ListParagraph"/>
              <w:numPr>
                <w:ilvl w:val="0"/>
                <w:numId w:val="1"/>
              </w:numPr>
              <w:rPr>
                <w:rFonts w:ascii="Arial" w:hAnsi="Arial" w:cs="Arial"/>
                <w:b w:val="0"/>
                <w:color w:val="000000"/>
                <w:sz w:val="20"/>
                <w:szCs w:val="20"/>
              </w:rPr>
            </w:pPr>
            <w:r w:rsidRPr="003263BE">
              <w:rPr>
                <w:rFonts w:ascii="Arial" w:hAnsi="Arial" w:cs="Arial"/>
                <w:b w:val="0"/>
                <w:color w:val="000000"/>
                <w:sz w:val="20"/>
                <w:szCs w:val="20"/>
              </w:rPr>
              <w:t xml:space="preserve">A boundary realignment. </w:t>
            </w:r>
          </w:p>
          <w:p w14:paraId="49CFA517" w14:textId="77777777" w:rsidR="00613964" w:rsidRPr="003263BE" w:rsidRDefault="00613964" w:rsidP="004575DA">
            <w:pPr>
              <w:pStyle w:val="ListParagraph"/>
              <w:numPr>
                <w:ilvl w:val="0"/>
                <w:numId w:val="1"/>
              </w:numPr>
              <w:rPr>
                <w:rFonts w:ascii="Arial" w:hAnsi="Arial" w:cs="Arial"/>
                <w:b w:val="0"/>
                <w:color w:val="000000"/>
                <w:sz w:val="20"/>
                <w:szCs w:val="20"/>
              </w:rPr>
            </w:pPr>
            <w:r w:rsidRPr="003263BE">
              <w:rPr>
                <w:rFonts w:ascii="Arial" w:hAnsi="Arial" w:cs="Arial"/>
                <w:b w:val="0"/>
                <w:color w:val="000000"/>
                <w:sz w:val="20"/>
                <w:szCs w:val="20"/>
              </w:rPr>
              <w:t>The subdivision of an existing building already connected to services.</w:t>
            </w:r>
          </w:p>
          <w:p w14:paraId="3DFD4570" w14:textId="77777777" w:rsidR="00613964" w:rsidRPr="003263BE" w:rsidRDefault="00613964" w:rsidP="004575DA">
            <w:pPr>
              <w:pStyle w:val="ListParagraph"/>
              <w:numPr>
                <w:ilvl w:val="0"/>
                <w:numId w:val="1"/>
              </w:numPr>
              <w:rPr>
                <w:rFonts w:ascii="Arial" w:hAnsi="Arial" w:cs="Arial"/>
                <w:b w:val="0"/>
                <w:color w:val="000000"/>
                <w:sz w:val="20"/>
                <w:szCs w:val="20"/>
              </w:rPr>
            </w:pPr>
            <w:r w:rsidRPr="003263BE">
              <w:rPr>
                <w:rFonts w:ascii="Arial" w:hAnsi="Arial" w:cs="Arial"/>
                <w:b w:val="0"/>
                <w:color w:val="000000"/>
                <w:sz w:val="20"/>
                <w:szCs w:val="20"/>
              </w:rPr>
              <w:t xml:space="preserve"> A two lot subdivision.</w:t>
            </w:r>
          </w:p>
          <w:p w14:paraId="385DAA9C" w14:textId="77777777" w:rsidR="00613964" w:rsidRPr="003263BE" w:rsidRDefault="00613964" w:rsidP="004575DA">
            <w:pPr>
              <w:pStyle w:val="ListParagraph"/>
              <w:numPr>
                <w:ilvl w:val="0"/>
                <w:numId w:val="1"/>
              </w:numPr>
              <w:rPr>
                <w:rFonts w:ascii="Arial" w:hAnsi="Arial" w:cs="Arial"/>
                <w:b w:val="0"/>
                <w:color w:val="000000"/>
                <w:sz w:val="20"/>
                <w:szCs w:val="20"/>
              </w:rPr>
            </w:pPr>
            <w:r w:rsidRPr="003263BE">
              <w:rPr>
                <w:rFonts w:ascii="Arial" w:hAnsi="Arial" w:cs="Arial"/>
                <w:b w:val="0"/>
                <w:color w:val="000000"/>
                <w:sz w:val="20"/>
                <w:szCs w:val="20"/>
              </w:rPr>
              <w:t>The subdivision of land into lots each containing an existin</w:t>
            </w:r>
            <w:r w:rsidR="00876A7A" w:rsidRPr="003263BE">
              <w:rPr>
                <w:rFonts w:ascii="Arial" w:hAnsi="Arial" w:cs="Arial"/>
                <w:b w:val="0"/>
                <w:color w:val="000000"/>
                <w:sz w:val="20"/>
                <w:szCs w:val="20"/>
              </w:rPr>
              <w:t>g dwelling or car parking space.</w:t>
            </w:r>
          </w:p>
        </w:tc>
        <w:tc>
          <w:tcPr>
            <w:tcW w:w="4107" w:type="dxa"/>
            <w:tcBorders>
              <w:top w:val="none" w:sz="0" w:space="0" w:color="auto"/>
              <w:left w:val="none" w:sz="0" w:space="0" w:color="auto"/>
              <w:bottom w:val="none" w:sz="0" w:space="0" w:color="auto"/>
              <w:right w:val="none" w:sz="0" w:space="0" w:color="auto"/>
            </w:tcBorders>
            <w:shd w:val="clear" w:color="auto" w:fill="auto"/>
          </w:tcPr>
          <w:p w14:paraId="7C67031A" w14:textId="77777777" w:rsidR="00613964" w:rsidRPr="003263BE" w:rsidRDefault="00613964"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3263BE">
              <w:rPr>
                <w:rFonts w:ascii="Arial" w:hAnsi="Arial" w:cs="Arial"/>
                <w:b/>
                <w:sz w:val="20"/>
                <w:szCs w:val="20"/>
              </w:rPr>
              <w:t>The relevant water, drainage or sewerage authority</w:t>
            </w:r>
          </w:p>
          <w:p w14:paraId="16EEF3E2" w14:textId="77777777" w:rsidR="00613964" w:rsidRPr="003263BE" w:rsidRDefault="00613964"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263BE">
              <w:rPr>
                <w:rFonts w:ascii="Arial" w:hAnsi="Arial" w:cs="Arial"/>
                <w:sz w:val="20"/>
                <w:szCs w:val="20"/>
              </w:rPr>
              <w:t xml:space="preserve">To find your local water authority, visit </w:t>
            </w:r>
            <w:hyperlink r:id="rId15" w:history="1">
              <w:r w:rsidR="00876A7A" w:rsidRPr="003263BE">
                <w:rPr>
                  <w:rStyle w:val="Hyperlink"/>
                  <w:rFonts w:ascii="Arial" w:hAnsi="Arial" w:cs="Arial"/>
                  <w:sz w:val="20"/>
                  <w:szCs w:val="20"/>
                </w:rPr>
                <w:t>http://www.depi.vic.gov.au/water/water-in-your-region</w:t>
              </w:r>
            </w:hyperlink>
          </w:p>
          <w:p w14:paraId="680EED41" w14:textId="77777777" w:rsidR="00613964" w:rsidRPr="003263BE" w:rsidRDefault="00613964"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3263BE">
              <w:rPr>
                <w:rFonts w:ascii="Arial" w:hAnsi="Arial" w:cs="Arial"/>
                <w:b/>
                <w:sz w:val="20"/>
                <w:szCs w:val="20"/>
              </w:rPr>
              <w:t>The relevant electricity supply or distribution authority</w:t>
            </w:r>
          </w:p>
          <w:p w14:paraId="1FB0D3BF" w14:textId="77777777" w:rsidR="00C14922" w:rsidRPr="003263BE" w:rsidRDefault="00355134"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263BE">
              <w:rPr>
                <w:rFonts w:ascii="Arial" w:hAnsi="Arial" w:cs="Arial"/>
                <w:sz w:val="20"/>
                <w:szCs w:val="20"/>
              </w:rPr>
              <w:t xml:space="preserve">To find your local electricity supply and distribution authority, visit: </w:t>
            </w:r>
            <w:hyperlink r:id="rId16" w:history="1">
              <w:r w:rsidR="00C14922">
                <w:rPr>
                  <w:rStyle w:val="Hyperlink"/>
                </w:rPr>
                <w:t>https://www.energy.vic.gov.au/electricity/electricity-distributors</w:t>
              </w:r>
            </w:hyperlink>
          </w:p>
          <w:p w14:paraId="5DB806E6" w14:textId="77777777" w:rsidR="00613964" w:rsidRPr="003263BE" w:rsidRDefault="00613964"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3263BE">
              <w:rPr>
                <w:rFonts w:ascii="Arial" w:hAnsi="Arial" w:cs="Arial"/>
                <w:b/>
                <w:sz w:val="20"/>
                <w:szCs w:val="20"/>
              </w:rPr>
              <w:t>The relevant gas supply authority</w:t>
            </w:r>
          </w:p>
          <w:p w14:paraId="77ED8E74" w14:textId="77777777" w:rsidR="00876A7A" w:rsidRPr="003263BE" w:rsidRDefault="00D13D0A"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263BE">
              <w:rPr>
                <w:rFonts w:ascii="Arial" w:hAnsi="Arial" w:cs="Arial"/>
                <w:sz w:val="20"/>
                <w:szCs w:val="20"/>
              </w:rPr>
              <w:t>To find your local gas supply authority, visit:</w:t>
            </w:r>
            <w:r w:rsidR="00521994" w:rsidRPr="003263BE">
              <w:rPr>
                <w:rFonts w:ascii="Arial" w:hAnsi="Arial" w:cs="Arial"/>
                <w:sz w:val="20"/>
                <w:szCs w:val="20"/>
              </w:rPr>
              <w:t xml:space="preserve"> </w:t>
            </w:r>
            <w:hyperlink r:id="rId17" w:history="1">
              <w:r w:rsidR="000A0E69">
                <w:rPr>
                  <w:rStyle w:val="Hyperlink"/>
                </w:rPr>
                <w:t>https://www.energy.vic.gov.au/gas/gas-distributors</w:t>
              </w:r>
            </w:hyperlink>
          </w:p>
        </w:tc>
        <w:tc>
          <w:tcPr>
            <w:tcW w:w="1989" w:type="dxa"/>
            <w:tcBorders>
              <w:top w:val="none" w:sz="0" w:space="0" w:color="auto"/>
              <w:left w:val="none" w:sz="0" w:space="0" w:color="auto"/>
              <w:bottom w:val="none" w:sz="0" w:space="0" w:color="auto"/>
              <w:right w:val="none" w:sz="0" w:space="0" w:color="auto"/>
            </w:tcBorders>
            <w:shd w:val="clear" w:color="auto" w:fill="auto"/>
          </w:tcPr>
          <w:p w14:paraId="6F7EDD5E" w14:textId="77777777" w:rsidR="00613964" w:rsidRPr="003263BE" w:rsidRDefault="0061396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3263BE">
              <w:rPr>
                <w:rFonts w:ascii="Arial" w:hAnsi="Arial" w:cs="Arial"/>
                <w:color w:val="000000"/>
                <w:sz w:val="20"/>
                <w:szCs w:val="20"/>
              </w:rPr>
              <w:t>Determining referral authority</w:t>
            </w:r>
          </w:p>
          <w:p w14:paraId="70FF4845" w14:textId="77777777" w:rsidR="00613964" w:rsidRPr="003263BE" w:rsidRDefault="00613964"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0C847947" w14:textId="77777777" w:rsidR="00613964" w:rsidRPr="003263BE" w:rsidRDefault="0061396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p w14:paraId="512D5629" w14:textId="77777777" w:rsidR="00355134" w:rsidRPr="003263BE" w:rsidRDefault="0035513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p w14:paraId="534F33AB" w14:textId="77777777" w:rsidR="00355134" w:rsidRPr="003263BE" w:rsidRDefault="0035513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p w14:paraId="207DF99F" w14:textId="77777777" w:rsidR="00613964" w:rsidRPr="003263BE" w:rsidRDefault="0061396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3263BE">
              <w:rPr>
                <w:rFonts w:ascii="Arial" w:hAnsi="Arial" w:cs="Arial"/>
                <w:color w:val="000000"/>
                <w:sz w:val="20"/>
                <w:szCs w:val="20"/>
              </w:rPr>
              <w:t>Determining referral authority</w:t>
            </w:r>
          </w:p>
          <w:p w14:paraId="1BDDFBB7" w14:textId="77777777" w:rsidR="00613964" w:rsidRPr="003263BE" w:rsidRDefault="00613964"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E0E62BD" w14:textId="77777777" w:rsidR="00613964" w:rsidRPr="003263BE" w:rsidRDefault="0061396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p w14:paraId="78EEBC88" w14:textId="77777777" w:rsidR="00355134" w:rsidRPr="003263BE" w:rsidRDefault="0035513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p w14:paraId="79C39F5E" w14:textId="77777777" w:rsidR="00355134" w:rsidRPr="003263BE" w:rsidRDefault="0035513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p w14:paraId="60C5E3FD" w14:textId="77777777" w:rsidR="00355134" w:rsidRPr="003263BE" w:rsidRDefault="0035513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p w14:paraId="22C85114" w14:textId="77777777" w:rsidR="00613964" w:rsidRPr="003263BE" w:rsidRDefault="00613964"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3263BE">
              <w:rPr>
                <w:rFonts w:ascii="Arial" w:hAnsi="Arial" w:cs="Arial"/>
                <w:color w:val="000000"/>
                <w:sz w:val="20"/>
                <w:szCs w:val="20"/>
              </w:rPr>
              <w:t>Determining referral authority</w:t>
            </w:r>
          </w:p>
          <w:p w14:paraId="79DB42E1" w14:textId="77777777" w:rsidR="00613964" w:rsidRPr="003263BE" w:rsidRDefault="00613964"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613964" w14:paraId="52A556EB" w14:textId="77777777" w:rsidTr="006776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Pr>
          <w:p w14:paraId="3511BDDA" w14:textId="2238C388" w:rsidR="00613964" w:rsidRPr="003263BE" w:rsidRDefault="00D13D0A" w:rsidP="00895C3F">
            <w:pPr>
              <w:rPr>
                <w:rFonts w:ascii="Arial" w:hAnsi="Arial" w:cs="Arial"/>
                <w:b w:val="0"/>
                <w:sz w:val="20"/>
                <w:szCs w:val="20"/>
              </w:rPr>
            </w:pPr>
            <w:r w:rsidRPr="003263BE">
              <w:rPr>
                <w:rFonts w:ascii="Arial" w:hAnsi="Arial" w:cs="Arial"/>
                <w:b w:val="0"/>
                <w:sz w:val="20"/>
                <w:szCs w:val="20"/>
              </w:rPr>
              <w:t>To subdivide land outside the metropolitan fire district which creates a road, where the requirements of Clause 56.09-3 are not met.</w:t>
            </w:r>
            <w:r w:rsidR="00895C3F">
              <w:rPr>
                <w:rFonts w:ascii="Arial" w:hAnsi="Arial" w:cs="Arial"/>
                <w:b w:val="0"/>
                <w:sz w:val="20"/>
                <w:szCs w:val="20"/>
              </w:rPr>
              <w:br/>
            </w:r>
            <w:r w:rsidR="00646313">
              <w:rPr>
                <w:rFonts w:ascii="Arial" w:hAnsi="Arial" w:cs="Arial"/>
                <w:b w:val="0"/>
                <w:sz w:val="20"/>
                <w:szCs w:val="20"/>
              </w:rPr>
              <w:br/>
            </w:r>
            <w:r w:rsidR="00646313" w:rsidRPr="00895C3F">
              <w:rPr>
                <w:rFonts w:ascii="Arial" w:hAnsi="Arial" w:cs="Arial"/>
                <w:b w:val="0"/>
                <w:bCs w:val="0"/>
                <w:sz w:val="20"/>
                <w:szCs w:val="20"/>
              </w:rPr>
              <w:t>(note: ‘metropolitan fire district’ is now ‘Fire Rescue Victoria Fire District’)</w:t>
            </w:r>
          </w:p>
        </w:tc>
        <w:tc>
          <w:tcPr>
            <w:tcW w:w="4107" w:type="dxa"/>
            <w:tcBorders>
              <w:top w:val="none" w:sz="0" w:space="0" w:color="auto"/>
              <w:left w:val="none" w:sz="0" w:space="0" w:color="auto"/>
              <w:bottom w:val="none" w:sz="0" w:space="0" w:color="auto"/>
              <w:right w:val="none" w:sz="0" w:space="0" w:color="auto"/>
            </w:tcBorders>
            <w:shd w:val="clear" w:color="auto" w:fill="auto"/>
          </w:tcPr>
          <w:p w14:paraId="04AD195C" w14:textId="77777777" w:rsidR="00613964" w:rsidRPr="003263BE" w:rsidRDefault="00D13D0A" w:rsidP="00521994">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3263BE">
              <w:rPr>
                <w:rFonts w:ascii="Arial" w:hAnsi="Arial" w:cs="Arial"/>
                <w:b/>
                <w:color w:val="000000" w:themeColor="text1"/>
                <w:sz w:val="20"/>
                <w:szCs w:val="20"/>
              </w:rPr>
              <w:t>Country Fire Authority</w:t>
            </w:r>
          </w:p>
          <w:p w14:paraId="7FB284A2" w14:textId="77777777" w:rsidR="008A37F9" w:rsidRPr="003263BE" w:rsidRDefault="008A37F9" w:rsidP="005219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3BE">
              <w:rPr>
                <w:rFonts w:ascii="Arial" w:hAnsi="Arial" w:cs="Arial"/>
                <w:sz w:val="20"/>
                <w:szCs w:val="20"/>
              </w:rPr>
              <w:t xml:space="preserve">Referrals are handled centrally, applications and supporting documents must be lodged electronically via: </w:t>
            </w:r>
            <w:hyperlink r:id="rId18" w:history="1">
              <w:r w:rsidRPr="003263BE">
                <w:rPr>
                  <w:rStyle w:val="Hyperlink"/>
                  <w:rFonts w:ascii="Arial" w:hAnsi="Arial" w:cs="Arial"/>
                  <w:sz w:val="20"/>
                  <w:szCs w:val="20"/>
                </w:rPr>
                <w:t>firesafetyreferrals@cfa.vic.gov.au</w:t>
              </w:r>
            </w:hyperlink>
          </w:p>
          <w:p w14:paraId="7E972D1D" w14:textId="77777777" w:rsidR="00481B1D" w:rsidRPr="003263BE" w:rsidRDefault="00521994" w:rsidP="005219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3BE">
              <w:rPr>
                <w:rFonts w:ascii="Arial" w:hAnsi="Arial" w:cs="Arial"/>
                <w:sz w:val="20"/>
                <w:szCs w:val="20"/>
              </w:rPr>
              <w:t>Phone</w:t>
            </w:r>
            <w:r w:rsidR="008A37F9" w:rsidRPr="003263BE">
              <w:rPr>
                <w:rFonts w:ascii="Arial" w:hAnsi="Arial" w:cs="Arial"/>
                <w:sz w:val="20"/>
                <w:szCs w:val="20"/>
              </w:rPr>
              <w:t>: 03 9262 8578 for further enquiries</w:t>
            </w:r>
          </w:p>
          <w:p w14:paraId="08AAB1E4" w14:textId="77777777" w:rsidR="000F0D3F" w:rsidRPr="003263BE" w:rsidRDefault="000F0D3F" w:rsidP="00521994">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3BE">
              <w:rPr>
                <w:rFonts w:ascii="Arial" w:hAnsi="Arial" w:cs="Arial"/>
                <w:sz w:val="20"/>
                <w:szCs w:val="20"/>
              </w:rPr>
              <w:t>Further contact information:</w:t>
            </w:r>
            <w:r w:rsidRPr="003263BE">
              <w:rPr>
                <w:rFonts w:ascii="Arial" w:hAnsi="Arial" w:cs="Arial"/>
                <w:b/>
                <w:sz w:val="20"/>
                <w:szCs w:val="20"/>
              </w:rPr>
              <w:t xml:space="preserve"> </w:t>
            </w:r>
            <w:hyperlink r:id="rId19" w:history="1">
              <w:r w:rsidRPr="003263BE">
                <w:rPr>
                  <w:rStyle w:val="Hyperlink"/>
                  <w:rFonts w:ascii="Arial" w:hAnsi="Arial" w:cs="Arial"/>
                  <w:sz w:val="20"/>
                  <w:szCs w:val="20"/>
                </w:rPr>
                <w:t>http://www.cfa.vic.gov.au/plan-prepare/planning-controls/</w:t>
              </w:r>
            </w:hyperlink>
          </w:p>
        </w:tc>
        <w:tc>
          <w:tcPr>
            <w:tcW w:w="1989" w:type="dxa"/>
            <w:tcBorders>
              <w:top w:val="none" w:sz="0" w:space="0" w:color="auto"/>
              <w:left w:val="none" w:sz="0" w:space="0" w:color="auto"/>
              <w:bottom w:val="none" w:sz="0" w:space="0" w:color="auto"/>
              <w:right w:val="none" w:sz="0" w:space="0" w:color="auto"/>
            </w:tcBorders>
            <w:shd w:val="clear" w:color="auto" w:fill="auto"/>
          </w:tcPr>
          <w:p w14:paraId="17773127" w14:textId="77777777" w:rsidR="00613964" w:rsidRPr="003263BE" w:rsidRDefault="00D13D0A" w:rsidP="004575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3BE">
              <w:rPr>
                <w:rFonts w:ascii="Arial" w:hAnsi="Arial" w:cs="Arial"/>
                <w:sz w:val="20"/>
                <w:szCs w:val="20"/>
              </w:rPr>
              <w:t>Determining referral authority</w:t>
            </w:r>
          </w:p>
        </w:tc>
      </w:tr>
      <w:tr w:rsidR="00613964" w14:paraId="10DA7CCF" w14:textId="77777777" w:rsidTr="006776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Pr>
          <w:p w14:paraId="2C046697" w14:textId="79CCD1FD" w:rsidR="00613964" w:rsidRPr="003263BE" w:rsidRDefault="00D13D0A" w:rsidP="004575DA">
            <w:pPr>
              <w:rPr>
                <w:rFonts w:ascii="Arial" w:hAnsi="Arial" w:cs="Arial"/>
                <w:b w:val="0"/>
                <w:sz w:val="20"/>
                <w:szCs w:val="20"/>
              </w:rPr>
            </w:pPr>
            <w:r w:rsidRPr="003263BE">
              <w:rPr>
                <w:rFonts w:ascii="Arial" w:hAnsi="Arial" w:cs="Arial"/>
                <w:b w:val="0"/>
                <w:sz w:val="20"/>
                <w:szCs w:val="20"/>
              </w:rPr>
              <w:lastRenderedPageBreak/>
              <w:t>To subdivide land if the onl</w:t>
            </w:r>
            <w:r w:rsidR="009C0426" w:rsidRPr="003263BE">
              <w:rPr>
                <w:rFonts w:ascii="Arial" w:hAnsi="Arial" w:cs="Arial"/>
                <w:b w:val="0"/>
                <w:sz w:val="20"/>
                <w:szCs w:val="20"/>
              </w:rPr>
              <w:t>y access to a lot is over Crown</w:t>
            </w:r>
            <w:r w:rsidRPr="003263BE">
              <w:rPr>
                <w:rFonts w:ascii="Arial" w:hAnsi="Arial" w:cs="Arial"/>
                <w:b w:val="0"/>
                <w:sz w:val="20"/>
                <w:szCs w:val="20"/>
              </w:rPr>
              <w:t xml:space="preserve"> land which has not been reserved or proclaimed as a road.</w:t>
            </w:r>
          </w:p>
        </w:tc>
        <w:tc>
          <w:tcPr>
            <w:tcW w:w="4107" w:type="dxa"/>
            <w:tcBorders>
              <w:top w:val="none" w:sz="0" w:space="0" w:color="auto"/>
              <w:left w:val="none" w:sz="0" w:space="0" w:color="auto"/>
              <w:bottom w:val="none" w:sz="0" w:space="0" w:color="auto"/>
              <w:right w:val="none" w:sz="0" w:space="0" w:color="auto"/>
            </w:tcBorders>
            <w:shd w:val="clear" w:color="auto" w:fill="auto"/>
          </w:tcPr>
          <w:p w14:paraId="3FE073F1" w14:textId="4FAB9A03" w:rsidR="00613964" w:rsidRPr="003263BE" w:rsidRDefault="00D13D0A"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20"/>
                <w:szCs w:val="20"/>
              </w:rPr>
            </w:pPr>
            <w:r w:rsidRPr="003263BE">
              <w:rPr>
                <w:rFonts w:ascii="Arial" w:hAnsi="Arial" w:cs="Arial"/>
                <w:b/>
                <w:color w:val="000000" w:themeColor="text1"/>
                <w:sz w:val="20"/>
                <w:szCs w:val="20"/>
              </w:rPr>
              <w:t xml:space="preserve">Minister administering </w:t>
            </w:r>
            <w:r w:rsidRPr="000E5096">
              <w:rPr>
                <w:rFonts w:ascii="Arial" w:hAnsi="Arial" w:cs="Arial"/>
                <w:b/>
                <w:i/>
                <w:iCs/>
                <w:color w:val="000000" w:themeColor="text1"/>
                <w:sz w:val="20"/>
                <w:szCs w:val="20"/>
              </w:rPr>
              <w:t>the Land Act 1958</w:t>
            </w:r>
          </w:p>
          <w:p w14:paraId="1B88E813" w14:textId="618E7509" w:rsidR="00433F0D" w:rsidRDefault="00174181" w:rsidP="00433F0D">
            <w:pPr>
              <w:spacing w:after="120"/>
              <w:cnfStyle w:val="000000010000" w:firstRow="0" w:lastRow="0" w:firstColumn="0" w:lastColumn="0" w:oddVBand="0" w:evenVBand="0" w:oddHBand="0" w:evenHBand="1" w:firstRowFirstColumn="0" w:firstRowLastColumn="0" w:lastRowFirstColumn="0" w:lastRowLastColumn="0"/>
              <w:rPr>
                <w:rStyle w:val="Hyperlink"/>
                <w:rFonts w:ascii="Arial" w:hAnsi="Arial" w:cs="Arial"/>
                <w:sz w:val="20"/>
                <w:szCs w:val="20"/>
              </w:rPr>
            </w:pPr>
            <w:r w:rsidRPr="003263BE">
              <w:rPr>
                <w:rFonts w:ascii="Arial" w:hAnsi="Arial" w:cs="Arial"/>
                <w:sz w:val="20"/>
                <w:szCs w:val="20"/>
              </w:rPr>
              <w:t>Minister for Energy, Environment and Climate Change</w:t>
            </w:r>
          </w:p>
          <w:p w14:paraId="545097FB" w14:textId="64F41063" w:rsidR="00433F0D" w:rsidRDefault="00433F0D" w:rsidP="000E5096">
            <w:pPr>
              <w:spacing w:before="24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Find your </w:t>
            </w:r>
            <w:r w:rsidR="00D244AA">
              <w:rPr>
                <w:rFonts w:ascii="Arial" w:hAnsi="Arial" w:cs="Arial"/>
                <w:sz w:val="20"/>
                <w:szCs w:val="20"/>
              </w:rPr>
              <w:t xml:space="preserve">Victoria Government </w:t>
            </w:r>
            <w:r>
              <w:rPr>
                <w:rFonts w:ascii="Arial" w:hAnsi="Arial" w:cs="Arial"/>
                <w:sz w:val="20"/>
                <w:szCs w:val="20"/>
              </w:rPr>
              <w:t xml:space="preserve">region here:  </w:t>
            </w:r>
            <w:hyperlink r:id="rId20" w:history="1">
              <w:r w:rsidRPr="00E254C8">
                <w:rPr>
                  <w:rStyle w:val="Hyperlink"/>
                  <w:rFonts w:ascii="Arial" w:hAnsi="Arial" w:cs="Arial"/>
                  <w:sz w:val="20"/>
                  <w:szCs w:val="20"/>
                </w:rPr>
                <w:t>https://www.rdv.vic.gov.au/victorias-regions</w:t>
              </w:r>
            </w:hyperlink>
          </w:p>
          <w:p w14:paraId="0FEFE486" w14:textId="41BD6D7B" w:rsidR="00433F0D" w:rsidRDefault="00433F0D" w:rsidP="000E5096">
            <w:pPr>
              <w:spacing w:before="24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DELWP </w:t>
            </w:r>
            <w:r w:rsidR="00D244AA">
              <w:rPr>
                <w:rFonts w:ascii="Arial" w:hAnsi="Arial" w:cs="Arial"/>
                <w:sz w:val="20"/>
                <w:szCs w:val="20"/>
              </w:rPr>
              <w:t>r</w:t>
            </w:r>
            <w:r>
              <w:rPr>
                <w:rFonts w:ascii="Arial" w:hAnsi="Arial" w:cs="Arial"/>
                <w:sz w:val="20"/>
                <w:szCs w:val="20"/>
              </w:rPr>
              <w:t>egion</w:t>
            </w:r>
            <w:r w:rsidR="00D244AA">
              <w:rPr>
                <w:rFonts w:ascii="Arial" w:hAnsi="Arial" w:cs="Arial"/>
                <w:sz w:val="20"/>
                <w:szCs w:val="20"/>
              </w:rPr>
              <w:t>al</w:t>
            </w:r>
            <w:r>
              <w:rPr>
                <w:rFonts w:ascii="Arial" w:hAnsi="Arial" w:cs="Arial"/>
                <w:sz w:val="20"/>
                <w:szCs w:val="20"/>
              </w:rPr>
              <w:t xml:space="preserve"> referral authority contacts:</w:t>
            </w:r>
          </w:p>
          <w:p w14:paraId="1BD11F08" w14:textId="79A5C93C" w:rsidR="00433F0D" w:rsidRDefault="00433F0D" w:rsidP="00B54E63">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4242">
              <w:rPr>
                <w:rFonts w:ascii="Arial" w:hAnsi="Arial" w:cs="Arial"/>
                <w:b/>
                <w:bCs/>
                <w:sz w:val="20"/>
                <w:szCs w:val="20"/>
              </w:rPr>
              <w:t>Barwon South West:</w:t>
            </w:r>
            <w:r>
              <w:rPr>
                <w:rFonts w:ascii="Arial" w:hAnsi="Arial" w:cs="Arial"/>
                <w:sz w:val="20"/>
                <w:szCs w:val="20"/>
              </w:rPr>
              <w:t xml:space="preserve">   </w:t>
            </w:r>
            <w:r w:rsidR="00D244AA">
              <w:rPr>
                <w:rFonts w:ascii="Arial" w:hAnsi="Arial" w:cs="Arial"/>
                <w:sz w:val="20"/>
                <w:szCs w:val="20"/>
              </w:rPr>
              <w:t xml:space="preserve">   </w:t>
            </w:r>
            <w:r>
              <w:rPr>
                <w:rFonts w:ascii="Arial" w:hAnsi="Arial" w:cs="Arial"/>
                <w:sz w:val="20"/>
                <w:szCs w:val="20"/>
              </w:rPr>
              <w:t>bsw.planning@delwp.vic.gov.au</w:t>
            </w:r>
          </w:p>
          <w:p w14:paraId="3F695C13" w14:textId="183FFBFC" w:rsidR="00433F0D" w:rsidRDefault="00433F0D" w:rsidP="00B54E63">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4242">
              <w:rPr>
                <w:rFonts w:ascii="Arial" w:hAnsi="Arial" w:cs="Arial"/>
                <w:b/>
                <w:bCs/>
                <w:sz w:val="20"/>
                <w:szCs w:val="20"/>
              </w:rPr>
              <w:t>Gippsland:</w:t>
            </w:r>
            <w:r w:rsidR="00D244AA">
              <w:rPr>
                <w:rFonts w:ascii="Arial" w:hAnsi="Arial" w:cs="Arial"/>
                <w:sz w:val="20"/>
                <w:szCs w:val="20"/>
              </w:rPr>
              <w:t xml:space="preserve">    gippsland.planning@delwp.vic.gov.au</w:t>
            </w:r>
          </w:p>
          <w:p w14:paraId="65F1BB7A" w14:textId="74FBB26B" w:rsidR="00433F0D" w:rsidRDefault="00433F0D" w:rsidP="00B54E63">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4242">
              <w:rPr>
                <w:rFonts w:ascii="Arial" w:hAnsi="Arial" w:cs="Arial"/>
                <w:b/>
                <w:bCs/>
                <w:sz w:val="20"/>
                <w:szCs w:val="20"/>
              </w:rPr>
              <w:t>Grampians:</w:t>
            </w:r>
            <w:r w:rsidR="00D244AA">
              <w:rPr>
                <w:rFonts w:ascii="Arial" w:hAnsi="Arial" w:cs="Arial"/>
                <w:sz w:val="20"/>
                <w:szCs w:val="20"/>
              </w:rPr>
              <w:t xml:space="preserve">  grampians.planning@delwp.vic.gov.au</w:t>
            </w:r>
          </w:p>
          <w:p w14:paraId="037BC91D" w14:textId="25452EC9" w:rsidR="00433F0D" w:rsidRDefault="00433F0D" w:rsidP="00B54E63">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4242">
              <w:rPr>
                <w:rFonts w:ascii="Arial" w:hAnsi="Arial" w:cs="Arial"/>
                <w:b/>
                <w:bCs/>
                <w:sz w:val="20"/>
                <w:szCs w:val="20"/>
              </w:rPr>
              <w:t>Hume:</w:t>
            </w:r>
            <w:r w:rsidR="00D244AA">
              <w:rPr>
                <w:rFonts w:ascii="Arial" w:hAnsi="Arial" w:cs="Arial"/>
                <w:sz w:val="20"/>
                <w:szCs w:val="20"/>
              </w:rPr>
              <w:t xml:space="preserve">            humeregion.planning@delwp.vic.gov.au</w:t>
            </w:r>
          </w:p>
          <w:p w14:paraId="0CC68E46" w14:textId="751EDE1F" w:rsidR="00433F0D" w:rsidRDefault="00433F0D" w:rsidP="00B54E63">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4242">
              <w:rPr>
                <w:rFonts w:ascii="Arial" w:hAnsi="Arial" w:cs="Arial"/>
                <w:b/>
                <w:bCs/>
                <w:sz w:val="20"/>
                <w:szCs w:val="20"/>
              </w:rPr>
              <w:t>Loddon-Mallee:</w:t>
            </w:r>
            <w:r w:rsidR="00D244AA">
              <w:rPr>
                <w:rFonts w:ascii="Arial" w:hAnsi="Arial" w:cs="Arial"/>
                <w:sz w:val="20"/>
                <w:szCs w:val="20"/>
              </w:rPr>
              <w:t xml:space="preserve">     loddonmallee.planning@delwp.vic.gov.au</w:t>
            </w:r>
          </w:p>
          <w:p w14:paraId="66A8B6EA" w14:textId="0FFF0F72" w:rsidR="00433F0D" w:rsidRPr="003263BE" w:rsidRDefault="00433F0D" w:rsidP="00433F0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4242">
              <w:rPr>
                <w:rFonts w:ascii="Arial" w:hAnsi="Arial" w:cs="Arial"/>
                <w:b/>
                <w:bCs/>
                <w:sz w:val="20"/>
                <w:szCs w:val="20"/>
              </w:rPr>
              <w:t>Port Phillip:</w:t>
            </w:r>
            <w:r w:rsidR="00D244AA">
              <w:rPr>
                <w:rFonts w:ascii="Arial" w:hAnsi="Arial" w:cs="Arial"/>
                <w:sz w:val="20"/>
                <w:szCs w:val="20"/>
              </w:rPr>
              <w:t xml:space="preserve">    ppr.planning@delwp.vic.gov.au</w:t>
            </w:r>
          </w:p>
        </w:tc>
        <w:tc>
          <w:tcPr>
            <w:tcW w:w="1989" w:type="dxa"/>
            <w:tcBorders>
              <w:top w:val="none" w:sz="0" w:space="0" w:color="auto"/>
              <w:left w:val="none" w:sz="0" w:space="0" w:color="auto"/>
              <w:bottom w:val="none" w:sz="0" w:space="0" w:color="auto"/>
              <w:right w:val="none" w:sz="0" w:space="0" w:color="auto"/>
            </w:tcBorders>
            <w:shd w:val="clear" w:color="auto" w:fill="auto"/>
          </w:tcPr>
          <w:p w14:paraId="717E2EE8" w14:textId="77777777" w:rsidR="00613964" w:rsidRPr="003263BE" w:rsidRDefault="00D13D0A"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3263BE">
              <w:rPr>
                <w:rFonts w:ascii="Arial" w:hAnsi="Arial" w:cs="Arial"/>
                <w:sz w:val="20"/>
                <w:szCs w:val="20"/>
              </w:rPr>
              <w:t>Determining referral authority</w:t>
            </w:r>
          </w:p>
        </w:tc>
      </w:tr>
      <w:tr w:rsidR="00613964" w14:paraId="777E32A3" w14:textId="77777777" w:rsidTr="006776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Pr>
          <w:p w14:paraId="28F2D4DC" w14:textId="5DBF4D74" w:rsidR="00613964" w:rsidRPr="003263BE" w:rsidRDefault="009C0426" w:rsidP="004575DA">
            <w:pPr>
              <w:rPr>
                <w:rFonts w:ascii="Arial" w:hAnsi="Arial" w:cs="Arial"/>
                <w:b w:val="0"/>
                <w:sz w:val="20"/>
                <w:szCs w:val="20"/>
              </w:rPr>
            </w:pPr>
            <w:r w:rsidRPr="003263BE">
              <w:rPr>
                <w:rFonts w:ascii="Arial" w:hAnsi="Arial" w:cs="Arial"/>
                <w:b w:val="0"/>
                <w:sz w:val="20"/>
                <w:szCs w:val="20"/>
              </w:rPr>
              <w:t>To subdivide land crossed by a gas transmission pipeline or a gas transmission pipeline transmission</w:t>
            </w:r>
            <w:r w:rsidR="00D244AA">
              <w:rPr>
                <w:rFonts w:ascii="Arial" w:hAnsi="Arial" w:cs="Arial"/>
                <w:b w:val="0"/>
                <w:sz w:val="20"/>
                <w:szCs w:val="20"/>
              </w:rPr>
              <w:t xml:space="preserve"> easement</w:t>
            </w:r>
            <w:r w:rsidRPr="003263BE">
              <w:rPr>
                <w:rFonts w:ascii="Arial" w:hAnsi="Arial" w:cs="Arial"/>
                <w:b w:val="0"/>
                <w:sz w:val="20"/>
                <w:szCs w:val="20"/>
              </w:rPr>
              <w:t>.</w:t>
            </w:r>
          </w:p>
        </w:tc>
        <w:tc>
          <w:tcPr>
            <w:tcW w:w="4107" w:type="dxa"/>
            <w:tcBorders>
              <w:top w:val="none" w:sz="0" w:space="0" w:color="auto"/>
              <w:left w:val="none" w:sz="0" w:space="0" w:color="auto"/>
              <w:bottom w:val="none" w:sz="0" w:space="0" w:color="auto"/>
              <w:right w:val="none" w:sz="0" w:space="0" w:color="auto"/>
            </w:tcBorders>
            <w:shd w:val="clear" w:color="auto" w:fill="auto"/>
          </w:tcPr>
          <w:p w14:paraId="06DCD697" w14:textId="77777777" w:rsidR="00613964" w:rsidRPr="003263BE" w:rsidRDefault="009C0426" w:rsidP="00521994">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263BE">
              <w:rPr>
                <w:rFonts w:ascii="Arial" w:hAnsi="Arial" w:cs="Arial"/>
                <w:b/>
                <w:sz w:val="20"/>
                <w:szCs w:val="20"/>
              </w:rPr>
              <w:t>The relevant gas supply authority.</w:t>
            </w:r>
          </w:p>
          <w:p w14:paraId="61210A16" w14:textId="77777777" w:rsidR="00876A7A" w:rsidRPr="003263BE" w:rsidRDefault="009C0426" w:rsidP="00521994">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3BE">
              <w:rPr>
                <w:rFonts w:ascii="Arial" w:hAnsi="Arial" w:cs="Arial"/>
                <w:sz w:val="20"/>
                <w:szCs w:val="20"/>
              </w:rPr>
              <w:t>To find your loc</w:t>
            </w:r>
            <w:r w:rsidR="00521994" w:rsidRPr="003263BE">
              <w:rPr>
                <w:rFonts w:ascii="Arial" w:hAnsi="Arial" w:cs="Arial"/>
                <w:sz w:val="20"/>
                <w:szCs w:val="20"/>
              </w:rPr>
              <w:t xml:space="preserve">al gas supply authority, visit: </w:t>
            </w:r>
            <w:hyperlink r:id="rId21" w:history="1">
              <w:r w:rsidR="00A84378">
                <w:rPr>
                  <w:rStyle w:val="Hyperlink"/>
                </w:rPr>
                <w:t>https://www.energy.vic.gov.au/gas/gas-distributors</w:t>
              </w:r>
            </w:hyperlink>
            <w:r w:rsidR="00237352">
              <w:t xml:space="preserve"> </w:t>
            </w:r>
          </w:p>
        </w:tc>
        <w:tc>
          <w:tcPr>
            <w:tcW w:w="1989" w:type="dxa"/>
            <w:tcBorders>
              <w:top w:val="none" w:sz="0" w:space="0" w:color="auto"/>
              <w:left w:val="none" w:sz="0" w:space="0" w:color="auto"/>
              <w:bottom w:val="none" w:sz="0" w:space="0" w:color="auto"/>
              <w:right w:val="none" w:sz="0" w:space="0" w:color="auto"/>
            </w:tcBorders>
            <w:shd w:val="clear" w:color="auto" w:fill="auto"/>
          </w:tcPr>
          <w:p w14:paraId="4B8CE6C7" w14:textId="77777777" w:rsidR="00613964" w:rsidRPr="003263BE" w:rsidRDefault="009C0426" w:rsidP="004575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3BE">
              <w:rPr>
                <w:rFonts w:ascii="Arial" w:hAnsi="Arial" w:cs="Arial"/>
                <w:sz w:val="20"/>
                <w:szCs w:val="20"/>
              </w:rPr>
              <w:t>Determining referral authority</w:t>
            </w:r>
          </w:p>
        </w:tc>
      </w:tr>
      <w:tr w:rsidR="00613964" w14:paraId="59932738" w14:textId="77777777" w:rsidTr="00677620">
        <w:trPr>
          <w:cnfStyle w:val="000000010000" w:firstRow="0" w:lastRow="0" w:firstColumn="0" w:lastColumn="0" w:oddVBand="0" w:evenVBand="0" w:oddHBand="0" w:evenHBand="1" w:firstRowFirstColumn="0" w:firstRowLastColumn="0" w:lastRowFirstColumn="0" w:lastRowLastColumn="0"/>
          <w:cantSplit/>
          <w:trHeight w:val="490"/>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tcPr>
          <w:p w14:paraId="3F6988F5" w14:textId="77777777" w:rsidR="00613964" w:rsidRPr="000A2205" w:rsidRDefault="009C0426" w:rsidP="004575DA">
            <w:pPr>
              <w:rPr>
                <w:rFonts w:ascii="Arial" w:hAnsi="Arial" w:cs="Arial"/>
                <w:b w:val="0"/>
                <w:sz w:val="20"/>
                <w:szCs w:val="20"/>
              </w:rPr>
            </w:pPr>
            <w:r w:rsidRPr="000A2205">
              <w:rPr>
                <w:rFonts w:ascii="Arial" w:hAnsi="Arial" w:cs="Arial"/>
                <w:b w:val="0"/>
                <w:sz w:val="20"/>
                <w:szCs w:val="20"/>
              </w:rPr>
              <w:t>To subdivide land within 60 metres of a major electricity transmission line (220 Kilovolts or more) or an electricity transmission easement.</w:t>
            </w:r>
          </w:p>
        </w:tc>
        <w:tc>
          <w:tcPr>
            <w:tcW w:w="4107" w:type="dxa"/>
            <w:tcBorders>
              <w:top w:val="none" w:sz="0" w:space="0" w:color="auto"/>
              <w:left w:val="none" w:sz="0" w:space="0" w:color="auto"/>
              <w:bottom w:val="none" w:sz="0" w:space="0" w:color="auto"/>
              <w:right w:val="none" w:sz="0" w:space="0" w:color="auto"/>
            </w:tcBorders>
          </w:tcPr>
          <w:p w14:paraId="4EB7EEA7" w14:textId="77777777" w:rsidR="0020113E" w:rsidRPr="000A2205" w:rsidRDefault="0020113E"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A2205">
              <w:rPr>
                <w:rFonts w:ascii="Arial" w:hAnsi="Arial" w:cs="Arial"/>
                <w:b/>
                <w:sz w:val="20"/>
                <w:szCs w:val="20"/>
              </w:rPr>
              <w:t>The relevant electricity transmission authority</w:t>
            </w:r>
          </w:p>
          <w:p w14:paraId="014B59BC" w14:textId="77777777" w:rsidR="003B20BD" w:rsidRDefault="0020113E" w:rsidP="00521994">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A2205">
              <w:rPr>
                <w:rFonts w:ascii="Arial" w:hAnsi="Arial" w:cs="Arial"/>
                <w:b/>
                <w:sz w:val="20"/>
                <w:szCs w:val="20"/>
              </w:rPr>
              <w:t>AusNet Services</w:t>
            </w:r>
            <w:r w:rsidR="00615DD6" w:rsidRPr="000A2205">
              <w:rPr>
                <w:rFonts w:ascii="Arial" w:hAnsi="Arial" w:cs="Arial"/>
                <w:b/>
                <w:sz w:val="20"/>
                <w:szCs w:val="20"/>
              </w:rPr>
              <w:t xml:space="preserve"> (Victoria-wide)</w:t>
            </w:r>
            <w:r w:rsidRPr="000A2205">
              <w:rPr>
                <w:rFonts w:ascii="Arial" w:hAnsi="Arial" w:cs="Arial"/>
                <w:b/>
                <w:sz w:val="20"/>
                <w:szCs w:val="20"/>
              </w:rPr>
              <w:t xml:space="preserve">: </w:t>
            </w:r>
          </w:p>
          <w:p w14:paraId="42BE2556" w14:textId="77777777" w:rsidR="003B20BD" w:rsidRPr="003B20BD" w:rsidRDefault="003B20BD" w:rsidP="00521994">
            <w:pPr>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3B20BD">
              <w:rPr>
                <w:rFonts w:ascii="Arial" w:hAnsi="Arial" w:cs="Arial"/>
                <w:bCs/>
                <w:sz w:val="20"/>
                <w:szCs w:val="20"/>
              </w:rPr>
              <w:t>1300 360 795</w:t>
            </w:r>
            <w:r>
              <w:rPr>
                <w:rFonts w:ascii="Arial" w:hAnsi="Arial" w:cs="Arial"/>
                <w:bCs/>
                <w:sz w:val="20"/>
                <w:szCs w:val="20"/>
              </w:rPr>
              <w:t xml:space="preserve"> General enquiries</w:t>
            </w:r>
          </w:p>
          <w:p w14:paraId="13AB3C3F" w14:textId="77777777" w:rsidR="00521994" w:rsidRDefault="003B20BD" w:rsidP="00521994">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sz w:val="20"/>
                <w:szCs w:val="20"/>
              </w:rPr>
              <w:t>5941 7333 No go zones for working near powerlines.</w:t>
            </w:r>
          </w:p>
          <w:p w14:paraId="2B330053" w14:textId="77777777" w:rsidR="0020113E" w:rsidRPr="00521994" w:rsidRDefault="00521994"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b/>
                <w:sz w:val="20"/>
                <w:szCs w:val="20"/>
              </w:rPr>
              <w:t xml:space="preserve">Further contact information: </w:t>
            </w:r>
            <w:hyperlink r:id="rId22" w:history="1">
              <w:r w:rsidR="00237352">
                <w:rPr>
                  <w:rStyle w:val="Hyperlink"/>
                </w:rPr>
                <w:t>https://www.ausnetservices.com.au/en/Misc-Pages/Links/Contact-Us</w:t>
              </w:r>
            </w:hyperlink>
          </w:p>
          <w:p w14:paraId="5EA035E9" w14:textId="77777777" w:rsidR="0020113E" w:rsidRPr="00521994" w:rsidRDefault="0020113E" w:rsidP="00521994">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A2205">
              <w:rPr>
                <w:rFonts w:ascii="Arial" w:hAnsi="Arial" w:cs="Arial"/>
                <w:b/>
                <w:sz w:val="20"/>
                <w:szCs w:val="20"/>
              </w:rPr>
              <w:t>Basslink</w:t>
            </w:r>
            <w:r w:rsidR="00615DD6" w:rsidRPr="000A2205">
              <w:rPr>
                <w:rFonts w:ascii="Arial" w:hAnsi="Arial" w:cs="Arial"/>
                <w:b/>
                <w:sz w:val="20"/>
                <w:szCs w:val="20"/>
              </w:rPr>
              <w:t xml:space="preserve"> (Basslink easement):</w:t>
            </w:r>
            <w:r w:rsidR="00521994">
              <w:rPr>
                <w:rFonts w:ascii="Arial" w:hAnsi="Arial" w:cs="Arial"/>
                <w:b/>
                <w:sz w:val="20"/>
                <w:szCs w:val="20"/>
              </w:rPr>
              <w:t xml:space="preserve"> </w:t>
            </w:r>
            <w:r w:rsidR="00615DD6" w:rsidRPr="000A2205">
              <w:rPr>
                <w:rFonts w:ascii="Arial" w:hAnsi="Arial" w:cs="Arial"/>
                <w:sz w:val="20"/>
                <w:szCs w:val="20"/>
              </w:rPr>
              <w:t>Easement hotline:</w:t>
            </w:r>
            <w:r w:rsidRPr="000A2205">
              <w:rPr>
                <w:rFonts w:ascii="Arial" w:hAnsi="Arial" w:cs="Arial"/>
                <w:sz w:val="20"/>
                <w:szCs w:val="20"/>
              </w:rPr>
              <w:t xml:space="preserve"> 1800 011 165</w:t>
            </w:r>
          </w:p>
          <w:p w14:paraId="4341099B" w14:textId="77777777" w:rsidR="00876A7A" w:rsidRPr="000A2205" w:rsidRDefault="0020113E" w:rsidP="00521994">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b/>
                <w:sz w:val="20"/>
                <w:szCs w:val="20"/>
              </w:rPr>
              <w:t xml:space="preserve">Further contact information: </w:t>
            </w:r>
            <w:hyperlink r:id="rId23" w:history="1">
              <w:r w:rsidRPr="000A2205">
                <w:rPr>
                  <w:rStyle w:val="Hyperlink"/>
                  <w:rFonts w:ascii="Arial" w:hAnsi="Arial" w:cs="Arial"/>
                  <w:sz w:val="20"/>
                  <w:szCs w:val="20"/>
                </w:rPr>
                <w:t>http://www.basslink.com.au/contact/</w:t>
              </w:r>
            </w:hyperlink>
          </w:p>
        </w:tc>
        <w:tc>
          <w:tcPr>
            <w:tcW w:w="1989" w:type="dxa"/>
            <w:tcBorders>
              <w:top w:val="none" w:sz="0" w:space="0" w:color="auto"/>
              <w:left w:val="none" w:sz="0" w:space="0" w:color="auto"/>
              <w:bottom w:val="none" w:sz="0" w:space="0" w:color="auto"/>
              <w:right w:val="none" w:sz="0" w:space="0" w:color="auto"/>
            </w:tcBorders>
          </w:tcPr>
          <w:p w14:paraId="311A509B" w14:textId="77777777" w:rsidR="00613964" w:rsidRPr="000A2205" w:rsidRDefault="009C0426"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tc>
      </w:tr>
      <w:tr w:rsidR="003C1601" w14:paraId="0CF7E3DA" w14:textId="77777777" w:rsidTr="00677620">
        <w:trPr>
          <w:cnfStyle w:val="000000100000" w:firstRow="0" w:lastRow="0" w:firstColumn="0" w:lastColumn="0" w:oddVBand="0" w:evenVBand="0" w:oddHBand="1" w:evenHBand="0" w:firstRowFirstColumn="0" w:firstRowLastColumn="0" w:lastRowFirstColumn="0" w:lastRowLastColumn="0"/>
          <w:cantSplit/>
          <w:trHeight w:val="490"/>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Pr>
          <w:p w14:paraId="7D54722C" w14:textId="77777777" w:rsidR="003C1601" w:rsidRPr="00623190" w:rsidRDefault="00623190" w:rsidP="00623190">
            <w:pPr>
              <w:spacing w:after="60"/>
              <w:rPr>
                <w:rFonts w:ascii="Arial" w:hAnsi="Arial" w:cs="Arial"/>
                <w:b w:val="0"/>
                <w:sz w:val="20"/>
                <w:szCs w:val="20"/>
              </w:rPr>
            </w:pPr>
            <w:r w:rsidRPr="00623190">
              <w:rPr>
                <w:rFonts w:ascii="Arial" w:hAnsi="Arial" w:cs="Arial"/>
                <w:b w:val="0"/>
                <w:sz w:val="20"/>
                <w:szCs w:val="20"/>
              </w:rPr>
              <w:t xml:space="preserve">To subdivide a heritage place </w:t>
            </w:r>
            <w:r>
              <w:rPr>
                <w:rFonts w:ascii="Arial" w:hAnsi="Arial" w:cs="Arial"/>
                <w:b w:val="0"/>
                <w:sz w:val="20"/>
                <w:szCs w:val="20"/>
              </w:rPr>
              <w:t xml:space="preserve">of </w:t>
            </w:r>
            <w:r w:rsidRPr="00623190">
              <w:rPr>
                <w:rFonts w:ascii="Arial" w:hAnsi="Arial" w:cs="Arial"/>
                <w:b w:val="0"/>
                <w:sz w:val="20"/>
                <w:szCs w:val="20"/>
              </w:rPr>
              <w:t xml:space="preserve">which </w:t>
            </w:r>
            <w:r>
              <w:rPr>
                <w:rFonts w:ascii="Arial" w:hAnsi="Arial" w:cs="Arial"/>
                <w:b w:val="0"/>
                <w:sz w:val="20"/>
                <w:szCs w:val="20"/>
              </w:rPr>
              <w:t xml:space="preserve">all or part </w:t>
            </w:r>
            <w:r w:rsidRPr="00623190">
              <w:rPr>
                <w:rFonts w:ascii="Arial" w:hAnsi="Arial" w:cs="Arial"/>
                <w:b w:val="0"/>
                <w:sz w:val="20"/>
                <w:szCs w:val="20"/>
              </w:rPr>
              <w:t>is included in the Victorian Heritage Register</w:t>
            </w:r>
          </w:p>
        </w:tc>
        <w:tc>
          <w:tcPr>
            <w:tcW w:w="4107" w:type="dxa"/>
            <w:tcBorders>
              <w:top w:val="none" w:sz="0" w:space="0" w:color="auto"/>
              <w:left w:val="none" w:sz="0" w:space="0" w:color="auto"/>
              <w:bottom w:val="none" w:sz="0" w:space="0" w:color="auto"/>
              <w:right w:val="none" w:sz="0" w:space="0" w:color="auto"/>
            </w:tcBorders>
            <w:shd w:val="clear" w:color="auto" w:fill="auto"/>
          </w:tcPr>
          <w:p w14:paraId="2BACF23B" w14:textId="77777777" w:rsidR="003C1601" w:rsidRPr="00AA6919" w:rsidRDefault="00AA6919" w:rsidP="00623190">
            <w:pPr>
              <w:spacing w:after="6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A6919">
              <w:rPr>
                <w:rFonts w:ascii="Arial" w:hAnsi="Arial" w:cs="Arial"/>
                <w:b/>
                <w:sz w:val="20"/>
                <w:szCs w:val="20"/>
              </w:rPr>
              <w:t xml:space="preserve">The Executive Director </w:t>
            </w:r>
            <w:r>
              <w:rPr>
                <w:rFonts w:ascii="Arial" w:hAnsi="Arial" w:cs="Arial"/>
                <w:b/>
                <w:sz w:val="20"/>
                <w:szCs w:val="20"/>
              </w:rPr>
              <w:t>s</w:t>
            </w:r>
            <w:r w:rsidRPr="00AA6919">
              <w:rPr>
                <w:rFonts w:ascii="Arial" w:hAnsi="Arial" w:cs="Arial"/>
                <w:b/>
                <w:sz w:val="20"/>
                <w:szCs w:val="20"/>
              </w:rPr>
              <w:t xml:space="preserve">pecified in the </w:t>
            </w:r>
            <w:r w:rsidRPr="001D66C4">
              <w:rPr>
                <w:rFonts w:ascii="Arial" w:hAnsi="Arial" w:cs="Arial"/>
                <w:b/>
                <w:i/>
                <w:iCs/>
                <w:sz w:val="20"/>
                <w:szCs w:val="20"/>
              </w:rPr>
              <w:t>Heritage Act 2017</w:t>
            </w:r>
          </w:p>
          <w:p w14:paraId="24D578CF" w14:textId="77777777" w:rsidR="00AA6919" w:rsidRDefault="00AA6919" w:rsidP="0062319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Should be submitted via SPEAR at:</w:t>
            </w:r>
          </w:p>
          <w:p w14:paraId="2C885998" w14:textId="77777777" w:rsidR="00AA6919" w:rsidRDefault="0047740D" w:rsidP="0062319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4" w:history="1">
              <w:r w:rsidR="00AA6919" w:rsidRPr="00AA6919">
                <w:rPr>
                  <w:rStyle w:val="Hyperlink"/>
                  <w:rFonts w:ascii="Arial" w:hAnsi="Arial" w:cs="Arial"/>
                  <w:sz w:val="20"/>
                  <w:szCs w:val="20"/>
                </w:rPr>
                <w:t>https://www.spear.land.vic.gov.au/spear/</w:t>
              </w:r>
            </w:hyperlink>
            <w:r w:rsidR="00AA6919">
              <w:rPr>
                <w:rFonts w:ascii="Arial" w:hAnsi="Arial" w:cs="Arial"/>
                <w:sz w:val="20"/>
                <w:szCs w:val="20"/>
              </w:rPr>
              <w:t xml:space="preserve"> </w:t>
            </w:r>
          </w:p>
          <w:p w14:paraId="05E1DF22" w14:textId="77777777" w:rsidR="00AA6919" w:rsidRDefault="00AA6919" w:rsidP="0062319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or directly </w:t>
            </w:r>
            <w:r w:rsidRPr="00AA6919">
              <w:rPr>
                <w:rFonts w:ascii="Arial" w:hAnsi="Arial" w:cs="Arial"/>
                <w:sz w:val="20"/>
                <w:szCs w:val="20"/>
              </w:rPr>
              <w:t>to</w:t>
            </w:r>
            <w:r>
              <w:rPr>
                <w:rFonts w:ascii="Arial" w:hAnsi="Arial" w:cs="Arial"/>
                <w:sz w:val="20"/>
                <w:szCs w:val="20"/>
              </w:rPr>
              <w:t>:</w:t>
            </w:r>
            <w:r w:rsidRPr="00AA6919">
              <w:rPr>
                <w:rFonts w:ascii="Arial" w:hAnsi="Arial" w:cs="Arial"/>
                <w:sz w:val="20"/>
                <w:szCs w:val="20"/>
              </w:rPr>
              <w:t xml:space="preserve"> </w:t>
            </w:r>
            <w:hyperlink r:id="rId25" w:history="1">
              <w:r w:rsidR="00503B90" w:rsidRPr="00741D54">
                <w:rPr>
                  <w:rStyle w:val="Hyperlink"/>
                  <w:rFonts w:ascii="Helv" w:hAnsi="Helv" w:cs="Helv"/>
                  <w:sz w:val="20"/>
                  <w:szCs w:val="20"/>
                </w:rPr>
                <w:t>heritage.permits@delwp.vic.gov.au</w:t>
              </w:r>
            </w:hyperlink>
            <w:r w:rsidR="00503B90">
              <w:rPr>
                <w:rFonts w:ascii="Helv" w:hAnsi="Helv" w:cs="Helv"/>
                <w:color w:val="000000"/>
                <w:sz w:val="20"/>
                <w:szCs w:val="20"/>
              </w:rPr>
              <w:t xml:space="preserve"> </w:t>
            </w:r>
          </w:p>
          <w:p w14:paraId="4E2EFAA2" w14:textId="77777777" w:rsidR="00AA6919" w:rsidRDefault="00AA6919" w:rsidP="0062319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(03) 9938 6891</w:t>
            </w:r>
          </w:p>
          <w:p w14:paraId="135C5084" w14:textId="77777777" w:rsidR="00020155" w:rsidRDefault="00020155" w:rsidP="0062319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856C4D" w14:textId="77777777" w:rsidR="00020155" w:rsidRDefault="00020155" w:rsidP="0062319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39D6B2" w14:textId="57899E29" w:rsidR="00020155" w:rsidRPr="00623190" w:rsidRDefault="00020155" w:rsidP="0062319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auto"/>
          </w:tcPr>
          <w:p w14:paraId="56EE3F1B" w14:textId="77777777" w:rsidR="003C1601" w:rsidRPr="00623190" w:rsidRDefault="00AA6919" w:rsidP="0062319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Determining referral authority</w:t>
            </w:r>
          </w:p>
        </w:tc>
      </w:tr>
      <w:tr w:rsidR="00504373" w14:paraId="4335CB85" w14:textId="77777777" w:rsidTr="00677620">
        <w:trPr>
          <w:cnfStyle w:val="000000010000" w:firstRow="0" w:lastRow="0" w:firstColumn="0" w:lastColumn="0" w:oddVBand="0" w:evenVBand="0" w:oddHBand="0" w:evenHBand="1" w:firstRowFirstColumn="0" w:firstRowLastColumn="0" w:lastRowFirstColumn="0" w:lastRowLastColumn="0"/>
          <w:cantSplit/>
          <w:trHeight w:val="405"/>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CECCB09" w14:textId="46F73B40" w:rsidR="00504373" w:rsidRPr="000A2205" w:rsidRDefault="00F412B3" w:rsidP="004575DA">
            <w:pPr>
              <w:rPr>
                <w:rFonts w:ascii="Arial" w:hAnsi="Arial" w:cs="Arial"/>
                <w:b w:val="0"/>
                <w:color w:val="000000"/>
                <w:sz w:val="20"/>
                <w:szCs w:val="20"/>
              </w:rPr>
            </w:pPr>
            <w:r>
              <w:rPr>
                <w:rFonts w:ascii="Arial" w:hAnsi="Arial" w:cs="Arial"/>
                <w:sz w:val="20"/>
                <w:szCs w:val="20"/>
              </w:rPr>
              <w:lastRenderedPageBreak/>
              <w:t xml:space="preserve">66.02 </w:t>
            </w:r>
            <w:r w:rsidR="00504373" w:rsidRPr="000A2205">
              <w:rPr>
                <w:rFonts w:ascii="Arial" w:hAnsi="Arial" w:cs="Arial"/>
                <w:sz w:val="20"/>
                <w:szCs w:val="20"/>
              </w:rPr>
              <w:t xml:space="preserve">Use and Development Referrals </w:t>
            </w:r>
          </w:p>
        </w:tc>
      </w:tr>
      <w:tr w:rsidR="009E05AA" w14:paraId="5CB517A2" w14:textId="77777777" w:rsidTr="00677620">
        <w:trPr>
          <w:cnfStyle w:val="000000100000" w:firstRow="0" w:lastRow="0" w:firstColumn="0" w:lastColumn="0" w:oddVBand="0" w:evenVBand="0" w:oddHBand="1" w:evenHBand="0" w:firstRowFirstColumn="0" w:firstRowLastColumn="0" w:lastRowFirstColumn="0" w:lastRowLastColumn="0"/>
          <w:cantSplit/>
          <w:trHeight w:val="405"/>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2F56F21" w14:textId="2B51805D" w:rsidR="009E05AA" w:rsidRPr="000A2205" w:rsidRDefault="00F412B3" w:rsidP="004575DA">
            <w:pPr>
              <w:rPr>
                <w:rFonts w:ascii="Arial" w:hAnsi="Arial" w:cs="Arial"/>
                <w:sz w:val="20"/>
                <w:szCs w:val="20"/>
              </w:rPr>
            </w:pPr>
            <w:r>
              <w:rPr>
                <w:rFonts w:ascii="Arial" w:hAnsi="Arial" w:cs="Arial"/>
                <w:sz w:val="20"/>
                <w:szCs w:val="20"/>
              </w:rPr>
              <w:t xml:space="preserve">66.02-1 </w:t>
            </w:r>
            <w:r w:rsidR="009E05AA">
              <w:rPr>
                <w:rFonts w:ascii="Arial" w:hAnsi="Arial" w:cs="Arial"/>
                <w:sz w:val="20"/>
                <w:szCs w:val="20"/>
              </w:rPr>
              <w:t>Works approval or licence</w:t>
            </w:r>
          </w:p>
        </w:tc>
      </w:tr>
      <w:tr w:rsidR="00504373" w14:paraId="0B5DFAC3" w14:textId="77777777" w:rsidTr="00677620">
        <w:trPr>
          <w:cnfStyle w:val="000000010000" w:firstRow="0" w:lastRow="0" w:firstColumn="0" w:lastColumn="0" w:oddVBand="0" w:evenVBand="0" w:oddHBand="0" w:evenHBand="1" w:firstRowFirstColumn="0" w:firstRowLastColumn="0" w:lastRowFirstColumn="0" w:lastRowLastColumn="0"/>
          <w:cantSplit/>
          <w:trHeight w:val="2399"/>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Pr>
          <w:p w14:paraId="01CD9073" w14:textId="0291D200" w:rsidR="00504373" w:rsidRDefault="00504373" w:rsidP="004575DA">
            <w:pPr>
              <w:rPr>
                <w:rFonts w:ascii="Arial" w:hAnsi="Arial" w:cs="Arial"/>
                <w:bCs w:val="0"/>
                <w:sz w:val="20"/>
                <w:szCs w:val="20"/>
              </w:rPr>
            </w:pPr>
            <w:r w:rsidRPr="000A2205">
              <w:rPr>
                <w:rFonts w:ascii="Arial" w:hAnsi="Arial" w:cs="Arial"/>
                <w:b w:val="0"/>
                <w:sz w:val="20"/>
                <w:szCs w:val="20"/>
              </w:rPr>
              <w:t>For a use or development requiring any of the following:</w:t>
            </w:r>
          </w:p>
          <w:p w14:paraId="2F31FE60" w14:textId="6FB209F8" w:rsidR="0083630F" w:rsidRPr="001D66C4" w:rsidRDefault="0083630F" w:rsidP="0083630F">
            <w:pPr>
              <w:pStyle w:val="ListParagraph"/>
              <w:numPr>
                <w:ilvl w:val="0"/>
                <w:numId w:val="18"/>
              </w:numPr>
              <w:rPr>
                <w:rFonts w:ascii="Arial" w:hAnsi="Arial" w:cs="Arial"/>
                <w:b w:val="0"/>
                <w:bCs w:val="0"/>
                <w:sz w:val="20"/>
                <w:szCs w:val="20"/>
              </w:rPr>
            </w:pPr>
            <w:r w:rsidRPr="001D66C4">
              <w:rPr>
                <w:rFonts w:ascii="Arial" w:hAnsi="Arial" w:cs="Arial"/>
                <w:b w:val="0"/>
                <w:bCs w:val="0"/>
                <w:sz w:val="20"/>
                <w:szCs w:val="20"/>
              </w:rPr>
              <w:t>A Development Licence or Operating Licence in accordance with Part 4.4</w:t>
            </w:r>
            <w:r w:rsidR="0093212B" w:rsidRPr="001D66C4">
              <w:rPr>
                <w:rFonts w:ascii="Arial" w:hAnsi="Arial" w:cs="Arial"/>
                <w:b w:val="0"/>
                <w:bCs w:val="0"/>
                <w:sz w:val="20"/>
                <w:szCs w:val="20"/>
              </w:rPr>
              <w:t xml:space="preserve"> of the </w:t>
            </w:r>
            <w:r w:rsidR="0093212B" w:rsidRPr="001D66C4">
              <w:rPr>
                <w:rFonts w:ascii="Arial" w:hAnsi="Arial" w:cs="Arial"/>
                <w:b w:val="0"/>
                <w:bCs w:val="0"/>
                <w:i/>
                <w:iCs/>
                <w:sz w:val="20"/>
                <w:szCs w:val="20"/>
              </w:rPr>
              <w:t>Environment Protection Act 2017</w:t>
            </w:r>
            <w:r w:rsidR="001F5F63" w:rsidRPr="001D66C4">
              <w:rPr>
                <w:rFonts w:ascii="Arial" w:hAnsi="Arial" w:cs="Arial"/>
                <w:b w:val="0"/>
                <w:bCs w:val="0"/>
                <w:sz w:val="20"/>
                <w:szCs w:val="20"/>
              </w:rPr>
              <w:t>.</w:t>
            </w:r>
          </w:p>
          <w:p w14:paraId="4FB70F87" w14:textId="21AB6EDB" w:rsidR="00504373" w:rsidRPr="001D66C4" w:rsidRDefault="0093212B" w:rsidP="001D66C4">
            <w:pPr>
              <w:pStyle w:val="ListParagraph"/>
              <w:numPr>
                <w:ilvl w:val="0"/>
                <w:numId w:val="18"/>
              </w:numPr>
              <w:rPr>
                <w:rFonts w:ascii="Arial" w:hAnsi="Arial" w:cs="Arial"/>
                <w:b w:val="0"/>
                <w:bCs w:val="0"/>
                <w:sz w:val="20"/>
                <w:szCs w:val="20"/>
              </w:rPr>
            </w:pPr>
            <w:r w:rsidRPr="001D66C4">
              <w:rPr>
                <w:rFonts w:ascii="Arial" w:hAnsi="Arial" w:cs="Arial"/>
                <w:b w:val="0"/>
                <w:bCs w:val="0"/>
                <w:sz w:val="20"/>
                <w:szCs w:val="20"/>
              </w:rPr>
              <w:t>Amendment of a licence in accordance with Part 4.3</w:t>
            </w:r>
            <w:r w:rsidR="001F5F63" w:rsidRPr="001D66C4">
              <w:rPr>
                <w:rFonts w:ascii="Arial" w:hAnsi="Arial" w:cs="Arial"/>
                <w:b w:val="0"/>
                <w:bCs w:val="0"/>
                <w:sz w:val="20"/>
                <w:szCs w:val="20"/>
              </w:rPr>
              <w:t xml:space="preserve"> of the </w:t>
            </w:r>
            <w:r w:rsidR="001F5F63" w:rsidRPr="001D66C4">
              <w:rPr>
                <w:rFonts w:ascii="Arial" w:hAnsi="Arial" w:cs="Arial"/>
                <w:b w:val="0"/>
                <w:bCs w:val="0"/>
                <w:i/>
                <w:iCs/>
                <w:sz w:val="20"/>
                <w:szCs w:val="20"/>
              </w:rPr>
              <w:t>Environment Protection Act 2017</w:t>
            </w:r>
            <w:r w:rsidR="001F5F63" w:rsidRPr="001D66C4">
              <w:rPr>
                <w:rFonts w:ascii="Arial" w:hAnsi="Arial" w:cs="Arial"/>
                <w:b w:val="0"/>
                <w:bCs w:val="0"/>
                <w:sz w:val="20"/>
                <w:szCs w:val="20"/>
              </w:rPr>
              <w:t>.</w:t>
            </w:r>
          </w:p>
        </w:tc>
        <w:tc>
          <w:tcPr>
            <w:tcW w:w="4107" w:type="dxa"/>
            <w:tcBorders>
              <w:top w:val="none" w:sz="0" w:space="0" w:color="auto"/>
              <w:left w:val="none" w:sz="0" w:space="0" w:color="auto"/>
              <w:bottom w:val="none" w:sz="0" w:space="0" w:color="auto"/>
              <w:right w:val="none" w:sz="0" w:space="0" w:color="auto"/>
            </w:tcBorders>
            <w:shd w:val="clear" w:color="auto" w:fill="auto"/>
          </w:tcPr>
          <w:p w14:paraId="3CDB8868"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A2205">
              <w:rPr>
                <w:rFonts w:ascii="Arial" w:hAnsi="Arial" w:cs="Arial"/>
                <w:b/>
                <w:sz w:val="20"/>
                <w:szCs w:val="20"/>
              </w:rPr>
              <w:t>Environment Protection Authority</w:t>
            </w:r>
          </w:p>
          <w:p w14:paraId="4D0CD9DE"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Style w:val="Strong"/>
                <w:color w:val="555555"/>
                <w:sz w:val="20"/>
                <w:szCs w:val="20"/>
                <w:shd w:val="clear" w:color="auto" w:fill="FFFFFF"/>
              </w:rPr>
            </w:pPr>
            <w:r w:rsidRPr="000A2205">
              <w:rPr>
                <w:rFonts w:ascii="Arial" w:hAnsi="Arial" w:cs="Arial"/>
                <w:sz w:val="20"/>
                <w:szCs w:val="20"/>
              </w:rPr>
              <w:t>Contact: 1300 372 842</w:t>
            </w:r>
          </w:p>
          <w:p w14:paraId="010EFC8F"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 xml:space="preserve">Address: 200 Victoria Street, Carlton 3053 </w:t>
            </w:r>
          </w:p>
          <w:p w14:paraId="36FBA46F"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555555"/>
                <w:sz w:val="20"/>
                <w:szCs w:val="20"/>
                <w:shd w:val="clear" w:color="auto" w:fill="FFFFFF"/>
              </w:rPr>
            </w:pPr>
            <w:r w:rsidRPr="000A2205">
              <w:rPr>
                <w:rFonts w:ascii="Arial" w:hAnsi="Arial" w:cs="Arial"/>
                <w:b/>
                <w:sz w:val="20"/>
                <w:szCs w:val="20"/>
              </w:rPr>
              <w:t xml:space="preserve">Further contact details: </w:t>
            </w:r>
            <w:hyperlink r:id="rId26" w:history="1">
              <w:r w:rsidR="00AA6919" w:rsidRPr="00164117">
                <w:rPr>
                  <w:rStyle w:val="Hyperlink"/>
                  <w:rFonts w:ascii="Arial" w:hAnsi="Arial" w:cs="Arial"/>
                  <w:sz w:val="20"/>
                  <w:szCs w:val="20"/>
                </w:rPr>
                <w:t>http://www.epa.vic.gov.au/about-us/contact-us</w:t>
              </w:r>
            </w:hyperlink>
          </w:p>
          <w:p w14:paraId="6EE00FCA"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auto"/>
          </w:tcPr>
          <w:p w14:paraId="24CA990B"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tc>
      </w:tr>
      <w:tr w:rsidR="00504373" w14:paraId="0A06F4F3" w14:textId="77777777" w:rsidTr="00677620">
        <w:trPr>
          <w:cnfStyle w:val="000000100000" w:firstRow="0" w:lastRow="0" w:firstColumn="0" w:lastColumn="0" w:oddVBand="0" w:evenVBand="0" w:oddHBand="1" w:evenHBand="0" w:firstRowFirstColumn="0" w:firstRowLastColumn="0" w:lastRowFirstColumn="0" w:lastRowLastColumn="0"/>
          <w:cantSplit/>
          <w:trHeight w:val="405"/>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F69D46C" w14:textId="59FB1393" w:rsidR="00504373" w:rsidRPr="000A2205" w:rsidRDefault="00DE5924" w:rsidP="004575DA">
            <w:pPr>
              <w:rPr>
                <w:rFonts w:ascii="Arial" w:hAnsi="Arial" w:cs="Arial"/>
                <w:sz w:val="20"/>
                <w:szCs w:val="20"/>
              </w:rPr>
            </w:pPr>
            <w:r>
              <w:rPr>
                <w:rFonts w:ascii="Arial" w:hAnsi="Arial" w:cs="Arial"/>
                <w:sz w:val="20"/>
                <w:szCs w:val="20"/>
              </w:rPr>
              <w:t xml:space="preserve">66.02-2 </w:t>
            </w:r>
            <w:r w:rsidR="00504373" w:rsidRPr="000A2205">
              <w:rPr>
                <w:rFonts w:ascii="Arial" w:hAnsi="Arial" w:cs="Arial"/>
                <w:sz w:val="20"/>
                <w:szCs w:val="20"/>
              </w:rPr>
              <w:t>Native Vegetation</w:t>
            </w:r>
          </w:p>
        </w:tc>
      </w:tr>
      <w:tr w:rsidR="00504373" w14:paraId="07EDDAB9" w14:textId="77777777" w:rsidTr="006776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FFFFFF" w:themeFill="background1"/>
          </w:tcPr>
          <w:p w14:paraId="50651F1D" w14:textId="77777777" w:rsidR="00247405" w:rsidRPr="00020155" w:rsidRDefault="00247405" w:rsidP="004575DA">
            <w:pPr>
              <w:pStyle w:val="ListParagraph"/>
              <w:numPr>
                <w:ilvl w:val="0"/>
                <w:numId w:val="5"/>
              </w:numPr>
              <w:ind w:left="284"/>
              <w:rPr>
                <w:rFonts w:ascii="Arial" w:hAnsi="Arial" w:cs="Arial"/>
                <w:b w:val="0"/>
                <w:bCs w:val="0"/>
                <w:sz w:val="20"/>
                <w:szCs w:val="20"/>
              </w:rPr>
            </w:pPr>
            <w:r w:rsidRPr="00020155">
              <w:rPr>
                <w:rFonts w:ascii="Arial" w:hAnsi="Arial" w:cs="Arial"/>
                <w:b w:val="0"/>
                <w:bCs w:val="0"/>
                <w:sz w:val="20"/>
                <w:szCs w:val="20"/>
              </w:rPr>
              <w:t xml:space="preserve">To remove, destroy or lop native vegetation in the Detailed Assessment Pathway as defined in the </w:t>
            </w:r>
            <w:r w:rsidRPr="00020155">
              <w:rPr>
                <w:rFonts w:ascii="Arial" w:hAnsi="Arial" w:cs="Arial"/>
                <w:b w:val="0"/>
                <w:bCs w:val="0"/>
                <w:i/>
                <w:iCs/>
                <w:sz w:val="20"/>
                <w:szCs w:val="20"/>
              </w:rPr>
              <w:t>Guidelines for the removal, destruction or lopping of native vegetation</w:t>
            </w:r>
            <w:r w:rsidRPr="00020155">
              <w:rPr>
                <w:rFonts w:ascii="Arial" w:hAnsi="Arial" w:cs="Arial"/>
                <w:b w:val="0"/>
                <w:bCs w:val="0"/>
                <w:sz w:val="20"/>
                <w:szCs w:val="20"/>
              </w:rPr>
              <w:t xml:space="preserve"> (Department of Environment, Land, Water and Planning, 2017). </w:t>
            </w:r>
          </w:p>
          <w:p w14:paraId="43E9BB65" w14:textId="7FBEA8F8" w:rsidR="00504373" w:rsidRPr="000A2205" w:rsidRDefault="00504373" w:rsidP="004575DA">
            <w:pPr>
              <w:pStyle w:val="ListParagraph"/>
              <w:numPr>
                <w:ilvl w:val="0"/>
                <w:numId w:val="5"/>
              </w:numPr>
              <w:ind w:left="284"/>
              <w:rPr>
                <w:rFonts w:ascii="Arial" w:hAnsi="Arial" w:cs="Arial"/>
                <w:b w:val="0"/>
                <w:sz w:val="20"/>
                <w:szCs w:val="20"/>
              </w:rPr>
            </w:pPr>
            <w:r w:rsidRPr="000A2205">
              <w:rPr>
                <w:rFonts w:ascii="Arial" w:hAnsi="Arial" w:cs="Arial"/>
                <w:b w:val="0"/>
                <w:sz w:val="20"/>
                <w:szCs w:val="20"/>
              </w:rPr>
              <w:t>To remove, destroy or lop native vegetation if a property vegetation plan applies to the site.</w:t>
            </w:r>
          </w:p>
          <w:p w14:paraId="78C6DBB8" w14:textId="77777777" w:rsidR="00504373" w:rsidRDefault="00504373" w:rsidP="004575DA">
            <w:pPr>
              <w:pStyle w:val="ListParagraph"/>
              <w:numPr>
                <w:ilvl w:val="0"/>
                <w:numId w:val="5"/>
              </w:numPr>
              <w:ind w:left="284"/>
              <w:rPr>
                <w:rFonts w:ascii="Arial" w:hAnsi="Arial" w:cs="Arial"/>
                <w:b w:val="0"/>
                <w:sz w:val="20"/>
                <w:szCs w:val="20"/>
              </w:rPr>
            </w:pPr>
            <w:r w:rsidRPr="000A2205">
              <w:rPr>
                <w:rFonts w:ascii="Arial" w:hAnsi="Arial" w:cs="Arial"/>
                <w:b w:val="0"/>
                <w:sz w:val="20"/>
                <w:szCs w:val="20"/>
              </w:rPr>
              <w:t>To remove, destroy or lop native vegetation on Crown land which is occupied or managed by the responsible authority.</w:t>
            </w:r>
          </w:p>
          <w:p w14:paraId="7FE80D5D" w14:textId="77777777" w:rsidR="003263BE" w:rsidRDefault="003263BE" w:rsidP="003263BE">
            <w:pPr>
              <w:rPr>
                <w:rFonts w:ascii="Arial" w:hAnsi="Arial" w:cs="Arial"/>
                <w:sz w:val="20"/>
                <w:szCs w:val="20"/>
              </w:rPr>
            </w:pPr>
          </w:p>
          <w:p w14:paraId="04559BCE" w14:textId="77777777" w:rsidR="003263BE" w:rsidRDefault="003263BE" w:rsidP="003263BE">
            <w:pPr>
              <w:rPr>
                <w:rFonts w:ascii="Arial" w:hAnsi="Arial" w:cs="Arial"/>
                <w:sz w:val="20"/>
                <w:szCs w:val="20"/>
              </w:rPr>
            </w:pPr>
          </w:p>
          <w:p w14:paraId="6346DA6B" w14:textId="77777777" w:rsidR="003263BE" w:rsidRPr="003263BE" w:rsidRDefault="003263BE" w:rsidP="003263BE">
            <w:pPr>
              <w:rPr>
                <w:rFonts w:ascii="Arial" w:hAnsi="Arial" w:cs="Arial"/>
                <w:sz w:val="20"/>
                <w:szCs w:val="20"/>
              </w:rPr>
            </w:pPr>
          </w:p>
        </w:tc>
        <w:tc>
          <w:tcPr>
            <w:tcW w:w="4107" w:type="dxa"/>
            <w:tcBorders>
              <w:top w:val="none" w:sz="0" w:space="0" w:color="auto"/>
              <w:left w:val="none" w:sz="0" w:space="0" w:color="auto"/>
              <w:bottom w:val="none" w:sz="0" w:space="0" w:color="auto"/>
              <w:right w:val="none" w:sz="0" w:space="0" w:color="auto"/>
            </w:tcBorders>
            <w:shd w:val="clear" w:color="auto" w:fill="FFFFFF" w:themeFill="background1"/>
          </w:tcPr>
          <w:p w14:paraId="303617A2" w14:textId="77777777" w:rsidR="00504373" w:rsidRPr="000A2205" w:rsidRDefault="00504373" w:rsidP="008D1C9E">
            <w:pPr>
              <w:spacing w:after="24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20"/>
                <w:szCs w:val="20"/>
              </w:rPr>
            </w:pPr>
            <w:r w:rsidRPr="000A2205">
              <w:rPr>
                <w:rFonts w:ascii="Arial" w:hAnsi="Arial" w:cs="Arial"/>
                <w:b/>
                <w:color w:val="000000" w:themeColor="text1"/>
                <w:sz w:val="20"/>
                <w:szCs w:val="20"/>
              </w:rPr>
              <w:t xml:space="preserve">Secretary to the Department of Environment, Land, Water and Planning (as constituted under Part 2 of the </w:t>
            </w:r>
            <w:r w:rsidRPr="008D1C9E">
              <w:rPr>
                <w:rFonts w:ascii="Arial" w:hAnsi="Arial" w:cs="Arial"/>
                <w:b/>
                <w:i/>
                <w:iCs/>
                <w:color w:val="000000" w:themeColor="text1"/>
                <w:sz w:val="20"/>
                <w:szCs w:val="20"/>
              </w:rPr>
              <w:t>Conservation, Forests and Lands Act 1987</w:t>
            </w:r>
            <w:r w:rsidRPr="000A2205">
              <w:rPr>
                <w:rFonts w:ascii="Arial" w:hAnsi="Arial" w:cs="Arial"/>
                <w:b/>
                <w:color w:val="000000" w:themeColor="text1"/>
                <w:sz w:val="20"/>
                <w:szCs w:val="20"/>
              </w:rPr>
              <w:t>)</w:t>
            </w:r>
          </w:p>
          <w:p w14:paraId="37EC7D0F" w14:textId="77777777" w:rsidR="00247405" w:rsidRDefault="00247405" w:rsidP="008D1C9E">
            <w:pPr>
              <w:spacing w:before="120" w:after="2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Find your Victoria Government region here:  </w:t>
            </w:r>
            <w:hyperlink r:id="rId27" w:history="1">
              <w:r w:rsidRPr="00E254C8">
                <w:rPr>
                  <w:rStyle w:val="Hyperlink"/>
                  <w:rFonts w:ascii="Arial" w:hAnsi="Arial" w:cs="Arial"/>
                  <w:sz w:val="20"/>
                  <w:szCs w:val="20"/>
                </w:rPr>
                <w:t>https://www.rdv.vic.gov.au/victorias-regions</w:t>
              </w:r>
            </w:hyperlink>
          </w:p>
          <w:p w14:paraId="6FEDF1D0" w14:textId="77777777" w:rsidR="00247405" w:rsidRDefault="00247405" w:rsidP="00EA754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DELWP regional referral authority contacts:</w:t>
            </w:r>
          </w:p>
          <w:p w14:paraId="1662ABE1" w14:textId="77777777" w:rsidR="00247405" w:rsidRDefault="00247405" w:rsidP="00247405">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62689F31" w14:textId="77777777" w:rsidR="00247405" w:rsidRDefault="00247405" w:rsidP="00247405">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62B00D70" w14:textId="77777777" w:rsidR="00247405" w:rsidRDefault="00247405" w:rsidP="00247405">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17007E72" w14:textId="77777777" w:rsidR="00247405" w:rsidRDefault="00247405" w:rsidP="00247405">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08FF9F74" w14:textId="77777777" w:rsidR="00247405" w:rsidRDefault="00247405" w:rsidP="00247405">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63EA9704" w14:textId="3897BFD5" w:rsidR="00504373" w:rsidRDefault="0024740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Port Phillip:</w:t>
            </w:r>
            <w:r>
              <w:rPr>
                <w:rFonts w:ascii="Arial" w:hAnsi="Arial" w:cs="Arial"/>
                <w:sz w:val="20"/>
                <w:szCs w:val="20"/>
              </w:rPr>
              <w:t xml:space="preserve">    </w:t>
            </w:r>
            <w:hyperlink r:id="rId28" w:history="1">
              <w:r w:rsidR="008949EA" w:rsidRPr="0028513B">
                <w:rPr>
                  <w:rStyle w:val="Hyperlink"/>
                  <w:rFonts w:ascii="Arial" w:hAnsi="Arial" w:cs="Arial"/>
                  <w:sz w:val="20"/>
                  <w:szCs w:val="20"/>
                </w:rPr>
                <w:t>ppr.planning@delwp.vic.gov.au</w:t>
              </w:r>
            </w:hyperlink>
          </w:p>
          <w:p w14:paraId="30A70FDE" w14:textId="5F383C11"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0B653085" w14:textId="440317B6"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5B18033" w14:textId="4590119F"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300EC95" w14:textId="1580F895"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334728A" w14:textId="2E1AD474"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56552215" w14:textId="1B096576"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52860D93" w14:textId="7BC39298"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18DBDB64" w14:textId="457C3CB5"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A31BA21" w14:textId="70BE5DAD"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521C9FF2" w14:textId="2F30E88C"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02561057" w14:textId="3ABD860A"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13CBFC76" w14:textId="13A108A5"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3D56A40" w14:textId="4D59D797"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0AB09A7E" w14:textId="3423970F"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5466F8A2" w14:textId="77777777" w:rsidR="00020155" w:rsidRDefault="00020155"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20C0B11" w14:textId="4CD6B500" w:rsidR="008949EA" w:rsidRPr="000A2205" w:rsidRDefault="008949EA"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FFFFFF" w:themeFill="background1"/>
          </w:tcPr>
          <w:p w14:paraId="431140C0"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Recommending referral authority</w:t>
            </w:r>
          </w:p>
        </w:tc>
      </w:tr>
      <w:tr w:rsidR="00504373" w14:paraId="7273B289" w14:textId="77777777" w:rsidTr="00677620">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AEC9DEF" w14:textId="274D1DB8" w:rsidR="00504373" w:rsidRPr="000A2205" w:rsidRDefault="00303FC0" w:rsidP="004575DA">
            <w:pPr>
              <w:rPr>
                <w:rFonts w:ascii="Arial" w:hAnsi="Arial" w:cs="Arial"/>
                <w:sz w:val="20"/>
                <w:szCs w:val="20"/>
              </w:rPr>
            </w:pPr>
            <w:r>
              <w:rPr>
                <w:rFonts w:ascii="Arial" w:hAnsi="Arial" w:cs="Arial"/>
                <w:sz w:val="20"/>
                <w:szCs w:val="20"/>
              </w:rPr>
              <w:lastRenderedPageBreak/>
              <w:t xml:space="preserve">66.02-3 </w:t>
            </w:r>
            <w:r w:rsidR="00504373" w:rsidRPr="000A2205">
              <w:rPr>
                <w:rFonts w:ascii="Arial" w:hAnsi="Arial" w:cs="Arial"/>
                <w:sz w:val="20"/>
                <w:szCs w:val="20"/>
              </w:rPr>
              <w:t>Cattle Feedlot</w:t>
            </w:r>
          </w:p>
        </w:tc>
      </w:tr>
      <w:tr w:rsidR="00CA1A12" w14:paraId="28BFDB66" w14:textId="77777777" w:rsidTr="00677620">
        <w:trPr>
          <w:cnfStyle w:val="000000010000" w:firstRow="0" w:lastRow="0" w:firstColumn="0" w:lastColumn="0" w:oddVBand="0" w:evenVBand="0" w:oddHBand="0" w:evenHBand="1" w:firstRowFirstColumn="0" w:firstRowLastColumn="0" w:lastRowFirstColumn="0" w:lastRowLastColumn="0"/>
          <w:cantSplit/>
          <w:trHeight w:val="1190"/>
        </w:trPr>
        <w:tc>
          <w:tcPr>
            <w:cnfStyle w:val="001000000000" w:firstRow="0" w:lastRow="0" w:firstColumn="1" w:lastColumn="0" w:oddVBand="0" w:evenVBand="0" w:oddHBand="0" w:evenHBand="0" w:firstRowFirstColumn="0" w:firstRowLastColumn="0" w:lastRowFirstColumn="0" w:lastRowLastColumn="0"/>
            <w:tcW w:w="3935" w:type="dxa"/>
            <w:vMerge w:val="restart"/>
            <w:tcBorders>
              <w:top w:val="none" w:sz="0" w:space="0" w:color="auto"/>
              <w:left w:val="none" w:sz="0" w:space="0" w:color="auto"/>
              <w:bottom w:val="none" w:sz="0" w:space="0" w:color="auto"/>
              <w:right w:val="none" w:sz="0" w:space="0" w:color="auto"/>
            </w:tcBorders>
            <w:shd w:val="clear" w:color="auto" w:fill="auto"/>
          </w:tcPr>
          <w:p w14:paraId="5B95345E" w14:textId="77777777" w:rsidR="00CA1A12" w:rsidRPr="000A2205" w:rsidRDefault="00CA1A12" w:rsidP="004575DA">
            <w:pPr>
              <w:rPr>
                <w:rFonts w:ascii="Arial" w:hAnsi="Arial" w:cs="Arial"/>
                <w:b w:val="0"/>
                <w:sz w:val="20"/>
                <w:szCs w:val="20"/>
              </w:rPr>
            </w:pPr>
            <w:r w:rsidRPr="000A2205">
              <w:rPr>
                <w:rFonts w:ascii="Arial" w:hAnsi="Arial" w:cs="Arial"/>
                <w:b w:val="0"/>
                <w:sz w:val="20"/>
                <w:szCs w:val="20"/>
              </w:rPr>
              <w:t>To use or develop land for a cattle feedlot.</w:t>
            </w:r>
          </w:p>
        </w:tc>
        <w:tc>
          <w:tcPr>
            <w:tcW w:w="4107" w:type="dxa"/>
            <w:tcBorders>
              <w:top w:val="none" w:sz="0" w:space="0" w:color="auto"/>
              <w:left w:val="none" w:sz="0" w:space="0" w:color="auto"/>
              <w:bottom w:val="none" w:sz="0" w:space="0" w:color="auto"/>
              <w:right w:val="none" w:sz="0" w:space="0" w:color="auto"/>
            </w:tcBorders>
            <w:shd w:val="clear" w:color="auto" w:fill="auto"/>
          </w:tcPr>
          <w:p w14:paraId="0606EB12" w14:textId="77777777" w:rsidR="00CA1A12" w:rsidRPr="000A2205" w:rsidRDefault="00CA1A12" w:rsidP="001C1501">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A2205">
              <w:rPr>
                <w:rFonts w:ascii="Arial" w:hAnsi="Arial" w:cs="Arial"/>
                <w:b/>
                <w:sz w:val="20"/>
                <w:szCs w:val="20"/>
              </w:rPr>
              <w:t>Minister for Agriculture</w:t>
            </w:r>
          </w:p>
          <w:p w14:paraId="5274BAC0" w14:textId="77777777" w:rsidR="00CA1A12" w:rsidRPr="000A2205" w:rsidRDefault="00CA1A12"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 xml:space="preserve">Level </w:t>
            </w:r>
            <w:r>
              <w:rPr>
                <w:rFonts w:ascii="Arial" w:hAnsi="Arial" w:cs="Arial"/>
                <w:sz w:val="20"/>
                <w:szCs w:val="20"/>
              </w:rPr>
              <w:t>36</w:t>
            </w:r>
            <w:r w:rsidRPr="000A2205">
              <w:rPr>
                <w:rFonts w:ascii="Arial" w:hAnsi="Arial" w:cs="Arial"/>
                <w:sz w:val="20"/>
                <w:szCs w:val="20"/>
              </w:rPr>
              <w:t>, 1</w:t>
            </w:r>
            <w:r>
              <w:rPr>
                <w:rFonts w:ascii="Arial" w:hAnsi="Arial" w:cs="Arial"/>
                <w:sz w:val="20"/>
                <w:szCs w:val="20"/>
              </w:rPr>
              <w:t>21 Exhibition</w:t>
            </w:r>
            <w:r w:rsidRPr="000A2205">
              <w:rPr>
                <w:rFonts w:ascii="Arial" w:hAnsi="Arial" w:cs="Arial"/>
                <w:sz w:val="20"/>
                <w:szCs w:val="20"/>
              </w:rPr>
              <w:t xml:space="preserve"> Street, Melbourne, VIC 3000</w:t>
            </w:r>
          </w:p>
          <w:p w14:paraId="5711B554" w14:textId="42CAEBC4" w:rsidR="00CA1A12" w:rsidRPr="000A2205" w:rsidRDefault="00CA1A12" w:rsidP="00495AF1">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 xml:space="preserve">(03) 8392 </w:t>
            </w:r>
            <w:r>
              <w:rPr>
                <w:rFonts w:ascii="Arial" w:hAnsi="Arial" w:cs="Arial"/>
                <w:sz w:val="20"/>
                <w:szCs w:val="20"/>
              </w:rPr>
              <w:t>2261</w:t>
            </w:r>
          </w:p>
        </w:tc>
        <w:tc>
          <w:tcPr>
            <w:tcW w:w="1989" w:type="dxa"/>
            <w:tcBorders>
              <w:top w:val="none" w:sz="0" w:space="0" w:color="auto"/>
              <w:left w:val="none" w:sz="0" w:space="0" w:color="auto"/>
              <w:bottom w:val="none" w:sz="0" w:space="0" w:color="auto"/>
              <w:right w:val="none" w:sz="0" w:space="0" w:color="auto"/>
            </w:tcBorders>
            <w:shd w:val="clear" w:color="auto" w:fill="auto"/>
          </w:tcPr>
          <w:p w14:paraId="0381CADC" w14:textId="6F1C42E2" w:rsidR="00CA1A12" w:rsidRDefault="00CA1A12"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p w14:paraId="08FF8C2C" w14:textId="77777777" w:rsidR="00CA1A12" w:rsidRDefault="00CA1A12"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7EEFF844" w14:textId="77777777" w:rsidR="00CA1A12" w:rsidRDefault="00CA1A12"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66501198" w14:textId="77777777" w:rsidR="00CA1A12" w:rsidRPr="000A2205" w:rsidRDefault="00CA1A12" w:rsidP="00495AF1">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CA1A12" w14:paraId="4A6299EC" w14:textId="77777777" w:rsidTr="006776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vMerge/>
            <w:tcBorders>
              <w:top w:val="none" w:sz="0" w:space="0" w:color="auto"/>
              <w:left w:val="none" w:sz="0" w:space="0" w:color="auto"/>
              <w:bottom w:val="none" w:sz="0" w:space="0" w:color="auto"/>
              <w:right w:val="none" w:sz="0" w:space="0" w:color="auto"/>
            </w:tcBorders>
            <w:shd w:val="clear" w:color="auto" w:fill="auto"/>
          </w:tcPr>
          <w:p w14:paraId="448E4467" w14:textId="77777777" w:rsidR="00CA1A12" w:rsidRPr="000A2205" w:rsidRDefault="00CA1A12" w:rsidP="004575DA">
            <w:pPr>
              <w:rPr>
                <w:rFonts w:ascii="Arial" w:hAnsi="Arial" w:cs="Arial"/>
                <w:sz w:val="20"/>
                <w:szCs w:val="20"/>
              </w:rPr>
            </w:pPr>
          </w:p>
        </w:tc>
        <w:tc>
          <w:tcPr>
            <w:tcW w:w="4107" w:type="dxa"/>
            <w:tcBorders>
              <w:top w:val="none" w:sz="0" w:space="0" w:color="auto"/>
              <w:left w:val="none" w:sz="0" w:space="0" w:color="auto"/>
              <w:bottom w:val="none" w:sz="0" w:space="0" w:color="auto"/>
              <w:right w:val="none" w:sz="0" w:space="0" w:color="auto"/>
            </w:tcBorders>
            <w:shd w:val="clear" w:color="auto" w:fill="auto"/>
          </w:tcPr>
          <w:p w14:paraId="33003751" w14:textId="77777777" w:rsidR="00CA1A12" w:rsidRPr="00D40048" w:rsidRDefault="00CA1A12" w:rsidP="00495AF1">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40048">
              <w:rPr>
                <w:rFonts w:ascii="Arial" w:hAnsi="Arial" w:cs="Arial"/>
                <w:color w:val="000000" w:themeColor="text1"/>
                <w:sz w:val="20"/>
                <w:szCs w:val="20"/>
              </w:rPr>
              <w:t xml:space="preserve">If the site is located within a special water supply catchment area under the </w:t>
            </w:r>
            <w:r w:rsidRPr="004658F9">
              <w:rPr>
                <w:rFonts w:ascii="Arial" w:hAnsi="Arial" w:cs="Arial"/>
                <w:i/>
                <w:iCs/>
                <w:color w:val="000000" w:themeColor="text1"/>
                <w:sz w:val="20"/>
                <w:szCs w:val="20"/>
              </w:rPr>
              <w:t>Catchment and Land Protection Act 1994</w:t>
            </w:r>
            <w:r w:rsidRPr="00D40048">
              <w:rPr>
                <w:rFonts w:ascii="Arial" w:hAnsi="Arial" w:cs="Arial"/>
                <w:color w:val="000000" w:themeColor="text1"/>
                <w:sz w:val="20"/>
                <w:szCs w:val="20"/>
              </w:rPr>
              <w:t xml:space="preserve">, the relevant water authority under the </w:t>
            </w:r>
            <w:r w:rsidRPr="004658F9">
              <w:rPr>
                <w:rFonts w:ascii="Arial" w:hAnsi="Arial" w:cs="Arial"/>
                <w:i/>
                <w:iCs/>
                <w:color w:val="000000" w:themeColor="text1"/>
                <w:sz w:val="20"/>
                <w:szCs w:val="20"/>
              </w:rPr>
              <w:t>Water Act 1989</w:t>
            </w:r>
            <w:r w:rsidRPr="00D40048">
              <w:rPr>
                <w:rFonts w:ascii="Arial" w:hAnsi="Arial" w:cs="Arial"/>
                <w:color w:val="000000" w:themeColor="text1"/>
                <w:sz w:val="20"/>
                <w:szCs w:val="20"/>
              </w:rPr>
              <w:t xml:space="preserve"> and the Secretary to the Department administering the </w:t>
            </w:r>
            <w:r w:rsidRPr="004658F9">
              <w:rPr>
                <w:rFonts w:ascii="Arial" w:hAnsi="Arial" w:cs="Arial"/>
                <w:i/>
                <w:iCs/>
                <w:color w:val="000000" w:themeColor="text1"/>
                <w:sz w:val="20"/>
                <w:szCs w:val="20"/>
              </w:rPr>
              <w:t>Catchment and Land Protection Act 1994</w:t>
            </w:r>
          </w:p>
          <w:p w14:paraId="2A56F857" w14:textId="77777777" w:rsidR="00CA1A12" w:rsidRPr="000A2205" w:rsidRDefault="00CA1A12" w:rsidP="00911FD0">
            <w:pPr>
              <w:spacing w:before="24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C1501">
              <w:rPr>
                <w:rFonts w:ascii="Arial" w:hAnsi="Arial" w:cs="Arial"/>
                <w:color w:val="000000" w:themeColor="text1"/>
                <w:sz w:val="20"/>
                <w:szCs w:val="20"/>
              </w:rPr>
              <w:t xml:space="preserve">Find out more about water supply catchment areas: </w:t>
            </w:r>
            <w:hyperlink r:id="rId29" w:history="1">
              <w:r w:rsidRPr="000A2205">
                <w:rPr>
                  <w:rStyle w:val="Hyperlink"/>
                  <w:rFonts w:ascii="Arial" w:hAnsi="Arial" w:cs="Arial"/>
                  <w:sz w:val="20"/>
                  <w:szCs w:val="20"/>
                </w:rPr>
                <w:t>http://vro.agriculture.vic.gov.au/dpi/vro/vrosite.nsf/pages/dwsc_vic</w:t>
              </w:r>
            </w:hyperlink>
          </w:p>
          <w:p w14:paraId="6581FA3E" w14:textId="77777777" w:rsidR="00CA1A12" w:rsidRPr="000A2205" w:rsidRDefault="00CA1A12" w:rsidP="00495A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66A1828" w14:textId="77777777" w:rsidR="00CA1A12" w:rsidRPr="001C1501" w:rsidRDefault="00CA1A12" w:rsidP="00495AF1">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C1501">
              <w:rPr>
                <w:rFonts w:ascii="Arial" w:hAnsi="Arial" w:cs="Arial"/>
                <w:color w:val="000000" w:themeColor="text1"/>
                <w:sz w:val="20"/>
                <w:szCs w:val="20"/>
              </w:rPr>
              <w:t xml:space="preserve">To find your water authority (water corporation) and contact details: </w:t>
            </w:r>
            <w:hyperlink r:id="rId30" w:history="1">
              <w:r>
                <w:rPr>
                  <w:rStyle w:val="Hyperlink"/>
                </w:rPr>
                <w:t>https://www.water.vic.gov.au/water-industry-and-customers/victorian-water-corporations</w:t>
              </w:r>
            </w:hyperlink>
          </w:p>
          <w:p w14:paraId="6F2D8521" w14:textId="77777777" w:rsidR="00CA1A12" w:rsidRDefault="00CA1A12" w:rsidP="00495AF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Find your Victoria Government region here:  </w:t>
            </w:r>
            <w:hyperlink r:id="rId31" w:history="1">
              <w:r w:rsidRPr="00E254C8">
                <w:rPr>
                  <w:rStyle w:val="Hyperlink"/>
                  <w:rFonts w:ascii="Arial" w:hAnsi="Arial" w:cs="Arial"/>
                  <w:sz w:val="20"/>
                  <w:szCs w:val="20"/>
                </w:rPr>
                <w:t>https://www.rdv.vic.gov.au/victorias-regions</w:t>
              </w:r>
            </w:hyperlink>
          </w:p>
          <w:p w14:paraId="40593195" w14:textId="77777777" w:rsidR="00CA1A12" w:rsidRDefault="00CA1A12" w:rsidP="00495AF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DELWP regional referral authority contacts:</w:t>
            </w:r>
          </w:p>
          <w:p w14:paraId="38CFFEDD" w14:textId="77777777" w:rsidR="00CA1A12" w:rsidRDefault="00CA1A12" w:rsidP="00495AF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1E71470B" w14:textId="77777777" w:rsidR="00CA1A12" w:rsidRDefault="00CA1A12" w:rsidP="00495AF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7ABF33E7" w14:textId="77777777" w:rsidR="00CA1A12" w:rsidRDefault="00CA1A12" w:rsidP="00495AF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14372CFE" w14:textId="77777777" w:rsidR="00CA1A12" w:rsidRDefault="00CA1A12" w:rsidP="00495AF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23C5BA5B" w14:textId="77777777" w:rsidR="00CA1A12" w:rsidRDefault="00CA1A12" w:rsidP="00495AF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738B03BB" w14:textId="77777777" w:rsidR="00CA1A12" w:rsidRPr="000A2205" w:rsidRDefault="00CA1A12" w:rsidP="00495A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Port Phillip:</w:t>
            </w:r>
            <w:r>
              <w:rPr>
                <w:rFonts w:ascii="Arial" w:hAnsi="Arial" w:cs="Arial"/>
                <w:sz w:val="20"/>
                <w:szCs w:val="20"/>
              </w:rPr>
              <w:t xml:space="preserve">    ppr.planning@delwp.vic.gov.au</w:t>
            </w:r>
          </w:p>
          <w:p w14:paraId="20E2EF66" w14:textId="77777777" w:rsidR="00CA1A12" w:rsidRPr="000A2205" w:rsidRDefault="00CA1A12" w:rsidP="001C1501">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auto"/>
          </w:tcPr>
          <w:p w14:paraId="5A431261" w14:textId="77777777" w:rsidR="00CA1A12" w:rsidRPr="000A2205" w:rsidRDefault="00CA1A12" w:rsidP="00911FD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p w14:paraId="3D06D693" w14:textId="77777777" w:rsidR="00CA1A12" w:rsidRPr="000A2205" w:rsidRDefault="00CA1A12" w:rsidP="004575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A1A12" w14:paraId="221EBA28" w14:textId="77777777" w:rsidTr="006776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vMerge/>
            <w:tcBorders>
              <w:top w:val="none" w:sz="0" w:space="0" w:color="auto"/>
              <w:left w:val="none" w:sz="0" w:space="0" w:color="auto"/>
              <w:bottom w:val="none" w:sz="0" w:space="0" w:color="auto"/>
              <w:right w:val="none" w:sz="0" w:space="0" w:color="auto"/>
            </w:tcBorders>
            <w:shd w:val="clear" w:color="auto" w:fill="auto"/>
          </w:tcPr>
          <w:p w14:paraId="090E8732" w14:textId="77777777" w:rsidR="00CA1A12" w:rsidRPr="000A2205" w:rsidRDefault="00CA1A12" w:rsidP="004575DA">
            <w:pPr>
              <w:rPr>
                <w:rFonts w:ascii="Arial" w:hAnsi="Arial" w:cs="Arial"/>
                <w:sz w:val="20"/>
                <w:szCs w:val="20"/>
              </w:rPr>
            </w:pPr>
          </w:p>
        </w:tc>
        <w:tc>
          <w:tcPr>
            <w:tcW w:w="4107" w:type="dxa"/>
            <w:tcBorders>
              <w:top w:val="none" w:sz="0" w:space="0" w:color="auto"/>
              <w:left w:val="none" w:sz="0" w:space="0" w:color="auto"/>
              <w:bottom w:val="none" w:sz="0" w:space="0" w:color="auto"/>
              <w:right w:val="none" w:sz="0" w:space="0" w:color="auto"/>
            </w:tcBorders>
            <w:shd w:val="clear" w:color="auto" w:fill="auto"/>
          </w:tcPr>
          <w:p w14:paraId="5130B371" w14:textId="77777777" w:rsidR="00CA1A12" w:rsidRPr="000A2205" w:rsidRDefault="00CA1A12" w:rsidP="00911FD0">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b/>
                <w:sz w:val="20"/>
                <w:szCs w:val="20"/>
              </w:rPr>
              <w:t>If the number of cattle is 5000 or more, the</w:t>
            </w:r>
            <w:r w:rsidRPr="000A2205">
              <w:rPr>
                <w:rFonts w:ascii="Arial" w:hAnsi="Arial" w:cs="Arial"/>
                <w:sz w:val="20"/>
                <w:szCs w:val="20"/>
              </w:rPr>
              <w:t xml:space="preserve"> </w:t>
            </w:r>
            <w:r w:rsidRPr="000A2205">
              <w:rPr>
                <w:rFonts w:ascii="Arial" w:hAnsi="Arial" w:cs="Arial"/>
                <w:b/>
                <w:sz w:val="20"/>
                <w:szCs w:val="20"/>
              </w:rPr>
              <w:t>Environment Protection Authority</w:t>
            </w:r>
          </w:p>
          <w:p w14:paraId="5460DD3A" w14:textId="77777777" w:rsidR="00CA1A12" w:rsidRPr="000A2205" w:rsidRDefault="00CA1A12" w:rsidP="00495AF1">
            <w:pPr>
              <w:cnfStyle w:val="000000010000" w:firstRow="0" w:lastRow="0" w:firstColumn="0" w:lastColumn="0" w:oddVBand="0" w:evenVBand="0" w:oddHBand="0" w:evenHBand="1" w:firstRowFirstColumn="0" w:firstRowLastColumn="0" w:lastRowFirstColumn="0" w:lastRowLastColumn="0"/>
              <w:rPr>
                <w:rStyle w:val="Strong"/>
                <w:rFonts w:ascii="Arial" w:hAnsi="Arial" w:cs="Arial"/>
                <w:color w:val="555555"/>
                <w:sz w:val="20"/>
                <w:szCs w:val="20"/>
                <w:shd w:val="clear" w:color="auto" w:fill="FFFFFF"/>
              </w:rPr>
            </w:pPr>
            <w:r>
              <w:rPr>
                <w:rFonts w:ascii="Arial" w:hAnsi="Arial" w:cs="Arial"/>
                <w:sz w:val="20"/>
                <w:szCs w:val="20"/>
              </w:rPr>
              <w:t>Phone</w:t>
            </w:r>
            <w:r w:rsidRPr="000A2205">
              <w:rPr>
                <w:rFonts w:ascii="Arial" w:hAnsi="Arial" w:cs="Arial"/>
                <w:sz w:val="20"/>
                <w:szCs w:val="20"/>
              </w:rPr>
              <w:t>: 1300 372 842</w:t>
            </w:r>
          </w:p>
          <w:p w14:paraId="2313D87B" w14:textId="77777777" w:rsidR="00CA1A12" w:rsidRPr="000A2205" w:rsidRDefault="00CA1A12" w:rsidP="00495AF1">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Address: 200 Victoria Street, Carlton 3053</w:t>
            </w:r>
          </w:p>
          <w:p w14:paraId="4B64BB6D" w14:textId="77777777" w:rsidR="00CA1A12" w:rsidRDefault="00CA1A12" w:rsidP="00495AF1">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C1501">
              <w:rPr>
                <w:rFonts w:ascii="Arial" w:hAnsi="Arial" w:cs="Arial"/>
                <w:sz w:val="20"/>
                <w:szCs w:val="20"/>
              </w:rPr>
              <w:t xml:space="preserve">Further contact information: </w:t>
            </w:r>
            <w:hyperlink r:id="rId32" w:history="1">
              <w:r w:rsidRPr="000A2205">
                <w:rPr>
                  <w:rStyle w:val="Hyperlink"/>
                  <w:rFonts w:ascii="Arial" w:hAnsi="Arial" w:cs="Arial"/>
                  <w:sz w:val="20"/>
                  <w:szCs w:val="20"/>
                </w:rPr>
                <w:t>http://www.epa.vic.gov.au/about-us/contact-us</w:t>
              </w:r>
            </w:hyperlink>
            <w:r w:rsidRPr="000A2205">
              <w:rPr>
                <w:rFonts w:ascii="Arial" w:hAnsi="Arial" w:cs="Arial"/>
                <w:sz w:val="20"/>
                <w:szCs w:val="20"/>
              </w:rPr>
              <w:t xml:space="preserve"> </w:t>
            </w:r>
          </w:p>
          <w:p w14:paraId="3ABCEE0E" w14:textId="77777777" w:rsidR="00CA1A12" w:rsidRDefault="00CA1A12" w:rsidP="001C1501">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p>
          <w:p w14:paraId="0D653AEB" w14:textId="2C685CCD" w:rsidR="00CA1A12" w:rsidRPr="000A2205" w:rsidRDefault="00CA1A12" w:rsidP="001C1501">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auto"/>
          </w:tcPr>
          <w:p w14:paraId="420A335A" w14:textId="77777777" w:rsidR="00CA1A12" w:rsidRPr="000A2205" w:rsidRDefault="00CA1A12" w:rsidP="00495AF1">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p w14:paraId="7F921439" w14:textId="77777777" w:rsidR="00CA1A12" w:rsidRPr="000A2205" w:rsidRDefault="00CA1A12"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21570F" w14:paraId="24B50A31" w14:textId="77777777" w:rsidTr="00677620">
        <w:trPr>
          <w:cnfStyle w:val="000000100000" w:firstRow="0" w:lastRow="0" w:firstColumn="0" w:lastColumn="0" w:oddVBand="0" w:evenVBand="0" w:oddHBand="1" w:evenHBand="0" w:firstRowFirstColumn="0" w:firstRowLastColumn="0" w:lastRowFirstColumn="0" w:lastRowLastColumn="0"/>
          <w:cantSplit/>
          <w:trHeight w:val="411"/>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3509019" w14:textId="5FFD9F10" w:rsidR="0021570F" w:rsidRDefault="00DA35C8" w:rsidP="004575DA">
            <w:pPr>
              <w:rPr>
                <w:rFonts w:ascii="Arial" w:hAnsi="Arial" w:cs="Arial"/>
                <w:b w:val="0"/>
                <w:bCs w:val="0"/>
                <w:sz w:val="20"/>
                <w:szCs w:val="20"/>
              </w:rPr>
            </w:pPr>
            <w:r>
              <w:rPr>
                <w:rFonts w:ascii="Arial" w:hAnsi="Arial" w:cs="Arial"/>
                <w:sz w:val="20"/>
                <w:szCs w:val="20"/>
              </w:rPr>
              <w:lastRenderedPageBreak/>
              <w:t xml:space="preserve">66.02-4 </w:t>
            </w:r>
            <w:r w:rsidR="0021570F" w:rsidRPr="000A2205">
              <w:rPr>
                <w:rFonts w:ascii="Arial" w:hAnsi="Arial" w:cs="Arial"/>
                <w:sz w:val="20"/>
                <w:szCs w:val="20"/>
              </w:rPr>
              <w:t>Major electricity line or easement</w:t>
            </w:r>
          </w:p>
        </w:tc>
      </w:tr>
      <w:tr w:rsidR="00595F72" w14:paraId="4CB0D2EF" w14:textId="77777777" w:rsidTr="006776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FFFFFF" w:themeFill="background1"/>
          </w:tcPr>
          <w:p w14:paraId="5054BDFC" w14:textId="77777777" w:rsidR="00504373" w:rsidRDefault="00504373" w:rsidP="004575DA">
            <w:pPr>
              <w:rPr>
                <w:rFonts w:ascii="Arial" w:hAnsi="Arial" w:cs="Arial"/>
                <w:b w:val="0"/>
                <w:sz w:val="20"/>
                <w:szCs w:val="20"/>
              </w:rPr>
            </w:pPr>
            <w:r w:rsidRPr="000A2205">
              <w:rPr>
                <w:rFonts w:ascii="Arial" w:hAnsi="Arial" w:cs="Arial"/>
                <w:b w:val="0"/>
                <w:sz w:val="20"/>
                <w:szCs w:val="20"/>
              </w:rPr>
              <w:t>To construct a building or construct or carry out works on land within 60 metres of a major electricity transmission line (220 Kilovolts or more) or an electricity transmission easement.</w:t>
            </w:r>
          </w:p>
          <w:p w14:paraId="268D423D" w14:textId="77777777" w:rsidR="00D40048" w:rsidRDefault="00D40048" w:rsidP="004575DA">
            <w:pPr>
              <w:rPr>
                <w:rFonts w:ascii="Arial" w:hAnsi="Arial" w:cs="Arial"/>
                <w:b w:val="0"/>
                <w:sz w:val="20"/>
                <w:szCs w:val="20"/>
              </w:rPr>
            </w:pPr>
          </w:p>
          <w:p w14:paraId="1432F335" w14:textId="77777777" w:rsidR="00D40048" w:rsidRDefault="00D40048" w:rsidP="004575DA">
            <w:pPr>
              <w:rPr>
                <w:rFonts w:ascii="Arial" w:hAnsi="Arial" w:cs="Arial"/>
                <w:b w:val="0"/>
                <w:sz w:val="20"/>
                <w:szCs w:val="20"/>
              </w:rPr>
            </w:pPr>
          </w:p>
          <w:p w14:paraId="01A8F1F4" w14:textId="77777777" w:rsidR="00D40048" w:rsidRDefault="00D40048" w:rsidP="004575DA">
            <w:pPr>
              <w:rPr>
                <w:rFonts w:ascii="Arial" w:hAnsi="Arial" w:cs="Arial"/>
                <w:b w:val="0"/>
                <w:sz w:val="20"/>
                <w:szCs w:val="20"/>
              </w:rPr>
            </w:pPr>
          </w:p>
          <w:p w14:paraId="4956CBDF" w14:textId="77777777" w:rsidR="00D40048" w:rsidRDefault="00D40048" w:rsidP="004575DA">
            <w:pPr>
              <w:rPr>
                <w:rFonts w:ascii="Arial" w:hAnsi="Arial" w:cs="Arial"/>
                <w:b w:val="0"/>
                <w:sz w:val="20"/>
                <w:szCs w:val="20"/>
              </w:rPr>
            </w:pPr>
          </w:p>
          <w:p w14:paraId="21D806A0" w14:textId="77777777" w:rsidR="00D40048" w:rsidRDefault="00D40048" w:rsidP="004575DA">
            <w:pPr>
              <w:rPr>
                <w:rFonts w:ascii="Arial" w:hAnsi="Arial" w:cs="Arial"/>
                <w:b w:val="0"/>
                <w:sz w:val="20"/>
                <w:szCs w:val="20"/>
              </w:rPr>
            </w:pPr>
          </w:p>
          <w:p w14:paraId="7782FA8B" w14:textId="77777777" w:rsidR="00D40048" w:rsidRDefault="00D40048" w:rsidP="004575DA">
            <w:pPr>
              <w:rPr>
                <w:rFonts w:ascii="Arial" w:hAnsi="Arial" w:cs="Arial"/>
                <w:b w:val="0"/>
                <w:sz w:val="20"/>
                <w:szCs w:val="20"/>
              </w:rPr>
            </w:pPr>
          </w:p>
          <w:p w14:paraId="76D29F34" w14:textId="77777777" w:rsidR="00D40048" w:rsidRDefault="00D40048" w:rsidP="004575DA">
            <w:pPr>
              <w:rPr>
                <w:rFonts w:ascii="Arial" w:hAnsi="Arial" w:cs="Arial"/>
                <w:b w:val="0"/>
                <w:sz w:val="20"/>
                <w:szCs w:val="20"/>
              </w:rPr>
            </w:pPr>
          </w:p>
          <w:p w14:paraId="09327FB6" w14:textId="77777777" w:rsidR="00D40048" w:rsidRDefault="00D40048" w:rsidP="004575DA">
            <w:pPr>
              <w:rPr>
                <w:rFonts w:ascii="Arial" w:hAnsi="Arial" w:cs="Arial"/>
                <w:b w:val="0"/>
                <w:sz w:val="20"/>
                <w:szCs w:val="20"/>
              </w:rPr>
            </w:pPr>
          </w:p>
          <w:p w14:paraId="715A194B" w14:textId="77777777" w:rsidR="00D40048" w:rsidRDefault="00D40048" w:rsidP="004575DA">
            <w:pPr>
              <w:rPr>
                <w:rFonts w:ascii="Arial" w:hAnsi="Arial" w:cs="Arial"/>
                <w:b w:val="0"/>
                <w:sz w:val="20"/>
                <w:szCs w:val="20"/>
              </w:rPr>
            </w:pPr>
          </w:p>
          <w:p w14:paraId="28894A95" w14:textId="77777777" w:rsidR="00D40048" w:rsidRPr="000A2205" w:rsidRDefault="00D40048" w:rsidP="004575DA">
            <w:pPr>
              <w:rPr>
                <w:rFonts w:ascii="Arial" w:hAnsi="Arial" w:cs="Arial"/>
                <w:b w:val="0"/>
                <w:sz w:val="20"/>
                <w:szCs w:val="20"/>
              </w:rPr>
            </w:pPr>
          </w:p>
        </w:tc>
        <w:tc>
          <w:tcPr>
            <w:tcW w:w="4107" w:type="dxa"/>
            <w:tcBorders>
              <w:top w:val="none" w:sz="0" w:space="0" w:color="auto"/>
              <w:left w:val="none" w:sz="0" w:space="0" w:color="auto"/>
              <w:bottom w:val="none" w:sz="0" w:space="0" w:color="auto"/>
              <w:right w:val="none" w:sz="0" w:space="0" w:color="auto"/>
            </w:tcBorders>
            <w:shd w:val="clear" w:color="auto" w:fill="FFFFFF" w:themeFill="background1"/>
          </w:tcPr>
          <w:p w14:paraId="35FF052E" w14:textId="77777777" w:rsidR="00B43059" w:rsidRDefault="00B43059" w:rsidP="00B43059">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b/>
                <w:sz w:val="20"/>
                <w:szCs w:val="20"/>
              </w:rPr>
              <w:t>The relevant electricity transmission authority</w:t>
            </w:r>
          </w:p>
          <w:p w14:paraId="13768164" w14:textId="77777777" w:rsidR="00724051" w:rsidRDefault="00724051" w:rsidP="0072405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A2205">
              <w:rPr>
                <w:rFonts w:ascii="Arial" w:hAnsi="Arial" w:cs="Arial"/>
                <w:b/>
                <w:sz w:val="20"/>
                <w:szCs w:val="20"/>
              </w:rPr>
              <w:t xml:space="preserve">AusNet Services (Victoria-wide): </w:t>
            </w:r>
          </w:p>
          <w:p w14:paraId="444E9E56" w14:textId="77777777" w:rsidR="00724051" w:rsidRPr="003B20BD" w:rsidRDefault="00724051" w:rsidP="00724051">
            <w:pPr>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3B20BD">
              <w:rPr>
                <w:rFonts w:ascii="Arial" w:hAnsi="Arial" w:cs="Arial"/>
                <w:bCs/>
                <w:sz w:val="20"/>
                <w:szCs w:val="20"/>
              </w:rPr>
              <w:t>1300 360 795</w:t>
            </w:r>
            <w:r>
              <w:rPr>
                <w:rFonts w:ascii="Arial" w:hAnsi="Arial" w:cs="Arial"/>
                <w:bCs/>
                <w:sz w:val="20"/>
                <w:szCs w:val="20"/>
              </w:rPr>
              <w:t xml:space="preserve"> General enquiries</w:t>
            </w:r>
          </w:p>
          <w:p w14:paraId="171D2E40" w14:textId="77777777" w:rsidR="00724051" w:rsidRDefault="00724051" w:rsidP="0072405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sz w:val="20"/>
                <w:szCs w:val="20"/>
              </w:rPr>
              <w:t>5941 7333 No go zones for working near powerlines.</w:t>
            </w:r>
          </w:p>
          <w:p w14:paraId="5583FB08" w14:textId="77777777" w:rsidR="00724051" w:rsidRPr="00521994" w:rsidRDefault="00724051" w:rsidP="00724051">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b/>
                <w:sz w:val="20"/>
                <w:szCs w:val="20"/>
              </w:rPr>
              <w:t xml:space="preserve">Further contact information: </w:t>
            </w:r>
            <w:hyperlink r:id="rId33" w:history="1">
              <w:r>
                <w:rPr>
                  <w:rStyle w:val="Hyperlink"/>
                </w:rPr>
                <w:t>https://www.ausnetservices.com.au/en/Misc-Pages/Links/Contact-Us</w:t>
              </w:r>
            </w:hyperlink>
          </w:p>
          <w:p w14:paraId="43423B12" w14:textId="77777777" w:rsidR="00504373" w:rsidRPr="00B43059"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B43059">
              <w:rPr>
                <w:rFonts w:ascii="Arial" w:hAnsi="Arial" w:cs="Arial"/>
                <w:sz w:val="20"/>
                <w:szCs w:val="20"/>
              </w:rPr>
              <w:t xml:space="preserve">Basslink (Basslink easement): </w:t>
            </w:r>
          </w:p>
          <w:p w14:paraId="5EE10139" w14:textId="77777777" w:rsidR="00504373" w:rsidRPr="00B43059"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B43059">
              <w:rPr>
                <w:rFonts w:ascii="Arial" w:hAnsi="Arial" w:cs="Arial"/>
                <w:sz w:val="20"/>
                <w:szCs w:val="20"/>
              </w:rPr>
              <w:t>Easement hotline: 1800 011 165</w:t>
            </w:r>
          </w:p>
          <w:p w14:paraId="1354AADD" w14:textId="4064F665" w:rsidR="00D40048"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color w:val="0000FF"/>
                <w:sz w:val="20"/>
                <w:szCs w:val="20"/>
                <w:u w:val="single"/>
              </w:rPr>
            </w:pPr>
            <w:r w:rsidRPr="00B43059">
              <w:rPr>
                <w:rFonts w:ascii="Arial" w:hAnsi="Arial" w:cs="Arial"/>
                <w:sz w:val="20"/>
                <w:szCs w:val="20"/>
              </w:rPr>
              <w:t xml:space="preserve">Further contact information: </w:t>
            </w:r>
            <w:hyperlink r:id="rId34" w:history="1">
              <w:r w:rsidRPr="000A2205">
                <w:rPr>
                  <w:rStyle w:val="Hyperlink"/>
                  <w:rFonts w:ascii="Arial" w:hAnsi="Arial" w:cs="Arial"/>
                  <w:sz w:val="20"/>
                  <w:szCs w:val="20"/>
                </w:rPr>
                <w:t>http://www.basslink.com.au/contact/</w:t>
              </w:r>
            </w:hyperlink>
          </w:p>
        </w:tc>
        <w:tc>
          <w:tcPr>
            <w:tcW w:w="1989" w:type="dxa"/>
            <w:tcBorders>
              <w:top w:val="none" w:sz="0" w:space="0" w:color="auto"/>
              <w:left w:val="none" w:sz="0" w:space="0" w:color="auto"/>
              <w:bottom w:val="none" w:sz="0" w:space="0" w:color="auto"/>
              <w:right w:val="none" w:sz="0" w:space="0" w:color="auto"/>
            </w:tcBorders>
            <w:shd w:val="clear" w:color="auto" w:fill="FFFFFF" w:themeFill="background1"/>
          </w:tcPr>
          <w:p w14:paraId="322B92F0"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tc>
      </w:tr>
      <w:tr w:rsidR="00504373" w14:paraId="25E9042E" w14:textId="77777777" w:rsidTr="00677620">
        <w:trPr>
          <w:cnfStyle w:val="000000100000" w:firstRow="0" w:lastRow="0" w:firstColumn="0" w:lastColumn="0" w:oddVBand="0" w:evenVBand="0" w:oddHBand="1" w:evenHBand="0" w:firstRowFirstColumn="0" w:firstRowLastColumn="0" w:lastRowFirstColumn="0" w:lastRowLastColumn="0"/>
          <w:cantSplit/>
          <w:trHeight w:val="487"/>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698FB2F" w14:textId="58176BBA" w:rsidR="00504373" w:rsidRPr="000A2205" w:rsidRDefault="00DA35C8" w:rsidP="004575DA">
            <w:pPr>
              <w:rPr>
                <w:rFonts w:ascii="Arial" w:hAnsi="Arial" w:cs="Arial"/>
                <w:sz w:val="20"/>
                <w:szCs w:val="20"/>
              </w:rPr>
            </w:pPr>
            <w:r>
              <w:rPr>
                <w:rFonts w:ascii="Arial" w:hAnsi="Arial" w:cs="Arial"/>
                <w:sz w:val="20"/>
                <w:szCs w:val="20"/>
              </w:rPr>
              <w:t xml:space="preserve">66.02-5 </w:t>
            </w:r>
            <w:r w:rsidR="00504373" w:rsidRPr="000A2205">
              <w:rPr>
                <w:rFonts w:ascii="Arial" w:hAnsi="Arial" w:cs="Arial"/>
                <w:sz w:val="20"/>
                <w:szCs w:val="20"/>
              </w:rPr>
              <w:t>Special water supply catchment</w:t>
            </w:r>
            <w:r w:rsidR="00973247">
              <w:rPr>
                <w:rFonts w:ascii="Arial" w:hAnsi="Arial" w:cs="Arial"/>
                <w:sz w:val="20"/>
                <w:szCs w:val="20"/>
              </w:rPr>
              <w:t xml:space="preserve"> area</w:t>
            </w:r>
          </w:p>
        </w:tc>
      </w:tr>
      <w:tr w:rsidR="00B01D33" w14:paraId="45F9031E" w14:textId="77777777" w:rsidTr="001517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single" w:sz="8" w:space="0" w:color="BFBFBF" w:themeColor="background1" w:themeShade="BF"/>
              <w:right w:val="none" w:sz="0" w:space="0" w:color="auto"/>
            </w:tcBorders>
            <w:shd w:val="clear" w:color="auto" w:fill="FFFFFF" w:themeFill="background1"/>
          </w:tcPr>
          <w:p w14:paraId="775224D6" w14:textId="77777777" w:rsidR="00504373" w:rsidRPr="000A2205" w:rsidRDefault="00504373" w:rsidP="004575DA">
            <w:pPr>
              <w:rPr>
                <w:rFonts w:ascii="Arial" w:hAnsi="Arial" w:cs="Arial"/>
                <w:b w:val="0"/>
                <w:sz w:val="20"/>
                <w:szCs w:val="20"/>
              </w:rPr>
            </w:pPr>
            <w:r w:rsidRPr="000A2205">
              <w:rPr>
                <w:rFonts w:ascii="Arial" w:hAnsi="Arial" w:cs="Arial"/>
                <w:b w:val="0"/>
                <w:sz w:val="20"/>
                <w:szCs w:val="20"/>
              </w:rPr>
              <w:t xml:space="preserve">To use, subdivide or consolidate a building or construct or carry out works, or to demolish a building or works that are within a Special Water Supply Catchment Area listed in Schedule 5 of the </w:t>
            </w:r>
            <w:r w:rsidRPr="007B4FF2">
              <w:rPr>
                <w:rFonts w:ascii="Arial" w:hAnsi="Arial" w:cs="Arial"/>
                <w:i/>
                <w:iCs/>
                <w:sz w:val="20"/>
                <w:szCs w:val="20"/>
              </w:rPr>
              <w:t>Catchment and Land Protection Act 1994</w:t>
            </w:r>
            <w:r w:rsidRPr="000A2205">
              <w:rPr>
                <w:rFonts w:ascii="Arial" w:hAnsi="Arial" w:cs="Arial"/>
                <w:b w:val="0"/>
                <w:sz w:val="20"/>
                <w:szCs w:val="20"/>
              </w:rPr>
              <w:t xml:space="preserve"> and which provides water to a domestic supply.</w:t>
            </w:r>
          </w:p>
          <w:p w14:paraId="255C1490" w14:textId="18FE241C" w:rsidR="000E652F" w:rsidRPr="000A2205" w:rsidRDefault="00504373" w:rsidP="0074504A">
            <w:pPr>
              <w:rPr>
                <w:rFonts w:ascii="Arial" w:hAnsi="Arial" w:cs="Arial"/>
                <w:b w:val="0"/>
                <w:sz w:val="20"/>
                <w:szCs w:val="20"/>
              </w:rPr>
            </w:pPr>
            <w:r w:rsidRPr="000A2205">
              <w:rPr>
                <w:rFonts w:ascii="Arial" w:hAnsi="Arial" w:cs="Arial"/>
                <w:b w:val="0"/>
                <w:sz w:val="20"/>
                <w:szCs w:val="20"/>
              </w:rPr>
              <w:t>This does not apply to an application for a sign, fence, road works or unenclosed building or works ancillary to a dwelling.</w:t>
            </w:r>
          </w:p>
        </w:tc>
        <w:tc>
          <w:tcPr>
            <w:tcW w:w="4107" w:type="dxa"/>
            <w:tcBorders>
              <w:top w:val="none" w:sz="0" w:space="0" w:color="auto"/>
              <w:left w:val="none" w:sz="0" w:space="0" w:color="auto"/>
              <w:bottom w:val="single" w:sz="8" w:space="0" w:color="BFBFBF" w:themeColor="background1" w:themeShade="BF"/>
              <w:right w:val="none" w:sz="0" w:space="0" w:color="auto"/>
            </w:tcBorders>
            <w:shd w:val="clear" w:color="auto" w:fill="FFFFFF" w:themeFill="background1"/>
          </w:tcPr>
          <w:p w14:paraId="588DA4AA" w14:textId="77777777" w:rsidR="00504373" w:rsidRPr="000A2205" w:rsidRDefault="00504373" w:rsidP="00B43059">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A2205">
              <w:rPr>
                <w:rFonts w:ascii="Arial" w:hAnsi="Arial" w:cs="Arial"/>
                <w:b/>
                <w:sz w:val="20"/>
                <w:szCs w:val="20"/>
              </w:rPr>
              <w:t>The relevant water board or water supply authority</w:t>
            </w:r>
          </w:p>
          <w:p w14:paraId="4CF2EB1E" w14:textId="77777777" w:rsidR="00504373" w:rsidRPr="000A2205" w:rsidRDefault="00B43059"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Find</w:t>
            </w:r>
            <w:r w:rsidR="00504373" w:rsidRPr="000A2205">
              <w:rPr>
                <w:rFonts w:ascii="Arial" w:hAnsi="Arial" w:cs="Arial"/>
                <w:sz w:val="20"/>
                <w:szCs w:val="20"/>
              </w:rPr>
              <w:t xml:space="preserve"> your local water board or water supp</w:t>
            </w:r>
            <w:r>
              <w:rPr>
                <w:rFonts w:ascii="Arial" w:hAnsi="Arial" w:cs="Arial"/>
                <w:sz w:val="20"/>
                <w:szCs w:val="20"/>
              </w:rPr>
              <w:t>ly authority and contact details</w:t>
            </w:r>
            <w:r w:rsidR="00504373" w:rsidRPr="000A2205">
              <w:rPr>
                <w:rFonts w:ascii="Arial" w:hAnsi="Arial" w:cs="Arial"/>
                <w:sz w:val="20"/>
                <w:szCs w:val="20"/>
              </w:rPr>
              <w:t>:</w:t>
            </w:r>
          </w:p>
          <w:p w14:paraId="1E32C42E" w14:textId="77777777" w:rsidR="00504373" w:rsidRPr="000A2205" w:rsidRDefault="0047740D"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hyperlink r:id="rId35" w:history="1">
              <w:r w:rsidR="004F755C">
                <w:rPr>
                  <w:rStyle w:val="Hyperlink"/>
                </w:rPr>
                <w:t>https://www.water.vic.gov.au/water-industry-and-customers/victorian-water-corporations</w:t>
              </w:r>
            </w:hyperlink>
          </w:p>
        </w:tc>
        <w:tc>
          <w:tcPr>
            <w:tcW w:w="1989" w:type="dxa"/>
            <w:tcBorders>
              <w:top w:val="none" w:sz="0" w:space="0" w:color="auto"/>
              <w:left w:val="none" w:sz="0" w:space="0" w:color="auto"/>
              <w:bottom w:val="single" w:sz="8" w:space="0" w:color="BFBFBF" w:themeColor="background1" w:themeShade="BF"/>
              <w:right w:val="none" w:sz="0" w:space="0" w:color="auto"/>
            </w:tcBorders>
            <w:shd w:val="clear" w:color="auto" w:fill="FFFFFF" w:themeFill="background1"/>
          </w:tcPr>
          <w:p w14:paraId="1C9CC9DE"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 xml:space="preserve">Determining referral authority </w:t>
            </w:r>
          </w:p>
        </w:tc>
      </w:tr>
      <w:tr w:rsidR="00504373" w14:paraId="0A150241" w14:textId="77777777" w:rsidTr="001517D4">
        <w:trPr>
          <w:cnfStyle w:val="000000100000" w:firstRow="0" w:lastRow="0" w:firstColumn="0" w:lastColumn="0" w:oddVBand="0" w:evenVBand="0" w:oddHBand="1" w:evenHBand="0" w:firstRowFirstColumn="0" w:firstRowLastColumn="0" w:lastRowFirstColumn="0" w:lastRowLastColumn="0"/>
          <w:cantSplit/>
          <w:trHeight w:val="425"/>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single" w:sz="8" w:space="0" w:color="BFBFBF" w:themeColor="background1" w:themeShade="BF"/>
              <w:left w:val="none" w:sz="0" w:space="0" w:color="auto"/>
              <w:bottom w:val="nil"/>
              <w:right w:val="none" w:sz="0" w:space="0" w:color="auto"/>
            </w:tcBorders>
            <w:shd w:val="clear" w:color="auto" w:fill="D9D9D9" w:themeFill="background1" w:themeFillShade="D9"/>
            <w:vAlign w:val="center"/>
          </w:tcPr>
          <w:p w14:paraId="7CF97BF3" w14:textId="361C46DC" w:rsidR="00504373" w:rsidRPr="000A2205" w:rsidRDefault="00DA35C8" w:rsidP="004575DA">
            <w:pPr>
              <w:rPr>
                <w:rFonts w:ascii="Arial" w:hAnsi="Arial" w:cs="Arial"/>
                <w:sz w:val="20"/>
                <w:szCs w:val="20"/>
              </w:rPr>
            </w:pPr>
            <w:r>
              <w:rPr>
                <w:rFonts w:ascii="Arial" w:hAnsi="Arial" w:cs="Arial"/>
                <w:sz w:val="20"/>
                <w:szCs w:val="20"/>
              </w:rPr>
              <w:t>66.02-</w:t>
            </w:r>
            <w:r w:rsidR="00F333E5">
              <w:rPr>
                <w:rFonts w:ascii="Arial" w:hAnsi="Arial" w:cs="Arial"/>
                <w:sz w:val="20"/>
                <w:szCs w:val="20"/>
              </w:rPr>
              <w:t xml:space="preserve">6 </w:t>
            </w:r>
            <w:r w:rsidR="00504373" w:rsidRPr="000A2205">
              <w:rPr>
                <w:rFonts w:ascii="Arial" w:hAnsi="Arial" w:cs="Arial"/>
                <w:sz w:val="20"/>
                <w:szCs w:val="20"/>
              </w:rPr>
              <w:t>Timber Production</w:t>
            </w:r>
          </w:p>
        </w:tc>
      </w:tr>
      <w:tr w:rsidR="00595F72" w14:paraId="3721937D" w14:textId="77777777" w:rsidTr="006776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il"/>
              <w:left w:val="none" w:sz="0" w:space="0" w:color="auto"/>
              <w:bottom w:val="none" w:sz="0" w:space="0" w:color="auto"/>
              <w:right w:val="none" w:sz="0" w:space="0" w:color="auto"/>
            </w:tcBorders>
            <w:shd w:val="clear" w:color="auto" w:fill="FFFFFF" w:themeFill="background1"/>
          </w:tcPr>
          <w:p w14:paraId="63043D85" w14:textId="77777777" w:rsidR="00504373" w:rsidRPr="000A2205" w:rsidRDefault="00504373" w:rsidP="004575DA">
            <w:pPr>
              <w:pStyle w:val="ListParagraph"/>
              <w:numPr>
                <w:ilvl w:val="0"/>
                <w:numId w:val="6"/>
              </w:numPr>
              <w:ind w:left="284" w:hanging="284"/>
              <w:rPr>
                <w:rFonts w:ascii="Arial" w:hAnsi="Arial" w:cs="Arial"/>
                <w:b w:val="0"/>
                <w:sz w:val="20"/>
                <w:szCs w:val="20"/>
              </w:rPr>
            </w:pPr>
            <w:r w:rsidRPr="000A2205">
              <w:rPr>
                <w:rFonts w:ascii="Arial" w:hAnsi="Arial" w:cs="Arial"/>
                <w:b w:val="0"/>
                <w:sz w:val="20"/>
                <w:szCs w:val="20"/>
              </w:rPr>
              <w:t>To use or develop land for timber production by establishing a plantation.</w:t>
            </w:r>
          </w:p>
          <w:p w14:paraId="34B90337" w14:textId="77777777" w:rsidR="00504373" w:rsidRPr="000A2205" w:rsidRDefault="00504373" w:rsidP="004575DA">
            <w:pPr>
              <w:pStyle w:val="ListParagraph"/>
              <w:numPr>
                <w:ilvl w:val="0"/>
                <w:numId w:val="6"/>
              </w:numPr>
              <w:ind w:left="284" w:hanging="284"/>
              <w:rPr>
                <w:rFonts w:ascii="Arial" w:hAnsi="Arial" w:cs="Arial"/>
                <w:sz w:val="20"/>
                <w:szCs w:val="20"/>
              </w:rPr>
            </w:pPr>
            <w:r w:rsidRPr="000A2205">
              <w:rPr>
                <w:rFonts w:ascii="Arial" w:hAnsi="Arial" w:cs="Arial"/>
                <w:b w:val="0"/>
                <w:sz w:val="20"/>
                <w:szCs w:val="20"/>
              </w:rPr>
              <w:t>To use or develop land for timber production by harvesting timber from native forest, including thinning, if the area of native forest to be subjected to timber production operations is 10 hectares or greater.</w:t>
            </w:r>
            <w:r w:rsidRPr="000A2205">
              <w:rPr>
                <w:rFonts w:ascii="Arial" w:hAnsi="Arial" w:cs="Arial"/>
                <w:sz w:val="20"/>
                <w:szCs w:val="20"/>
              </w:rPr>
              <w:t xml:space="preserve"> </w:t>
            </w:r>
          </w:p>
        </w:tc>
        <w:tc>
          <w:tcPr>
            <w:tcW w:w="4107" w:type="dxa"/>
            <w:tcBorders>
              <w:top w:val="nil"/>
              <w:left w:val="none" w:sz="0" w:space="0" w:color="auto"/>
              <w:bottom w:val="none" w:sz="0" w:space="0" w:color="auto"/>
              <w:right w:val="none" w:sz="0" w:space="0" w:color="auto"/>
            </w:tcBorders>
            <w:shd w:val="clear" w:color="auto" w:fill="FFFFFF" w:themeFill="background1"/>
          </w:tcPr>
          <w:p w14:paraId="38BD1E09" w14:textId="77777777" w:rsidR="00504373" w:rsidRPr="000A2205" w:rsidRDefault="00504373" w:rsidP="00B43059">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20"/>
                <w:szCs w:val="20"/>
              </w:rPr>
            </w:pPr>
            <w:r w:rsidRPr="000A2205">
              <w:rPr>
                <w:rFonts w:ascii="Arial" w:hAnsi="Arial" w:cs="Arial"/>
                <w:b/>
                <w:color w:val="000000" w:themeColor="text1"/>
                <w:sz w:val="20"/>
                <w:szCs w:val="20"/>
              </w:rPr>
              <w:t xml:space="preserve">Secretary to the Department of Environment, Land, Water and Planning (as constituted under Part 2 of the </w:t>
            </w:r>
            <w:r w:rsidRPr="007B4FF2">
              <w:rPr>
                <w:rFonts w:ascii="Arial" w:hAnsi="Arial" w:cs="Arial"/>
                <w:b/>
                <w:i/>
                <w:iCs/>
                <w:color w:val="000000" w:themeColor="text1"/>
                <w:sz w:val="20"/>
                <w:szCs w:val="20"/>
              </w:rPr>
              <w:t>Conservation, Forests and Lands Act 1987</w:t>
            </w:r>
            <w:r w:rsidRPr="000A2205">
              <w:rPr>
                <w:rFonts w:ascii="Arial" w:hAnsi="Arial" w:cs="Arial"/>
                <w:b/>
                <w:color w:val="000000" w:themeColor="text1"/>
                <w:sz w:val="20"/>
                <w:szCs w:val="20"/>
              </w:rPr>
              <w:t>)</w:t>
            </w:r>
          </w:p>
          <w:p w14:paraId="6A126651" w14:textId="77777777" w:rsidR="0017583B" w:rsidRDefault="0017583B" w:rsidP="0017583B">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Find your Victoria Government region here:  </w:t>
            </w:r>
            <w:hyperlink r:id="rId36" w:history="1">
              <w:r w:rsidRPr="00E254C8">
                <w:rPr>
                  <w:rStyle w:val="Hyperlink"/>
                  <w:rFonts w:ascii="Arial" w:hAnsi="Arial" w:cs="Arial"/>
                  <w:sz w:val="20"/>
                  <w:szCs w:val="20"/>
                </w:rPr>
                <w:t>https://www.rdv.vic.gov.au/victorias-regions</w:t>
              </w:r>
            </w:hyperlink>
          </w:p>
          <w:p w14:paraId="21FFEFCA" w14:textId="77777777" w:rsidR="0017583B" w:rsidRDefault="0017583B" w:rsidP="0017583B">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DELWP regional referral authority contacts:</w:t>
            </w:r>
          </w:p>
          <w:p w14:paraId="729EDA64" w14:textId="77777777" w:rsidR="0017583B" w:rsidRDefault="0017583B" w:rsidP="0074504A">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532D2F81" w14:textId="77777777" w:rsidR="0017583B" w:rsidRDefault="0017583B" w:rsidP="0074504A">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07844767" w14:textId="77777777" w:rsidR="0017583B" w:rsidRDefault="0017583B" w:rsidP="0074504A">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78B3DE3B" w14:textId="77777777" w:rsidR="0017583B" w:rsidRDefault="0017583B" w:rsidP="0074504A">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276176E5" w14:textId="77777777" w:rsidR="0017583B" w:rsidRDefault="0017583B" w:rsidP="0074504A">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1900B240" w14:textId="73DBBB0F" w:rsidR="0017583B" w:rsidRPr="00B43059" w:rsidRDefault="0017583B" w:rsidP="0017583B">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Port Phillip:</w:t>
            </w:r>
            <w:r>
              <w:rPr>
                <w:rFonts w:ascii="Arial" w:hAnsi="Arial" w:cs="Arial"/>
                <w:sz w:val="20"/>
                <w:szCs w:val="20"/>
              </w:rPr>
              <w:t xml:space="preserve">    </w:t>
            </w:r>
            <w:hyperlink r:id="rId37" w:history="1">
              <w:r w:rsidR="000E652F" w:rsidRPr="0028513B">
                <w:rPr>
                  <w:rStyle w:val="Hyperlink"/>
                  <w:rFonts w:ascii="Arial" w:hAnsi="Arial" w:cs="Arial"/>
                  <w:sz w:val="20"/>
                  <w:szCs w:val="20"/>
                </w:rPr>
                <w:t>ppr.planning@delwp.vic.gov.au</w:t>
              </w:r>
            </w:hyperlink>
            <w:r w:rsidR="000E652F">
              <w:rPr>
                <w:rFonts w:ascii="Arial" w:hAnsi="Arial" w:cs="Arial"/>
                <w:sz w:val="20"/>
                <w:szCs w:val="20"/>
              </w:rPr>
              <w:br/>
            </w:r>
          </w:p>
        </w:tc>
        <w:tc>
          <w:tcPr>
            <w:tcW w:w="1989" w:type="dxa"/>
            <w:tcBorders>
              <w:top w:val="nil"/>
              <w:left w:val="none" w:sz="0" w:space="0" w:color="auto"/>
              <w:bottom w:val="none" w:sz="0" w:space="0" w:color="auto"/>
              <w:right w:val="none" w:sz="0" w:space="0" w:color="auto"/>
            </w:tcBorders>
            <w:shd w:val="clear" w:color="auto" w:fill="FFFFFF" w:themeFill="background1"/>
          </w:tcPr>
          <w:p w14:paraId="4AC30848" w14:textId="77777777" w:rsidR="00504373" w:rsidRPr="000A2205" w:rsidRDefault="00504373"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tc>
      </w:tr>
      <w:tr w:rsidR="0021570F" w14:paraId="65491827" w14:textId="77777777" w:rsidTr="00677620">
        <w:trPr>
          <w:cnfStyle w:val="000000100000" w:firstRow="0" w:lastRow="0" w:firstColumn="0" w:lastColumn="0" w:oddVBand="0" w:evenVBand="0" w:oddHBand="1"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E23FA61" w14:textId="1A95DE03" w:rsidR="0021570F" w:rsidRDefault="00F333E5" w:rsidP="004575DA">
            <w:pPr>
              <w:rPr>
                <w:rFonts w:ascii="Arial" w:hAnsi="Arial" w:cs="Arial"/>
                <w:b w:val="0"/>
                <w:bCs w:val="0"/>
                <w:sz w:val="20"/>
                <w:szCs w:val="20"/>
              </w:rPr>
            </w:pPr>
            <w:r>
              <w:rPr>
                <w:rFonts w:ascii="Arial" w:hAnsi="Arial" w:cs="Arial"/>
                <w:sz w:val="20"/>
                <w:szCs w:val="20"/>
              </w:rPr>
              <w:lastRenderedPageBreak/>
              <w:t xml:space="preserve">66.02-7 </w:t>
            </w:r>
            <w:r w:rsidR="0021570F" w:rsidRPr="000A2205">
              <w:rPr>
                <w:rFonts w:ascii="Arial" w:hAnsi="Arial" w:cs="Arial"/>
                <w:sz w:val="20"/>
                <w:szCs w:val="20"/>
              </w:rPr>
              <w:t>Industry</w:t>
            </w:r>
            <w:r w:rsidR="006B6C3E">
              <w:rPr>
                <w:rFonts w:ascii="Arial" w:hAnsi="Arial" w:cs="Arial"/>
                <w:sz w:val="20"/>
                <w:szCs w:val="20"/>
              </w:rPr>
              <w:t>, utility installation</w:t>
            </w:r>
            <w:r w:rsidR="0021570F" w:rsidRPr="000A2205">
              <w:rPr>
                <w:rFonts w:ascii="Arial" w:hAnsi="Arial" w:cs="Arial"/>
                <w:sz w:val="20"/>
                <w:szCs w:val="20"/>
              </w:rPr>
              <w:t xml:space="preserve"> or warehouse</w:t>
            </w:r>
          </w:p>
        </w:tc>
      </w:tr>
      <w:tr w:rsidR="00595F72" w14:paraId="50AFF7BA" w14:textId="77777777" w:rsidTr="006776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Pr>
          <w:p w14:paraId="403083DC" w14:textId="2AA7ACAF" w:rsidR="0021570F" w:rsidRPr="000A2205" w:rsidRDefault="0021570F" w:rsidP="004575DA">
            <w:pPr>
              <w:rPr>
                <w:rFonts w:ascii="Arial" w:hAnsi="Arial" w:cs="Arial"/>
                <w:b w:val="0"/>
                <w:bCs w:val="0"/>
                <w:sz w:val="20"/>
                <w:szCs w:val="20"/>
              </w:rPr>
            </w:pPr>
            <w:r w:rsidRPr="000A2205">
              <w:rPr>
                <w:rFonts w:ascii="Arial" w:hAnsi="Arial" w:cs="Arial"/>
                <w:b w:val="0"/>
                <w:bCs w:val="0"/>
                <w:sz w:val="20"/>
                <w:szCs w:val="20"/>
              </w:rPr>
              <w:t>To use land for an industry</w:t>
            </w:r>
            <w:r w:rsidR="00A02DB7">
              <w:rPr>
                <w:rFonts w:ascii="Arial" w:hAnsi="Arial" w:cs="Arial"/>
                <w:b w:val="0"/>
                <w:bCs w:val="0"/>
                <w:sz w:val="20"/>
                <w:szCs w:val="20"/>
              </w:rPr>
              <w:t>, utility installation</w:t>
            </w:r>
            <w:r w:rsidRPr="000A2205">
              <w:rPr>
                <w:rFonts w:ascii="Arial" w:hAnsi="Arial" w:cs="Arial"/>
                <w:b w:val="0"/>
                <w:bCs w:val="0"/>
                <w:sz w:val="20"/>
                <w:szCs w:val="20"/>
              </w:rPr>
              <w:t xml:space="preserve"> or warehouse for a purpose listed in the table to Clause 5</w:t>
            </w:r>
            <w:r w:rsidR="005615BA">
              <w:rPr>
                <w:rFonts w:ascii="Arial" w:hAnsi="Arial" w:cs="Arial"/>
                <w:b w:val="0"/>
                <w:bCs w:val="0"/>
                <w:sz w:val="20"/>
                <w:szCs w:val="20"/>
              </w:rPr>
              <w:t>3</w:t>
            </w:r>
            <w:r w:rsidRPr="000A2205">
              <w:rPr>
                <w:rFonts w:ascii="Arial" w:hAnsi="Arial" w:cs="Arial"/>
                <w:b w:val="0"/>
                <w:bCs w:val="0"/>
                <w:sz w:val="20"/>
                <w:szCs w:val="20"/>
              </w:rPr>
              <w:t xml:space="preserve">.10 </w:t>
            </w:r>
            <w:r w:rsidR="005615BA">
              <w:rPr>
                <w:rFonts w:ascii="Arial" w:hAnsi="Arial" w:cs="Arial"/>
                <w:b w:val="0"/>
                <w:bCs w:val="0"/>
                <w:sz w:val="20"/>
                <w:szCs w:val="20"/>
              </w:rPr>
              <w:t>with no threshold distance specified</w:t>
            </w:r>
            <w:r w:rsidR="00556834">
              <w:rPr>
                <w:rFonts w:ascii="Arial" w:hAnsi="Arial" w:cs="Arial"/>
                <w:b w:val="0"/>
                <w:bCs w:val="0"/>
                <w:sz w:val="20"/>
                <w:szCs w:val="20"/>
              </w:rPr>
              <w:t xml:space="preserve"> </w:t>
            </w:r>
            <w:r w:rsidRPr="000A2205">
              <w:rPr>
                <w:rFonts w:ascii="Arial" w:hAnsi="Arial" w:cs="Arial"/>
                <w:b w:val="0"/>
                <w:bCs w:val="0"/>
                <w:sz w:val="20"/>
                <w:szCs w:val="20"/>
              </w:rPr>
              <w:t>or if the threshold distance is not to be met.</w:t>
            </w:r>
          </w:p>
        </w:tc>
        <w:tc>
          <w:tcPr>
            <w:tcW w:w="4107" w:type="dxa"/>
            <w:tcBorders>
              <w:top w:val="none" w:sz="0" w:space="0" w:color="auto"/>
              <w:left w:val="none" w:sz="0" w:space="0" w:color="auto"/>
              <w:bottom w:val="none" w:sz="0" w:space="0" w:color="auto"/>
              <w:right w:val="none" w:sz="0" w:space="0" w:color="auto"/>
            </w:tcBorders>
            <w:shd w:val="clear" w:color="auto" w:fill="auto"/>
          </w:tcPr>
          <w:p w14:paraId="203F53C9" w14:textId="77777777" w:rsidR="0021570F" w:rsidRPr="000A2205" w:rsidRDefault="0021570F" w:rsidP="00B43059">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A2205">
              <w:rPr>
                <w:rFonts w:ascii="Arial" w:hAnsi="Arial" w:cs="Arial"/>
                <w:b/>
                <w:sz w:val="20"/>
                <w:szCs w:val="20"/>
              </w:rPr>
              <w:t>Environment Protection Authority</w:t>
            </w:r>
          </w:p>
          <w:p w14:paraId="387DF6B9" w14:textId="77777777" w:rsidR="0021570F" w:rsidRPr="00B43059" w:rsidRDefault="00B43059" w:rsidP="004575DA">
            <w:pPr>
              <w:cnfStyle w:val="000000010000" w:firstRow="0" w:lastRow="0" w:firstColumn="0" w:lastColumn="0" w:oddVBand="0" w:evenVBand="0" w:oddHBand="0" w:evenHBand="1" w:firstRowFirstColumn="0" w:firstRowLastColumn="0" w:lastRowFirstColumn="0" w:lastRowLastColumn="0"/>
              <w:rPr>
                <w:rStyle w:val="Strong"/>
                <w:color w:val="555555"/>
                <w:sz w:val="20"/>
                <w:szCs w:val="20"/>
                <w:shd w:val="clear" w:color="auto" w:fill="FFFFFF"/>
              </w:rPr>
            </w:pPr>
            <w:r>
              <w:rPr>
                <w:rFonts w:ascii="Arial" w:hAnsi="Arial" w:cs="Arial"/>
                <w:sz w:val="20"/>
                <w:szCs w:val="20"/>
              </w:rPr>
              <w:t>Phone</w:t>
            </w:r>
            <w:r w:rsidR="0021570F" w:rsidRPr="00B43059">
              <w:rPr>
                <w:rFonts w:ascii="Arial" w:hAnsi="Arial" w:cs="Arial"/>
                <w:sz w:val="20"/>
                <w:szCs w:val="20"/>
              </w:rPr>
              <w:t>: 1300 372 842</w:t>
            </w:r>
          </w:p>
          <w:p w14:paraId="536EF398" w14:textId="77777777" w:rsidR="0021570F" w:rsidRPr="00B43059" w:rsidRDefault="0021570F"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B43059">
              <w:rPr>
                <w:rFonts w:ascii="Arial" w:hAnsi="Arial" w:cs="Arial"/>
                <w:sz w:val="20"/>
                <w:szCs w:val="20"/>
              </w:rPr>
              <w:t>Address: 200 Victoria Street, Carlton 3053</w:t>
            </w:r>
          </w:p>
          <w:p w14:paraId="6283E6A2" w14:textId="452264C1" w:rsidR="0021570F" w:rsidRPr="00B43059" w:rsidRDefault="0021570F" w:rsidP="00B4305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B43059">
              <w:rPr>
                <w:rFonts w:ascii="Arial" w:hAnsi="Arial" w:cs="Arial"/>
                <w:sz w:val="20"/>
                <w:szCs w:val="20"/>
              </w:rPr>
              <w:t xml:space="preserve">Further contact </w:t>
            </w:r>
            <w:r w:rsidR="00B43059">
              <w:rPr>
                <w:rFonts w:ascii="Arial" w:hAnsi="Arial" w:cs="Arial"/>
                <w:sz w:val="20"/>
                <w:szCs w:val="20"/>
              </w:rPr>
              <w:t>information</w:t>
            </w:r>
            <w:r w:rsidRPr="00B43059">
              <w:rPr>
                <w:rFonts w:ascii="Arial" w:hAnsi="Arial" w:cs="Arial"/>
                <w:sz w:val="20"/>
                <w:szCs w:val="20"/>
              </w:rPr>
              <w:t xml:space="preserve">: </w:t>
            </w:r>
            <w:hyperlink r:id="rId38" w:history="1">
              <w:r w:rsidRPr="000A2205">
                <w:rPr>
                  <w:rStyle w:val="Hyperlink"/>
                  <w:rFonts w:ascii="Arial" w:hAnsi="Arial" w:cs="Arial"/>
                  <w:sz w:val="20"/>
                  <w:szCs w:val="20"/>
                </w:rPr>
                <w:t>http://www.epa.vic.gov.au/about-us/contact-us</w:t>
              </w:r>
            </w:hyperlink>
            <w:r w:rsidR="0074504A">
              <w:rPr>
                <w:rStyle w:val="Hyperlink"/>
                <w:rFonts w:ascii="Arial" w:hAnsi="Arial" w:cs="Arial"/>
                <w:sz w:val="20"/>
                <w:szCs w:val="20"/>
              </w:rPr>
              <w:br/>
            </w:r>
          </w:p>
        </w:tc>
        <w:tc>
          <w:tcPr>
            <w:tcW w:w="1989" w:type="dxa"/>
            <w:tcBorders>
              <w:top w:val="none" w:sz="0" w:space="0" w:color="auto"/>
              <w:left w:val="none" w:sz="0" w:space="0" w:color="auto"/>
              <w:bottom w:val="none" w:sz="0" w:space="0" w:color="auto"/>
              <w:right w:val="none" w:sz="0" w:space="0" w:color="auto"/>
            </w:tcBorders>
            <w:shd w:val="clear" w:color="auto" w:fill="auto"/>
          </w:tcPr>
          <w:p w14:paraId="7933BB93" w14:textId="77777777" w:rsidR="0021570F" w:rsidRPr="000A2205" w:rsidRDefault="0021570F"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tc>
      </w:tr>
      <w:tr w:rsidR="0021570F" w14:paraId="38A494A8" w14:textId="77777777" w:rsidTr="006776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Pr>
          <w:p w14:paraId="09BF8832" w14:textId="0272D004" w:rsidR="0021570F" w:rsidRPr="000A2205" w:rsidRDefault="0021570F" w:rsidP="004575DA">
            <w:pPr>
              <w:rPr>
                <w:rFonts w:ascii="Arial" w:hAnsi="Arial" w:cs="Arial"/>
                <w:b w:val="0"/>
                <w:bCs w:val="0"/>
                <w:sz w:val="20"/>
                <w:szCs w:val="20"/>
              </w:rPr>
            </w:pPr>
            <w:r w:rsidRPr="000A2205">
              <w:rPr>
                <w:rFonts w:ascii="Arial" w:hAnsi="Arial" w:cs="Arial"/>
                <w:b w:val="0"/>
                <w:bCs w:val="0"/>
                <w:sz w:val="20"/>
                <w:szCs w:val="20"/>
              </w:rPr>
              <w:t>To use land for an industry</w:t>
            </w:r>
            <w:r w:rsidR="0011027E">
              <w:rPr>
                <w:rFonts w:ascii="Arial" w:hAnsi="Arial" w:cs="Arial"/>
                <w:b w:val="0"/>
                <w:bCs w:val="0"/>
                <w:sz w:val="20"/>
                <w:szCs w:val="20"/>
              </w:rPr>
              <w:t>, utility installation</w:t>
            </w:r>
            <w:r w:rsidRPr="000A2205">
              <w:rPr>
                <w:rFonts w:ascii="Arial" w:hAnsi="Arial" w:cs="Arial"/>
                <w:b w:val="0"/>
                <w:bCs w:val="0"/>
                <w:sz w:val="20"/>
                <w:szCs w:val="20"/>
              </w:rPr>
              <w:t xml:space="preserve"> or warehouse </w:t>
            </w:r>
            <w:r w:rsidR="0011027E">
              <w:rPr>
                <w:rFonts w:ascii="Arial" w:hAnsi="Arial" w:cs="Arial"/>
                <w:b w:val="0"/>
                <w:bCs w:val="0"/>
                <w:sz w:val="20"/>
                <w:szCs w:val="20"/>
              </w:rPr>
              <w:t xml:space="preserve">if any of the following apply: </w:t>
            </w:r>
          </w:p>
          <w:p w14:paraId="13D88FAD" w14:textId="77777777" w:rsidR="0021570F" w:rsidRPr="000A2205" w:rsidRDefault="0021570F" w:rsidP="004575DA">
            <w:pPr>
              <w:pStyle w:val="ListParagraph"/>
              <w:numPr>
                <w:ilvl w:val="0"/>
                <w:numId w:val="7"/>
              </w:numPr>
              <w:ind w:left="284" w:hanging="284"/>
              <w:rPr>
                <w:rFonts w:ascii="Arial" w:hAnsi="Arial" w:cs="Arial"/>
                <w:b w:val="0"/>
                <w:sz w:val="20"/>
                <w:szCs w:val="20"/>
              </w:rPr>
            </w:pPr>
            <w:r w:rsidRPr="000A2205">
              <w:rPr>
                <w:rFonts w:ascii="Arial" w:hAnsi="Arial" w:cs="Arial"/>
                <w:b w:val="0"/>
                <w:sz w:val="20"/>
                <w:szCs w:val="20"/>
              </w:rPr>
              <w:t>A fire protection quantity is exceeded under the Dangerous Goods (Storage and Handling) Regulations 2012.</w:t>
            </w:r>
          </w:p>
          <w:p w14:paraId="760CAB73" w14:textId="5E80E12C" w:rsidR="0021570F" w:rsidRPr="000A2205" w:rsidRDefault="0021570F" w:rsidP="004575DA">
            <w:pPr>
              <w:pStyle w:val="ListParagraph"/>
              <w:numPr>
                <w:ilvl w:val="0"/>
                <w:numId w:val="7"/>
              </w:numPr>
              <w:ind w:left="284" w:hanging="284"/>
              <w:rPr>
                <w:rFonts w:ascii="Arial" w:hAnsi="Arial" w:cs="Arial"/>
                <w:sz w:val="20"/>
                <w:szCs w:val="20"/>
              </w:rPr>
            </w:pPr>
            <w:r w:rsidRPr="000A2205">
              <w:rPr>
                <w:rFonts w:ascii="Arial" w:hAnsi="Arial" w:cs="Arial"/>
                <w:b w:val="0"/>
                <w:sz w:val="20"/>
                <w:szCs w:val="20"/>
              </w:rPr>
              <w:t>A notification is required under the Occupational Health and Safety Regulation 20</w:t>
            </w:r>
            <w:r w:rsidR="008503AC">
              <w:rPr>
                <w:rFonts w:ascii="Arial" w:hAnsi="Arial" w:cs="Arial"/>
                <w:b w:val="0"/>
                <w:sz w:val="20"/>
                <w:szCs w:val="20"/>
              </w:rPr>
              <w:t>1</w:t>
            </w:r>
            <w:r w:rsidRPr="000A2205">
              <w:rPr>
                <w:rFonts w:ascii="Arial" w:hAnsi="Arial" w:cs="Arial"/>
                <w:b w:val="0"/>
                <w:sz w:val="20"/>
                <w:szCs w:val="20"/>
              </w:rPr>
              <w:t>7.</w:t>
            </w:r>
          </w:p>
          <w:p w14:paraId="5F1A3F2E" w14:textId="77777777" w:rsidR="0021570F" w:rsidRPr="000A2205" w:rsidRDefault="0021570F" w:rsidP="004575DA">
            <w:pPr>
              <w:pStyle w:val="ListParagraph"/>
              <w:numPr>
                <w:ilvl w:val="0"/>
                <w:numId w:val="7"/>
              </w:numPr>
              <w:ind w:left="284" w:hanging="284"/>
              <w:rPr>
                <w:rFonts w:ascii="Arial" w:hAnsi="Arial" w:cs="Arial"/>
                <w:sz w:val="20"/>
                <w:szCs w:val="20"/>
              </w:rPr>
            </w:pPr>
            <w:r w:rsidRPr="000A2205">
              <w:rPr>
                <w:rFonts w:ascii="Arial" w:hAnsi="Arial" w:cs="Arial"/>
                <w:b w:val="0"/>
                <w:sz w:val="20"/>
                <w:szCs w:val="20"/>
              </w:rPr>
              <w:t>A licence is required under the Dangerous Goods (Explosives) Regulations 2011.</w:t>
            </w:r>
          </w:p>
          <w:p w14:paraId="0CF6B0D7" w14:textId="75F7289D" w:rsidR="0021570F" w:rsidRPr="000A2205" w:rsidRDefault="0021570F" w:rsidP="004575DA">
            <w:pPr>
              <w:pStyle w:val="ListParagraph"/>
              <w:numPr>
                <w:ilvl w:val="0"/>
                <w:numId w:val="7"/>
              </w:numPr>
              <w:ind w:left="284" w:hanging="284"/>
              <w:rPr>
                <w:rFonts w:ascii="Arial" w:hAnsi="Arial" w:cs="Arial"/>
                <w:sz w:val="20"/>
                <w:szCs w:val="20"/>
              </w:rPr>
            </w:pPr>
            <w:r w:rsidRPr="000A2205">
              <w:rPr>
                <w:rFonts w:ascii="Arial" w:hAnsi="Arial" w:cs="Arial"/>
                <w:b w:val="0"/>
                <w:sz w:val="20"/>
                <w:szCs w:val="20"/>
              </w:rPr>
              <w:t>A licence is required under the Dangerous Goods (HCDG) Regulations 20</w:t>
            </w:r>
            <w:r w:rsidR="008503AC">
              <w:rPr>
                <w:rFonts w:ascii="Arial" w:hAnsi="Arial" w:cs="Arial"/>
                <w:b w:val="0"/>
                <w:sz w:val="20"/>
                <w:szCs w:val="20"/>
              </w:rPr>
              <w:t>16</w:t>
            </w:r>
            <w:r w:rsidRPr="000A2205">
              <w:rPr>
                <w:rFonts w:ascii="Arial" w:hAnsi="Arial" w:cs="Arial"/>
                <w:b w:val="0"/>
                <w:sz w:val="20"/>
                <w:szCs w:val="20"/>
              </w:rPr>
              <w:t xml:space="preserve"> and the use is not associated with agriculture.</w:t>
            </w:r>
            <w:r w:rsidR="001C43C8">
              <w:rPr>
                <w:rFonts w:ascii="Arial" w:hAnsi="Arial" w:cs="Arial"/>
                <w:b w:val="0"/>
                <w:sz w:val="20"/>
                <w:szCs w:val="20"/>
              </w:rPr>
              <w:br/>
            </w:r>
            <w:r w:rsidR="001C43C8">
              <w:rPr>
                <w:rFonts w:ascii="Arial" w:hAnsi="Arial" w:cs="Arial"/>
                <w:b w:val="0"/>
                <w:sz w:val="20"/>
                <w:szCs w:val="20"/>
              </w:rPr>
              <w:br/>
            </w:r>
          </w:p>
        </w:tc>
        <w:tc>
          <w:tcPr>
            <w:tcW w:w="4107" w:type="dxa"/>
            <w:tcBorders>
              <w:top w:val="none" w:sz="0" w:space="0" w:color="auto"/>
              <w:left w:val="none" w:sz="0" w:space="0" w:color="auto"/>
              <w:bottom w:val="none" w:sz="0" w:space="0" w:color="auto"/>
              <w:right w:val="none" w:sz="0" w:space="0" w:color="auto"/>
            </w:tcBorders>
            <w:shd w:val="clear" w:color="auto" w:fill="auto"/>
          </w:tcPr>
          <w:p w14:paraId="6EEAD582" w14:textId="77777777" w:rsidR="00B43059" w:rsidRDefault="0021570F" w:rsidP="00B43059">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A2205">
              <w:rPr>
                <w:rFonts w:ascii="Arial" w:hAnsi="Arial" w:cs="Arial"/>
                <w:b/>
                <w:sz w:val="20"/>
                <w:szCs w:val="20"/>
              </w:rPr>
              <w:t xml:space="preserve">The Victorian WorkCover Authority (trading as WorkSafe Victoria) </w:t>
            </w:r>
          </w:p>
          <w:p w14:paraId="420DDF47" w14:textId="77777777" w:rsidR="0021570F" w:rsidRPr="00B43059" w:rsidRDefault="00B43059" w:rsidP="004575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43059">
              <w:rPr>
                <w:rFonts w:ascii="Arial" w:hAnsi="Arial" w:cs="Arial"/>
                <w:sz w:val="20"/>
                <w:szCs w:val="20"/>
              </w:rPr>
              <w:t xml:space="preserve">Phone: </w:t>
            </w:r>
            <w:r w:rsidR="0021570F" w:rsidRPr="00B43059">
              <w:rPr>
                <w:rFonts w:ascii="Arial" w:hAnsi="Arial" w:cs="Arial"/>
                <w:sz w:val="20"/>
                <w:szCs w:val="20"/>
              </w:rPr>
              <w:t>1800 136 089 or (03) 9641 1444</w:t>
            </w:r>
          </w:p>
          <w:p w14:paraId="293B74CC" w14:textId="77777777" w:rsidR="0021570F" w:rsidRPr="000A2205" w:rsidRDefault="0021570F" w:rsidP="004575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43059">
              <w:rPr>
                <w:rFonts w:ascii="Arial" w:hAnsi="Arial" w:cs="Arial"/>
                <w:sz w:val="20"/>
                <w:szCs w:val="20"/>
              </w:rPr>
              <w:t xml:space="preserve">Further contact information: </w:t>
            </w:r>
            <w:hyperlink r:id="rId39" w:history="1">
              <w:r w:rsidRPr="000A2205">
                <w:rPr>
                  <w:rStyle w:val="Hyperlink"/>
                  <w:rFonts w:ascii="Arial" w:hAnsi="Arial" w:cs="Arial"/>
                  <w:sz w:val="20"/>
                  <w:szCs w:val="20"/>
                </w:rPr>
                <w:t>http://www.worksafe.vic.gov.au/contact-us</w:t>
              </w:r>
            </w:hyperlink>
          </w:p>
          <w:p w14:paraId="68FC6CF4" w14:textId="77777777" w:rsidR="0021570F" w:rsidRPr="000A2205" w:rsidRDefault="0021570F" w:rsidP="004575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E93BA5" w14:textId="77777777" w:rsidR="0021570F" w:rsidRDefault="0021570F" w:rsidP="004575D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36ECCB58" w14:textId="3D16F229" w:rsidR="0074504A" w:rsidRPr="000A2205" w:rsidRDefault="0074504A" w:rsidP="004575D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auto"/>
          </w:tcPr>
          <w:p w14:paraId="3541CEBA" w14:textId="77777777" w:rsidR="0021570F" w:rsidRPr="000A2205" w:rsidRDefault="0021570F" w:rsidP="004575D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tc>
      </w:tr>
      <w:tr w:rsidR="00595F72" w14:paraId="5111D24C" w14:textId="77777777" w:rsidTr="006776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Pr>
          <w:p w14:paraId="1CE7B7C4" w14:textId="0FA8BFCA" w:rsidR="0021570F" w:rsidRPr="000A2205" w:rsidRDefault="0021570F" w:rsidP="004575DA">
            <w:pPr>
              <w:rPr>
                <w:rFonts w:ascii="Arial" w:hAnsi="Arial" w:cs="Arial"/>
                <w:b w:val="0"/>
                <w:bCs w:val="0"/>
                <w:sz w:val="20"/>
                <w:szCs w:val="20"/>
              </w:rPr>
            </w:pPr>
            <w:r w:rsidRPr="000A2205">
              <w:rPr>
                <w:rFonts w:ascii="Arial" w:hAnsi="Arial" w:cs="Arial"/>
                <w:b w:val="0"/>
                <w:bCs w:val="0"/>
                <w:sz w:val="20"/>
                <w:szCs w:val="20"/>
              </w:rPr>
              <w:t>To construct a building or construct or carry out works on land used for an industry</w:t>
            </w:r>
            <w:r w:rsidR="00A10450">
              <w:rPr>
                <w:rFonts w:ascii="Arial" w:hAnsi="Arial" w:cs="Arial"/>
                <w:b w:val="0"/>
                <w:bCs w:val="0"/>
                <w:sz w:val="20"/>
                <w:szCs w:val="20"/>
              </w:rPr>
              <w:t>, utility installation</w:t>
            </w:r>
            <w:r w:rsidRPr="000A2205">
              <w:rPr>
                <w:rFonts w:ascii="Arial" w:hAnsi="Arial" w:cs="Arial"/>
                <w:b w:val="0"/>
                <w:bCs w:val="0"/>
                <w:sz w:val="20"/>
                <w:szCs w:val="20"/>
              </w:rPr>
              <w:t xml:space="preserve"> or warehouse if the area of the buildings and works will increase by more than 25 per cent and any of the following apply:</w:t>
            </w:r>
          </w:p>
          <w:p w14:paraId="00819FAA" w14:textId="77777777" w:rsidR="0021570F" w:rsidRPr="000A2205" w:rsidRDefault="0021570F" w:rsidP="004575DA">
            <w:pPr>
              <w:pStyle w:val="ListParagraph"/>
              <w:numPr>
                <w:ilvl w:val="0"/>
                <w:numId w:val="8"/>
              </w:numPr>
              <w:ind w:left="284" w:hanging="284"/>
              <w:rPr>
                <w:rFonts w:ascii="Arial" w:hAnsi="Arial" w:cs="Arial"/>
                <w:b w:val="0"/>
                <w:sz w:val="20"/>
                <w:szCs w:val="20"/>
              </w:rPr>
            </w:pPr>
            <w:r w:rsidRPr="000A2205">
              <w:rPr>
                <w:rFonts w:ascii="Arial" w:hAnsi="Arial" w:cs="Arial"/>
                <w:b w:val="0"/>
                <w:sz w:val="20"/>
                <w:szCs w:val="20"/>
              </w:rPr>
              <w:t>A fire protection quantity is exceeded under the Dangerous Goods (Storage and Handling) Regulations 2012.</w:t>
            </w:r>
          </w:p>
          <w:p w14:paraId="07D6FED9" w14:textId="57D25AF5" w:rsidR="0021570F" w:rsidRPr="000A2205" w:rsidRDefault="0021570F" w:rsidP="004575DA">
            <w:pPr>
              <w:pStyle w:val="ListParagraph"/>
              <w:numPr>
                <w:ilvl w:val="0"/>
                <w:numId w:val="8"/>
              </w:numPr>
              <w:ind w:left="284" w:hanging="284"/>
              <w:rPr>
                <w:rFonts w:ascii="Arial" w:hAnsi="Arial" w:cs="Arial"/>
                <w:b w:val="0"/>
                <w:sz w:val="20"/>
                <w:szCs w:val="20"/>
              </w:rPr>
            </w:pPr>
            <w:r w:rsidRPr="000A2205">
              <w:rPr>
                <w:rFonts w:ascii="Arial" w:hAnsi="Arial" w:cs="Arial"/>
                <w:b w:val="0"/>
                <w:sz w:val="20"/>
                <w:szCs w:val="20"/>
              </w:rPr>
              <w:t>A notification is required under the Occupational Health and Safety Regulations 20</w:t>
            </w:r>
            <w:r w:rsidR="00081870">
              <w:rPr>
                <w:rFonts w:ascii="Arial" w:hAnsi="Arial" w:cs="Arial"/>
                <w:b w:val="0"/>
                <w:sz w:val="20"/>
                <w:szCs w:val="20"/>
              </w:rPr>
              <w:t>1</w:t>
            </w:r>
            <w:r w:rsidRPr="000A2205">
              <w:rPr>
                <w:rFonts w:ascii="Arial" w:hAnsi="Arial" w:cs="Arial"/>
                <w:b w:val="0"/>
                <w:sz w:val="20"/>
                <w:szCs w:val="20"/>
              </w:rPr>
              <w:t>7.</w:t>
            </w:r>
          </w:p>
          <w:p w14:paraId="5DFB8640" w14:textId="77777777" w:rsidR="0021570F" w:rsidRPr="00D40048" w:rsidRDefault="0021570F" w:rsidP="004575DA">
            <w:pPr>
              <w:pStyle w:val="Bullet1"/>
              <w:rPr>
                <w:b w:val="0"/>
              </w:rPr>
            </w:pPr>
            <w:r w:rsidRPr="00D40048">
              <w:rPr>
                <w:b w:val="0"/>
              </w:rPr>
              <w:t>A licence is required under the Dangerous Goods (Explosives) Regulations 2011.</w:t>
            </w:r>
          </w:p>
          <w:p w14:paraId="489BB091" w14:textId="77777777" w:rsidR="0021570F" w:rsidRPr="0074504A" w:rsidRDefault="0021570F" w:rsidP="004575DA">
            <w:pPr>
              <w:pStyle w:val="Bullet1"/>
            </w:pPr>
            <w:r w:rsidRPr="00D40048">
              <w:rPr>
                <w:b w:val="0"/>
              </w:rPr>
              <w:t>A licence is required under the Dangerous Goods (HCDG) Regulations 20</w:t>
            </w:r>
            <w:r w:rsidR="00081870">
              <w:rPr>
                <w:b w:val="0"/>
              </w:rPr>
              <w:t>16</w:t>
            </w:r>
            <w:r w:rsidRPr="00D40048">
              <w:rPr>
                <w:b w:val="0"/>
              </w:rPr>
              <w:t xml:space="preserve"> and the use is not associated with agriculture.</w:t>
            </w:r>
          </w:p>
          <w:p w14:paraId="29A116BD" w14:textId="77777777" w:rsidR="0074504A" w:rsidRDefault="0074504A" w:rsidP="0074504A">
            <w:pPr>
              <w:pStyle w:val="Bullet1"/>
              <w:numPr>
                <w:ilvl w:val="0"/>
                <w:numId w:val="0"/>
              </w:numPr>
              <w:ind w:left="360" w:hanging="360"/>
              <w:rPr>
                <w:bCs/>
              </w:rPr>
            </w:pPr>
          </w:p>
          <w:p w14:paraId="0B7E776F" w14:textId="77777777" w:rsidR="0074504A" w:rsidRDefault="0074504A" w:rsidP="0074504A">
            <w:pPr>
              <w:pStyle w:val="Bullet1"/>
              <w:numPr>
                <w:ilvl w:val="0"/>
                <w:numId w:val="0"/>
              </w:numPr>
              <w:ind w:left="360" w:hanging="360"/>
              <w:rPr>
                <w:bCs/>
              </w:rPr>
            </w:pPr>
          </w:p>
          <w:p w14:paraId="6863FF13" w14:textId="77777777" w:rsidR="0074504A" w:rsidRDefault="0074504A" w:rsidP="0074504A">
            <w:pPr>
              <w:pStyle w:val="Bullet1"/>
              <w:numPr>
                <w:ilvl w:val="0"/>
                <w:numId w:val="0"/>
              </w:numPr>
              <w:ind w:left="360" w:hanging="360"/>
              <w:rPr>
                <w:bCs/>
              </w:rPr>
            </w:pPr>
          </w:p>
          <w:p w14:paraId="1EE00BC8" w14:textId="77777777" w:rsidR="0074504A" w:rsidRDefault="0074504A" w:rsidP="0074504A">
            <w:pPr>
              <w:pStyle w:val="Bullet1"/>
              <w:numPr>
                <w:ilvl w:val="0"/>
                <w:numId w:val="0"/>
              </w:numPr>
              <w:ind w:left="360" w:hanging="360"/>
              <w:rPr>
                <w:bCs/>
              </w:rPr>
            </w:pPr>
          </w:p>
          <w:p w14:paraId="4F7C2F4F" w14:textId="77777777" w:rsidR="0074504A" w:rsidRDefault="0074504A" w:rsidP="0074504A">
            <w:pPr>
              <w:pStyle w:val="Bullet1"/>
              <w:numPr>
                <w:ilvl w:val="0"/>
                <w:numId w:val="0"/>
              </w:numPr>
              <w:ind w:left="360" w:hanging="360"/>
              <w:rPr>
                <w:bCs/>
              </w:rPr>
            </w:pPr>
          </w:p>
          <w:p w14:paraId="6ABDB39B" w14:textId="77777777" w:rsidR="0074504A" w:rsidRDefault="0074504A" w:rsidP="0074504A">
            <w:pPr>
              <w:pStyle w:val="Bullet1"/>
              <w:numPr>
                <w:ilvl w:val="0"/>
                <w:numId w:val="0"/>
              </w:numPr>
              <w:ind w:left="360" w:hanging="360"/>
              <w:rPr>
                <w:bCs/>
              </w:rPr>
            </w:pPr>
          </w:p>
          <w:p w14:paraId="77F39E2E" w14:textId="77777777" w:rsidR="0074504A" w:rsidRDefault="0074504A" w:rsidP="0074504A">
            <w:pPr>
              <w:pStyle w:val="Bullet1"/>
              <w:numPr>
                <w:ilvl w:val="0"/>
                <w:numId w:val="0"/>
              </w:numPr>
              <w:ind w:left="360" w:hanging="360"/>
              <w:rPr>
                <w:bCs/>
              </w:rPr>
            </w:pPr>
          </w:p>
          <w:p w14:paraId="67EBDE90" w14:textId="2CE1991D" w:rsidR="0074504A" w:rsidRDefault="0074504A" w:rsidP="0074504A">
            <w:pPr>
              <w:pStyle w:val="Bullet1"/>
              <w:numPr>
                <w:ilvl w:val="0"/>
                <w:numId w:val="0"/>
              </w:numPr>
              <w:ind w:left="360" w:hanging="360"/>
              <w:rPr>
                <w:b w:val="0"/>
              </w:rPr>
            </w:pPr>
          </w:p>
          <w:p w14:paraId="65BBBA7C" w14:textId="77777777" w:rsidR="009E78C1" w:rsidRDefault="009E78C1" w:rsidP="0074504A">
            <w:pPr>
              <w:pStyle w:val="Bullet1"/>
              <w:numPr>
                <w:ilvl w:val="0"/>
                <w:numId w:val="0"/>
              </w:numPr>
              <w:ind w:left="360" w:hanging="360"/>
              <w:rPr>
                <w:bCs/>
              </w:rPr>
            </w:pPr>
          </w:p>
          <w:p w14:paraId="155A2C2B" w14:textId="2FE46462" w:rsidR="0074504A" w:rsidRPr="000A2205" w:rsidRDefault="0074504A" w:rsidP="0074504A">
            <w:pPr>
              <w:pStyle w:val="Bullet1"/>
              <w:numPr>
                <w:ilvl w:val="0"/>
                <w:numId w:val="0"/>
              </w:numPr>
              <w:ind w:left="360" w:hanging="360"/>
            </w:pPr>
          </w:p>
        </w:tc>
        <w:tc>
          <w:tcPr>
            <w:tcW w:w="4107" w:type="dxa"/>
            <w:tcBorders>
              <w:top w:val="none" w:sz="0" w:space="0" w:color="auto"/>
              <w:left w:val="none" w:sz="0" w:space="0" w:color="auto"/>
              <w:bottom w:val="none" w:sz="0" w:space="0" w:color="auto"/>
              <w:right w:val="none" w:sz="0" w:space="0" w:color="auto"/>
            </w:tcBorders>
            <w:shd w:val="clear" w:color="auto" w:fill="auto"/>
          </w:tcPr>
          <w:p w14:paraId="3F5D206C" w14:textId="77777777" w:rsidR="00B43059" w:rsidRDefault="0021570F" w:rsidP="00B43059">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A2205">
              <w:rPr>
                <w:rFonts w:ascii="Arial" w:hAnsi="Arial" w:cs="Arial"/>
                <w:b/>
                <w:sz w:val="20"/>
                <w:szCs w:val="20"/>
              </w:rPr>
              <w:t>The Victorian WorkCover Authority (trading as WorkSafe Victoria)</w:t>
            </w:r>
          </w:p>
          <w:p w14:paraId="72B1AEEA" w14:textId="77777777" w:rsidR="0021570F" w:rsidRPr="00B43059" w:rsidRDefault="00B43059" w:rsidP="004575D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B43059">
              <w:rPr>
                <w:rFonts w:ascii="Arial" w:hAnsi="Arial" w:cs="Arial"/>
                <w:sz w:val="20"/>
                <w:szCs w:val="20"/>
              </w:rPr>
              <w:t xml:space="preserve">Phone: </w:t>
            </w:r>
            <w:r w:rsidR="0021570F" w:rsidRPr="000A2205">
              <w:rPr>
                <w:rFonts w:ascii="Arial" w:hAnsi="Arial" w:cs="Arial"/>
                <w:sz w:val="20"/>
                <w:szCs w:val="20"/>
              </w:rPr>
              <w:t>1800 136 089 or (03) 9641 1444</w:t>
            </w:r>
          </w:p>
          <w:p w14:paraId="2590457D" w14:textId="77777777" w:rsidR="0021570F" w:rsidRPr="000A2205" w:rsidRDefault="0021570F"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B43059">
              <w:rPr>
                <w:rFonts w:ascii="Arial" w:hAnsi="Arial" w:cs="Arial"/>
                <w:sz w:val="20"/>
                <w:szCs w:val="20"/>
              </w:rPr>
              <w:t xml:space="preserve">Further contact information: </w:t>
            </w:r>
            <w:hyperlink r:id="rId40" w:history="1">
              <w:r w:rsidRPr="000A2205">
                <w:rPr>
                  <w:rStyle w:val="Hyperlink"/>
                  <w:rFonts w:ascii="Arial" w:hAnsi="Arial" w:cs="Arial"/>
                  <w:sz w:val="20"/>
                  <w:szCs w:val="20"/>
                </w:rPr>
                <w:t>http://www.worksafe.vic.gov.au/contact-us</w:t>
              </w:r>
            </w:hyperlink>
          </w:p>
          <w:p w14:paraId="2AC69744" w14:textId="77777777" w:rsidR="0021570F" w:rsidRPr="000A2205" w:rsidRDefault="0021570F"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1FA5D0CA" w14:textId="77777777" w:rsidR="0021570F" w:rsidRPr="000A2205" w:rsidRDefault="0021570F" w:rsidP="004575D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auto"/>
          </w:tcPr>
          <w:p w14:paraId="37479AFE" w14:textId="77777777" w:rsidR="0021570F" w:rsidRPr="000A2205" w:rsidRDefault="0021570F" w:rsidP="004575D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Determining referral authority</w:t>
            </w:r>
          </w:p>
        </w:tc>
      </w:tr>
      <w:tr w:rsidR="0021570F" w14:paraId="08F698F8" w14:textId="77777777" w:rsidTr="00677620">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429"/>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tcMar>
              <w:top w:w="57" w:type="dxa"/>
              <w:bottom w:w="57" w:type="dxa"/>
            </w:tcMar>
            <w:vAlign w:val="center"/>
          </w:tcPr>
          <w:p w14:paraId="33BD8726" w14:textId="2C8875AE" w:rsidR="0021570F" w:rsidRDefault="008869A7" w:rsidP="00215993">
            <w:pPr>
              <w:rPr>
                <w:rFonts w:ascii="Arial" w:hAnsi="Arial" w:cs="Arial"/>
                <w:b w:val="0"/>
                <w:bCs w:val="0"/>
                <w:sz w:val="20"/>
                <w:szCs w:val="20"/>
              </w:rPr>
            </w:pPr>
            <w:r>
              <w:rPr>
                <w:rFonts w:ascii="Arial" w:hAnsi="Arial" w:cs="Arial"/>
                <w:sz w:val="20"/>
                <w:szCs w:val="20"/>
              </w:rPr>
              <w:lastRenderedPageBreak/>
              <w:t xml:space="preserve">66.02-8 </w:t>
            </w:r>
            <w:r w:rsidR="00C3706A">
              <w:rPr>
                <w:rFonts w:ascii="Arial" w:hAnsi="Arial" w:cs="Arial"/>
                <w:sz w:val="20"/>
                <w:szCs w:val="20"/>
              </w:rPr>
              <w:t>Extractive industry</w:t>
            </w:r>
          </w:p>
        </w:tc>
      </w:tr>
      <w:tr w:rsidR="0021570F" w14:paraId="4FC20097" w14:textId="77777777" w:rsidTr="00677620">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7757259A" w14:textId="5E308FEA" w:rsidR="0021570F" w:rsidRPr="000A2205" w:rsidRDefault="0021570F" w:rsidP="00F50484">
            <w:pPr>
              <w:rPr>
                <w:rFonts w:ascii="Arial" w:hAnsi="Arial" w:cs="Arial"/>
                <w:b w:val="0"/>
                <w:sz w:val="20"/>
                <w:szCs w:val="20"/>
              </w:rPr>
            </w:pPr>
            <w:r w:rsidRPr="000A2205">
              <w:rPr>
                <w:rFonts w:ascii="Arial" w:hAnsi="Arial" w:cs="Arial"/>
                <w:b w:val="0"/>
                <w:sz w:val="20"/>
                <w:szCs w:val="20"/>
              </w:rPr>
              <w:t xml:space="preserve">To use or develop land for </w:t>
            </w:r>
            <w:r w:rsidR="00C3706A">
              <w:rPr>
                <w:rFonts w:ascii="Arial" w:hAnsi="Arial" w:cs="Arial"/>
                <w:b w:val="0"/>
                <w:sz w:val="20"/>
                <w:szCs w:val="20"/>
              </w:rPr>
              <w:t>extractive industry</w:t>
            </w:r>
            <w:r w:rsidRPr="000A2205">
              <w:rPr>
                <w:rFonts w:ascii="Arial" w:hAnsi="Arial" w:cs="Arial"/>
                <w:b w:val="0"/>
                <w:sz w:val="20"/>
                <w:szCs w:val="20"/>
              </w:rPr>
              <w:t>.</w:t>
            </w: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654A7809" w14:textId="77777777" w:rsidR="00B43059" w:rsidRDefault="0021570F" w:rsidP="00B43059">
            <w:pPr>
              <w:spacing w:after="12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r w:rsidRPr="000A2205">
              <w:rPr>
                <w:rFonts w:ascii="Arial" w:eastAsiaTheme="majorEastAsia" w:hAnsi="Arial" w:cs="Arial"/>
                <w:b/>
                <w:bCs/>
                <w:sz w:val="20"/>
                <w:szCs w:val="20"/>
              </w:rPr>
              <w:t>Secretary to the Department admi</w:t>
            </w:r>
            <w:r w:rsidR="00B43059">
              <w:rPr>
                <w:rFonts w:ascii="Arial" w:eastAsiaTheme="majorEastAsia" w:hAnsi="Arial" w:cs="Arial"/>
                <w:b/>
                <w:bCs/>
                <w:sz w:val="20"/>
                <w:szCs w:val="20"/>
              </w:rPr>
              <w:t xml:space="preserve">nistering the </w:t>
            </w:r>
            <w:r w:rsidR="00B43059" w:rsidRPr="007B4FF2">
              <w:rPr>
                <w:rFonts w:ascii="Arial" w:eastAsiaTheme="majorEastAsia" w:hAnsi="Arial" w:cs="Arial"/>
                <w:b/>
                <w:bCs/>
                <w:i/>
                <w:iCs/>
                <w:sz w:val="20"/>
                <w:szCs w:val="20"/>
              </w:rPr>
              <w:t xml:space="preserve">Heritage Act </w:t>
            </w:r>
            <w:r w:rsidR="001D62AC" w:rsidRPr="007B4FF2">
              <w:rPr>
                <w:rFonts w:ascii="Arial" w:eastAsiaTheme="majorEastAsia" w:hAnsi="Arial" w:cs="Arial"/>
                <w:b/>
                <w:bCs/>
                <w:i/>
                <w:iCs/>
                <w:sz w:val="20"/>
                <w:szCs w:val="20"/>
              </w:rPr>
              <w:t>2017</w:t>
            </w:r>
          </w:p>
          <w:p w14:paraId="43513D16" w14:textId="77777777" w:rsidR="00977FF5" w:rsidRDefault="0021570F" w:rsidP="00B43059">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A2205">
              <w:rPr>
                <w:rFonts w:ascii="Arial" w:hAnsi="Arial" w:cs="Arial"/>
                <w:sz w:val="20"/>
                <w:szCs w:val="20"/>
              </w:rPr>
              <w:t>Find your local DELWP of</w:t>
            </w:r>
            <w:r w:rsidR="00354B19">
              <w:rPr>
                <w:rFonts w:ascii="Arial" w:hAnsi="Arial" w:cs="Arial"/>
                <w:sz w:val="20"/>
                <w:szCs w:val="20"/>
              </w:rPr>
              <w:t xml:space="preserve">fice and contact details here: </w:t>
            </w:r>
          </w:p>
          <w:p w14:paraId="2BCD64E6" w14:textId="03428E99" w:rsidR="00977FF5" w:rsidRDefault="00977FF5" w:rsidP="00B43059">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77FF5">
              <w:rPr>
                <w:rFonts w:ascii="Arial" w:hAnsi="Arial" w:cs="Arial"/>
                <w:sz w:val="20"/>
                <w:szCs w:val="20"/>
              </w:rPr>
              <w:t>https://www.heritage.vic.gov.au/about-us/contact-us</w:t>
            </w:r>
          </w:p>
          <w:p w14:paraId="14DBC2D9" w14:textId="77777777" w:rsidR="0021570F" w:rsidRPr="000A2205" w:rsidRDefault="0021570F" w:rsidP="00B43059">
            <w:pPr>
              <w:spacing w:after="12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r w:rsidRPr="000A2205">
              <w:rPr>
                <w:rFonts w:ascii="Arial" w:eastAsiaTheme="majorEastAsia" w:hAnsi="Arial" w:cs="Arial"/>
                <w:b/>
                <w:bCs/>
                <w:sz w:val="20"/>
                <w:szCs w:val="20"/>
              </w:rPr>
              <w:t xml:space="preserve">Secretary to the Department administering the </w:t>
            </w:r>
            <w:r w:rsidRPr="007B4FF2">
              <w:rPr>
                <w:rFonts w:ascii="Arial" w:eastAsiaTheme="majorEastAsia" w:hAnsi="Arial" w:cs="Arial"/>
                <w:b/>
                <w:bCs/>
                <w:i/>
                <w:iCs/>
                <w:sz w:val="20"/>
                <w:szCs w:val="20"/>
              </w:rPr>
              <w:t>Mineral Resources (Sustainable Development Act 1990)</w:t>
            </w:r>
          </w:p>
          <w:p w14:paraId="4DCEB202" w14:textId="763808B8" w:rsidR="0021570F" w:rsidRPr="000A2205" w:rsidRDefault="0021570F" w:rsidP="00F50484">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 xml:space="preserve">Department of Jobs, </w:t>
            </w:r>
            <w:r w:rsidR="00482628">
              <w:rPr>
                <w:rFonts w:ascii="Arial" w:eastAsiaTheme="majorEastAsia" w:hAnsi="Arial" w:cs="Arial"/>
                <w:bCs/>
                <w:sz w:val="20"/>
                <w:szCs w:val="20"/>
              </w:rPr>
              <w:t>Precincts</w:t>
            </w:r>
            <w:r w:rsidRPr="000A2205">
              <w:rPr>
                <w:rFonts w:ascii="Arial" w:eastAsiaTheme="majorEastAsia" w:hAnsi="Arial" w:cs="Arial"/>
                <w:bCs/>
                <w:sz w:val="20"/>
                <w:szCs w:val="20"/>
              </w:rPr>
              <w:t xml:space="preserve"> and </w:t>
            </w:r>
            <w:r w:rsidR="00482628">
              <w:rPr>
                <w:rFonts w:ascii="Arial" w:eastAsiaTheme="majorEastAsia" w:hAnsi="Arial" w:cs="Arial"/>
                <w:bCs/>
                <w:sz w:val="20"/>
                <w:szCs w:val="20"/>
              </w:rPr>
              <w:t>Regions</w:t>
            </w:r>
          </w:p>
          <w:p w14:paraId="0D8FD2E4" w14:textId="77777777" w:rsidR="0021570F" w:rsidRPr="00354B19" w:rsidRDefault="0021570F" w:rsidP="00F50484">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354B19">
              <w:rPr>
                <w:rFonts w:ascii="Arial" w:eastAsiaTheme="majorEastAsia" w:hAnsi="Arial" w:cs="Arial"/>
                <w:bCs/>
                <w:sz w:val="20"/>
                <w:szCs w:val="20"/>
              </w:rPr>
              <w:t>Phone: (03) 9651 9999</w:t>
            </w:r>
          </w:p>
          <w:p w14:paraId="619A3856" w14:textId="77777777" w:rsidR="0021570F" w:rsidRPr="00354B19" w:rsidRDefault="0021570F" w:rsidP="00F50484">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354B19">
              <w:rPr>
                <w:rFonts w:ascii="Arial" w:eastAsiaTheme="majorEastAsia" w:hAnsi="Arial" w:cs="Arial"/>
                <w:bCs/>
                <w:sz w:val="20"/>
                <w:szCs w:val="20"/>
              </w:rPr>
              <w:t>Postal address: GPO Box 4509, Melbourne VIC 3001</w:t>
            </w:r>
          </w:p>
          <w:p w14:paraId="74702E54" w14:textId="4C4A3D77" w:rsidR="0021570F" w:rsidRPr="000A2205" w:rsidRDefault="0021570F" w:rsidP="000F0D3F">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354B19">
              <w:rPr>
                <w:rFonts w:ascii="Arial" w:hAnsi="Arial" w:cs="Arial"/>
                <w:sz w:val="20"/>
                <w:szCs w:val="20"/>
              </w:rPr>
              <w:t xml:space="preserve">Further contact information: </w:t>
            </w:r>
            <w:hyperlink r:id="rId41" w:history="1">
              <w:r w:rsidRPr="000A2205">
                <w:rPr>
                  <w:rStyle w:val="Hyperlink"/>
                  <w:rFonts w:ascii="Arial" w:eastAsiaTheme="majorEastAsia" w:hAnsi="Arial" w:cs="Arial"/>
                  <w:bCs/>
                  <w:sz w:val="20"/>
                  <w:szCs w:val="20"/>
                </w:rPr>
                <w:t>http://economicdevelopment.vic.gov.au/about-us/contact-us</w:t>
              </w:r>
            </w:hyperlink>
            <w:r w:rsidR="001C43C8">
              <w:rPr>
                <w:rStyle w:val="Hyperlink"/>
                <w:rFonts w:ascii="Arial" w:eastAsiaTheme="majorEastAsia" w:hAnsi="Arial" w:cs="Arial"/>
                <w:bCs/>
                <w:sz w:val="20"/>
                <w:szCs w:val="20"/>
              </w:rPr>
              <w:br/>
            </w: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0EAE4CB9" w14:textId="77777777" w:rsidR="0021570F" w:rsidRPr="000A2205" w:rsidRDefault="0021570F" w:rsidP="00F50484">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Determining referral authority</w:t>
            </w:r>
          </w:p>
        </w:tc>
      </w:tr>
      <w:tr w:rsidR="0021570F" w14:paraId="2700E087" w14:textId="77777777" w:rsidTr="00677620">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609D8136" w14:textId="080DFAC6" w:rsidR="0021570F" w:rsidRPr="000A2205" w:rsidRDefault="0021570F" w:rsidP="00B47D30">
            <w:pPr>
              <w:rPr>
                <w:rFonts w:ascii="Arial" w:hAnsi="Arial" w:cs="Arial"/>
                <w:b w:val="0"/>
                <w:sz w:val="20"/>
                <w:szCs w:val="20"/>
              </w:rPr>
            </w:pPr>
            <w:r w:rsidRPr="000A2205">
              <w:rPr>
                <w:rFonts w:ascii="Arial" w:hAnsi="Arial" w:cs="Arial"/>
                <w:b w:val="0"/>
                <w:sz w:val="20"/>
                <w:szCs w:val="20"/>
              </w:rPr>
              <w:t xml:space="preserve">To use or develop land for </w:t>
            </w:r>
            <w:r w:rsidR="00C3706A">
              <w:rPr>
                <w:rFonts w:ascii="Arial" w:hAnsi="Arial" w:cs="Arial"/>
                <w:b w:val="0"/>
                <w:sz w:val="20"/>
                <w:szCs w:val="20"/>
              </w:rPr>
              <w:t>extractive industry</w:t>
            </w:r>
            <w:r w:rsidRPr="000A2205">
              <w:rPr>
                <w:rFonts w:ascii="Arial" w:hAnsi="Arial" w:cs="Arial"/>
                <w:b w:val="0"/>
                <w:sz w:val="20"/>
                <w:szCs w:val="20"/>
              </w:rPr>
              <w:t xml:space="preserve"> on Crown land or land abutting Crown land, other than a government road. </w:t>
            </w: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1572E516" w14:textId="77777777" w:rsidR="0021570F" w:rsidRPr="000A2205" w:rsidRDefault="0021570F" w:rsidP="00354B19">
            <w:pPr>
              <w:spacing w:after="12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color w:val="FF0000"/>
                <w:sz w:val="20"/>
                <w:szCs w:val="20"/>
              </w:rPr>
            </w:pPr>
            <w:r w:rsidRPr="000A2205">
              <w:rPr>
                <w:rFonts w:ascii="Arial" w:eastAsiaTheme="majorEastAsia" w:hAnsi="Arial" w:cs="Arial"/>
                <w:b/>
                <w:bCs/>
                <w:color w:val="000000" w:themeColor="text1"/>
                <w:sz w:val="20"/>
                <w:szCs w:val="20"/>
              </w:rPr>
              <w:t xml:space="preserve">Secretary to the Department administering the </w:t>
            </w:r>
            <w:r w:rsidRPr="007B4FF2">
              <w:rPr>
                <w:rFonts w:ascii="Arial" w:eastAsiaTheme="majorEastAsia" w:hAnsi="Arial" w:cs="Arial"/>
                <w:b/>
                <w:bCs/>
                <w:i/>
                <w:iCs/>
                <w:color w:val="000000" w:themeColor="text1"/>
                <w:sz w:val="20"/>
                <w:szCs w:val="20"/>
              </w:rPr>
              <w:t>Land Act 1958</w:t>
            </w:r>
            <w:r w:rsidRPr="000A2205">
              <w:rPr>
                <w:rFonts w:ascii="Arial" w:eastAsiaTheme="majorEastAsia" w:hAnsi="Arial" w:cs="Arial"/>
                <w:b/>
                <w:bCs/>
                <w:color w:val="000000" w:themeColor="text1"/>
                <w:sz w:val="20"/>
                <w:szCs w:val="20"/>
              </w:rPr>
              <w:t xml:space="preserve">, </w:t>
            </w:r>
            <w:r w:rsidRPr="007B4FF2">
              <w:rPr>
                <w:rFonts w:ascii="Arial" w:eastAsiaTheme="majorEastAsia" w:hAnsi="Arial" w:cs="Arial"/>
                <w:b/>
                <w:bCs/>
                <w:i/>
                <w:iCs/>
                <w:color w:val="000000" w:themeColor="text1"/>
                <w:sz w:val="20"/>
                <w:szCs w:val="20"/>
              </w:rPr>
              <w:t>Crown Land (Reserves) Act 1978</w:t>
            </w:r>
            <w:r w:rsidRPr="000A2205">
              <w:rPr>
                <w:rFonts w:ascii="Arial" w:eastAsiaTheme="majorEastAsia" w:hAnsi="Arial" w:cs="Arial"/>
                <w:b/>
                <w:bCs/>
                <w:color w:val="000000" w:themeColor="text1"/>
                <w:sz w:val="20"/>
                <w:szCs w:val="20"/>
              </w:rPr>
              <w:t xml:space="preserve">, </w:t>
            </w:r>
            <w:r w:rsidRPr="007B4FF2">
              <w:rPr>
                <w:rFonts w:ascii="Arial" w:eastAsiaTheme="majorEastAsia" w:hAnsi="Arial" w:cs="Arial"/>
                <w:b/>
                <w:bCs/>
                <w:i/>
                <w:iCs/>
                <w:color w:val="000000" w:themeColor="text1"/>
                <w:sz w:val="20"/>
                <w:szCs w:val="20"/>
              </w:rPr>
              <w:t>National Park</w:t>
            </w:r>
            <w:r w:rsidR="00B43059" w:rsidRPr="007B4FF2">
              <w:rPr>
                <w:rFonts w:ascii="Arial" w:eastAsiaTheme="majorEastAsia" w:hAnsi="Arial" w:cs="Arial"/>
                <w:b/>
                <w:bCs/>
                <w:i/>
                <w:iCs/>
                <w:color w:val="000000" w:themeColor="text1"/>
                <w:sz w:val="20"/>
                <w:szCs w:val="20"/>
              </w:rPr>
              <w:t>s Act 1975</w:t>
            </w:r>
            <w:r w:rsidR="00B43059">
              <w:rPr>
                <w:rFonts w:ascii="Arial" w:eastAsiaTheme="majorEastAsia" w:hAnsi="Arial" w:cs="Arial"/>
                <w:b/>
                <w:bCs/>
                <w:color w:val="000000" w:themeColor="text1"/>
                <w:sz w:val="20"/>
                <w:szCs w:val="20"/>
              </w:rPr>
              <w:t xml:space="preserve"> and </w:t>
            </w:r>
            <w:r w:rsidR="00B43059" w:rsidRPr="007B4FF2">
              <w:rPr>
                <w:rFonts w:ascii="Arial" w:eastAsiaTheme="majorEastAsia" w:hAnsi="Arial" w:cs="Arial"/>
                <w:b/>
                <w:bCs/>
                <w:i/>
                <w:iCs/>
                <w:color w:val="000000" w:themeColor="text1"/>
                <w:sz w:val="20"/>
                <w:szCs w:val="20"/>
              </w:rPr>
              <w:t>Forests Act 1958</w:t>
            </w:r>
          </w:p>
          <w:p w14:paraId="4776FFB2" w14:textId="331AED1A" w:rsidR="0021570F" w:rsidRDefault="0021570F" w:rsidP="00876A7A">
            <w:pPr>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szCs w:val="20"/>
              </w:rPr>
            </w:pPr>
          </w:p>
          <w:p w14:paraId="74020561"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Find your Victoria Government region here:  </w:t>
            </w:r>
            <w:hyperlink r:id="rId42" w:history="1">
              <w:r w:rsidRPr="00E254C8">
                <w:rPr>
                  <w:rStyle w:val="Hyperlink"/>
                  <w:rFonts w:ascii="Arial" w:hAnsi="Arial" w:cs="Arial"/>
                  <w:sz w:val="20"/>
                  <w:szCs w:val="20"/>
                </w:rPr>
                <w:t>https://www.rdv.vic.gov.au/victorias-regions</w:t>
              </w:r>
            </w:hyperlink>
          </w:p>
          <w:p w14:paraId="0C953FB2"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B9410A"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DELWP regional referral authority contacts:</w:t>
            </w:r>
          </w:p>
          <w:p w14:paraId="6201115F"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5E044333"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6492E5A0"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72800CC1"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35763BF4"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58C0F2B7" w14:textId="13E6D297" w:rsidR="00C3706A" w:rsidRPr="000A2205" w:rsidRDefault="00C3706A" w:rsidP="00C3706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Port Phillip:</w:t>
            </w:r>
            <w:r>
              <w:rPr>
                <w:rFonts w:ascii="Arial" w:hAnsi="Arial" w:cs="Arial"/>
                <w:sz w:val="20"/>
                <w:szCs w:val="20"/>
              </w:rPr>
              <w:t xml:space="preserve">    ppr.planning@delwp.vic.gov.au</w:t>
            </w: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7D2C4931" w14:textId="77777777" w:rsidR="0021570F" w:rsidRPr="000A2205" w:rsidRDefault="0021570F" w:rsidP="00F50484">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Determining referral authority</w:t>
            </w:r>
          </w:p>
        </w:tc>
      </w:tr>
      <w:tr w:rsidR="0021570F" w14:paraId="0C61DDC9" w14:textId="77777777" w:rsidTr="00677620">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67B25B1B" w14:textId="52B0071B" w:rsidR="0021570F" w:rsidRDefault="0021570F" w:rsidP="00F50484">
            <w:pPr>
              <w:rPr>
                <w:rFonts w:ascii="Arial" w:hAnsi="Arial" w:cs="Arial"/>
                <w:b w:val="0"/>
                <w:sz w:val="20"/>
                <w:szCs w:val="20"/>
              </w:rPr>
            </w:pPr>
            <w:r w:rsidRPr="000A2205">
              <w:rPr>
                <w:rFonts w:ascii="Arial" w:hAnsi="Arial" w:cs="Arial"/>
                <w:b w:val="0"/>
                <w:sz w:val="20"/>
                <w:szCs w:val="20"/>
              </w:rPr>
              <w:lastRenderedPageBreak/>
              <w:t xml:space="preserve">To use or develop land for </w:t>
            </w:r>
            <w:r w:rsidR="00C3706A">
              <w:rPr>
                <w:rFonts w:ascii="Arial" w:hAnsi="Arial" w:cs="Arial"/>
                <w:b w:val="0"/>
                <w:sz w:val="20"/>
                <w:szCs w:val="20"/>
              </w:rPr>
              <w:t>extractive industry</w:t>
            </w:r>
            <w:r w:rsidRPr="000A2205">
              <w:rPr>
                <w:rFonts w:ascii="Arial" w:hAnsi="Arial" w:cs="Arial"/>
                <w:b w:val="0"/>
                <w:sz w:val="20"/>
                <w:szCs w:val="20"/>
              </w:rPr>
              <w:t>:</w:t>
            </w:r>
          </w:p>
          <w:p w14:paraId="405E0043" w14:textId="77777777" w:rsidR="00354B19" w:rsidRPr="00354B19" w:rsidRDefault="00354B19" w:rsidP="00354B19">
            <w:pPr>
              <w:pStyle w:val="Bullet1"/>
              <w:rPr>
                <w:b w:val="0"/>
              </w:rPr>
            </w:pPr>
            <w:r w:rsidRPr="00354B19">
              <w:rPr>
                <w:b w:val="0"/>
              </w:rPr>
              <w:t xml:space="preserve">In Special Areas declared under Section 27 of the </w:t>
            </w:r>
            <w:r w:rsidRPr="007B4FF2">
              <w:rPr>
                <w:i/>
                <w:iCs/>
              </w:rPr>
              <w:t>Catchment and Land Protection Act 1994</w:t>
            </w:r>
            <w:r w:rsidRPr="00354B19">
              <w:rPr>
                <w:b w:val="0"/>
              </w:rPr>
              <w:t>.</w:t>
            </w:r>
          </w:p>
          <w:p w14:paraId="713CE1EE" w14:textId="77777777" w:rsidR="0021570F" w:rsidRPr="0028492B" w:rsidRDefault="0021570F" w:rsidP="0028492B">
            <w:pPr>
              <w:pStyle w:val="Bullet1"/>
              <w:rPr>
                <w:b w:val="0"/>
              </w:rPr>
            </w:pPr>
            <w:r w:rsidRPr="0028492B">
              <w:rPr>
                <w:b w:val="0"/>
              </w:rPr>
              <w:t>On land where the use or development involves the removal or destruction of native vegetation if that total area to be cleared is 10 hectares or greater.</w:t>
            </w:r>
          </w:p>
          <w:p w14:paraId="47B44E43" w14:textId="77777777" w:rsidR="0021570F" w:rsidRPr="0028492B" w:rsidRDefault="0021570F" w:rsidP="0028492B">
            <w:pPr>
              <w:pStyle w:val="Bullet1"/>
            </w:pPr>
            <w:r w:rsidRPr="0028492B">
              <w:rPr>
                <w:b w:val="0"/>
              </w:rPr>
              <w:t>On land which has been identified in this scheme as being subject to high erosion risk or areas identified as being subject to salinity management.</w:t>
            </w: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6B2B4245" w14:textId="77777777" w:rsidR="0021570F" w:rsidRPr="000A2205" w:rsidRDefault="0021570F" w:rsidP="00354B19">
            <w:pPr>
              <w:spacing w:after="12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
                <w:bCs/>
                <w:sz w:val="20"/>
                <w:szCs w:val="20"/>
              </w:rPr>
              <w:t xml:space="preserve">Secretary to the Department administering the </w:t>
            </w:r>
            <w:r w:rsidRPr="00412D31">
              <w:rPr>
                <w:rFonts w:ascii="Arial" w:eastAsiaTheme="majorEastAsia" w:hAnsi="Arial" w:cs="Arial"/>
                <w:b/>
                <w:bCs/>
                <w:i/>
                <w:iCs/>
                <w:sz w:val="20"/>
                <w:szCs w:val="20"/>
              </w:rPr>
              <w:t>C</w:t>
            </w:r>
            <w:r w:rsidRPr="00843318">
              <w:rPr>
                <w:rFonts w:ascii="Arial" w:eastAsiaTheme="majorEastAsia" w:hAnsi="Arial" w:cs="Arial"/>
                <w:b/>
                <w:bCs/>
                <w:i/>
                <w:iCs/>
                <w:sz w:val="20"/>
                <w:szCs w:val="20"/>
              </w:rPr>
              <w:t>atchme</w:t>
            </w:r>
            <w:r w:rsidR="00B43059" w:rsidRPr="00843318">
              <w:rPr>
                <w:rFonts w:ascii="Arial" w:eastAsiaTheme="majorEastAsia" w:hAnsi="Arial" w:cs="Arial"/>
                <w:b/>
                <w:bCs/>
                <w:i/>
                <w:iCs/>
                <w:sz w:val="20"/>
                <w:szCs w:val="20"/>
              </w:rPr>
              <w:t>nt and Land Protection Act 1994</w:t>
            </w:r>
          </w:p>
          <w:p w14:paraId="7DFACADF" w14:textId="1945CECA" w:rsidR="00C3706A" w:rsidRDefault="00C3706A" w:rsidP="00C17496">
            <w:pPr>
              <w:cnfStyle w:val="000000010000" w:firstRow="0" w:lastRow="0" w:firstColumn="0" w:lastColumn="0" w:oddVBand="0" w:evenVBand="0" w:oddHBand="0" w:evenHBand="1" w:firstRowFirstColumn="0" w:firstRowLastColumn="0" w:lastRowFirstColumn="0" w:lastRowLastColumn="0"/>
              <w:rPr>
                <w:rStyle w:val="Hyperlink"/>
              </w:rPr>
            </w:pPr>
          </w:p>
          <w:p w14:paraId="70F3F7C2" w14:textId="77777777" w:rsidR="00C3706A" w:rsidRDefault="00C3706A" w:rsidP="00C3706A">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Find your Victoria Government region here:  </w:t>
            </w:r>
            <w:hyperlink r:id="rId43" w:history="1">
              <w:r w:rsidRPr="00E254C8">
                <w:rPr>
                  <w:rStyle w:val="Hyperlink"/>
                  <w:rFonts w:ascii="Arial" w:hAnsi="Arial" w:cs="Arial"/>
                  <w:sz w:val="20"/>
                  <w:szCs w:val="20"/>
                </w:rPr>
                <w:t>https://www.rdv.vic.gov.au/victorias-regions</w:t>
              </w:r>
            </w:hyperlink>
          </w:p>
          <w:p w14:paraId="5A74C9EE" w14:textId="77777777" w:rsidR="00C3706A" w:rsidRDefault="00C3706A" w:rsidP="00C3706A">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D73A46C" w14:textId="77777777" w:rsidR="00C3706A" w:rsidRDefault="00C3706A" w:rsidP="00C3706A">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DELWP regional referral authority contacts:</w:t>
            </w:r>
          </w:p>
          <w:p w14:paraId="6877B1D4" w14:textId="77777777" w:rsidR="00C3706A" w:rsidRDefault="00C3706A" w:rsidP="00C3706A">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52EDEFC0" w14:textId="77777777" w:rsidR="00C3706A" w:rsidRDefault="00C3706A" w:rsidP="00C3706A">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0D137B82" w14:textId="77777777" w:rsidR="00C3706A" w:rsidRDefault="00C3706A" w:rsidP="00C3706A">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3F75ED23" w14:textId="77777777" w:rsidR="00C3706A" w:rsidRDefault="00C3706A" w:rsidP="00C3706A">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2A17396C" w14:textId="77777777" w:rsidR="00C3706A" w:rsidRDefault="00C3706A" w:rsidP="00C3706A">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261AE5F0" w14:textId="5802B8AD" w:rsidR="00C3706A" w:rsidRPr="000A2205" w:rsidRDefault="00C3706A" w:rsidP="00C3706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Port Phillip:</w:t>
            </w:r>
            <w:r>
              <w:rPr>
                <w:rFonts w:ascii="Arial" w:hAnsi="Arial" w:cs="Arial"/>
                <w:sz w:val="20"/>
                <w:szCs w:val="20"/>
              </w:rPr>
              <w:t xml:space="preserve">    ppr.planning@delwp.vic.gov.au</w:t>
            </w:r>
          </w:p>
          <w:p w14:paraId="339AE437" w14:textId="77777777" w:rsidR="0021570F" w:rsidRPr="000A2205" w:rsidRDefault="0021570F" w:rsidP="00C17496">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5831DFC1" w14:textId="77777777" w:rsidR="0021570F" w:rsidRPr="000A2205" w:rsidRDefault="0021570F" w:rsidP="00F50484">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Determining referral authority</w:t>
            </w:r>
          </w:p>
        </w:tc>
      </w:tr>
      <w:tr w:rsidR="0021570F" w14:paraId="16CD91AD" w14:textId="77777777" w:rsidTr="00677620">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2186265D" w14:textId="5A99705C" w:rsidR="0021570F" w:rsidRPr="000A2205" w:rsidRDefault="0021570F" w:rsidP="007753BD">
            <w:pPr>
              <w:rPr>
                <w:rFonts w:ascii="Arial" w:hAnsi="Arial" w:cs="Arial"/>
                <w:b w:val="0"/>
                <w:sz w:val="20"/>
                <w:szCs w:val="20"/>
              </w:rPr>
            </w:pPr>
            <w:r w:rsidRPr="000A2205">
              <w:rPr>
                <w:rFonts w:ascii="Arial" w:hAnsi="Arial" w:cs="Arial"/>
                <w:b w:val="0"/>
                <w:sz w:val="20"/>
                <w:szCs w:val="20"/>
              </w:rPr>
              <w:t xml:space="preserve">To use or develop land for </w:t>
            </w:r>
            <w:r w:rsidR="00C3706A">
              <w:rPr>
                <w:rFonts w:ascii="Arial" w:hAnsi="Arial" w:cs="Arial"/>
                <w:b w:val="0"/>
                <w:sz w:val="20"/>
                <w:szCs w:val="20"/>
              </w:rPr>
              <w:t>extractive industry</w:t>
            </w:r>
            <w:r w:rsidRPr="000A2205">
              <w:rPr>
                <w:rFonts w:ascii="Arial" w:hAnsi="Arial" w:cs="Arial"/>
                <w:b w:val="0"/>
                <w:sz w:val="20"/>
                <w:szCs w:val="20"/>
              </w:rPr>
              <w:t>:</w:t>
            </w:r>
          </w:p>
          <w:p w14:paraId="327A760F" w14:textId="77777777" w:rsidR="0021570F" w:rsidRPr="000A2205" w:rsidRDefault="0021570F" w:rsidP="000A2205">
            <w:pPr>
              <w:pStyle w:val="ListParagraph"/>
              <w:numPr>
                <w:ilvl w:val="0"/>
                <w:numId w:val="8"/>
              </w:numPr>
              <w:ind w:left="284" w:hanging="284"/>
              <w:rPr>
                <w:rFonts w:ascii="Arial" w:hAnsi="Arial" w:cs="Arial"/>
                <w:b w:val="0"/>
                <w:sz w:val="20"/>
                <w:szCs w:val="20"/>
              </w:rPr>
            </w:pPr>
            <w:r w:rsidRPr="000A2205">
              <w:rPr>
                <w:rFonts w:ascii="Arial" w:hAnsi="Arial" w:cs="Arial"/>
                <w:b w:val="0"/>
                <w:sz w:val="20"/>
                <w:szCs w:val="20"/>
              </w:rPr>
              <w:t xml:space="preserve">In areas with communities or taxa listed or critical habitat determined under the </w:t>
            </w:r>
            <w:r w:rsidRPr="00E800C2">
              <w:rPr>
                <w:rFonts w:ascii="Arial" w:hAnsi="Arial" w:cs="Arial"/>
                <w:i/>
                <w:iCs/>
                <w:sz w:val="20"/>
                <w:szCs w:val="20"/>
              </w:rPr>
              <w:t>Flora and Fauna Guarantee Act 1988</w:t>
            </w:r>
            <w:r w:rsidRPr="000A2205">
              <w:rPr>
                <w:rFonts w:ascii="Arial" w:hAnsi="Arial" w:cs="Arial"/>
                <w:b w:val="0"/>
                <w:sz w:val="20"/>
                <w:szCs w:val="20"/>
              </w:rPr>
              <w:t>.</w:t>
            </w:r>
          </w:p>
          <w:p w14:paraId="1F0FE0BD" w14:textId="77777777" w:rsidR="0021570F" w:rsidRPr="000A2205" w:rsidRDefault="0021570F" w:rsidP="000A2205">
            <w:pPr>
              <w:pStyle w:val="ListParagraph"/>
              <w:numPr>
                <w:ilvl w:val="0"/>
                <w:numId w:val="8"/>
              </w:numPr>
              <w:ind w:left="284" w:hanging="284"/>
              <w:rPr>
                <w:rFonts w:ascii="Arial" w:hAnsi="Arial" w:cs="Arial"/>
                <w:sz w:val="20"/>
                <w:szCs w:val="20"/>
              </w:rPr>
            </w:pPr>
            <w:r w:rsidRPr="000A2205">
              <w:rPr>
                <w:rFonts w:ascii="Arial" w:hAnsi="Arial" w:cs="Arial"/>
                <w:b w:val="0"/>
                <w:sz w:val="20"/>
                <w:szCs w:val="20"/>
              </w:rPr>
              <w:t>On land which has been identified in this scheme as containing sites of flora or fauna significance.</w:t>
            </w: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3F2D6A7B" w14:textId="77777777" w:rsidR="0021570F" w:rsidRPr="000A2205" w:rsidRDefault="0021570F" w:rsidP="00354B19">
            <w:pPr>
              <w:spacing w:after="12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
                <w:bCs/>
                <w:sz w:val="20"/>
                <w:szCs w:val="20"/>
              </w:rPr>
              <w:t xml:space="preserve">Secretary to the Department administering the </w:t>
            </w:r>
            <w:r w:rsidRPr="00E800C2">
              <w:rPr>
                <w:rFonts w:ascii="Arial" w:eastAsiaTheme="majorEastAsia" w:hAnsi="Arial" w:cs="Arial"/>
                <w:b/>
                <w:bCs/>
                <w:i/>
                <w:iCs/>
                <w:sz w:val="20"/>
                <w:szCs w:val="20"/>
              </w:rPr>
              <w:t>Flora and Fauna Guarantee Act 1988</w:t>
            </w:r>
            <w:r w:rsidRPr="000A2205">
              <w:rPr>
                <w:rFonts w:ascii="Arial" w:eastAsiaTheme="majorEastAsia" w:hAnsi="Arial" w:cs="Arial"/>
                <w:b/>
                <w:bCs/>
                <w:sz w:val="20"/>
                <w:szCs w:val="20"/>
              </w:rPr>
              <w:t xml:space="preserve"> </w:t>
            </w:r>
          </w:p>
          <w:p w14:paraId="05B4C5E5" w14:textId="77777777" w:rsidR="00C3706A" w:rsidRDefault="00C3706A" w:rsidP="00045680">
            <w:pPr>
              <w:cnfStyle w:val="000000100000" w:firstRow="0" w:lastRow="0" w:firstColumn="0" w:lastColumn="0" w:oddVBand="0" w:evenVBand="0" w:oddHBand="1" w:evenHBand="0" w:firstRowFirstColumn="0" w:firstRowLastColumn="0" w:lastRowFirstColumn="0" w:lastRowLastColumn="0"/>
              <w:rPr>
                <w:rStyle w:val="Hyperlink"/>
              </w:rPr>
            </w:pPr>
          </w:p>
          <w:p w14:paraId="031889AC"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Find your Victoria Government region here:  </w:t>
            </w:r>
            <w:hyperlink r:id="rId44" w:history="1">
              <w:r w:rsidRPr="00E254C8">
                <w:rPr>
                  <w:rStyle w:val="Hyperlink"/>
                  <w:rFonts w:ascii="Arial" w:hAnsi="Arial" w:cs="Arial"/>
                  <w:sz w:val="20"/>
                  <w:szCs w:val="20"/>
                </w:rPr>
                <w:t>https://www.rdv.vic.gov.au/victorias-regions</w:t>
              </w:r>
            </w:hyperlink>
          </w:p>
          <w:p w14:paraId="5F664B80"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26B5365"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DELWP regional referral authority contacts:</w:t>
            </w:r>
          </w:p>
          <w:p w14:paraId="1A6B2C73"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1C94FAD7"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1A67D363"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1C25492B"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5D74C60B" w14:textId="77777777" w:rsidR="00C3706A" w:rsidRDefault="00C3706A" w:rsidP="00C3706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53F29303" w14:textId="46806411" w:rsidR="00C3706A" w:rsidRPr="00354B19" w:rsidRDefault="00C3706A" w:rsidP="00C3706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1C49">
              <w:rPr>
                <w:rFonts w:ascii="Arial" w:hAnsi="Arial" w:cs="Arial"/>
                <w:b/>
                <w:bCs/>
                <w:sz w:val="20"/>
                <w:szCs w:val="20"/>
              </w:rPr>
              <w:t>Port Phillip:</w:t>
            </w:r>
            <w:r>
              <w:rPr>
                <w:rFonts w:ascii="Arial" w:hAnsi="Arial" w:cs="Arial"/>
                <w:sz w:val="20"/>
                <w:szCs w:val="20"/>
              </w:rPr>
              <w:t xml:space="preserve">    </w:t>
            </w:r>
            <w:hyperlink r:id="rId45" w:history="1">
              <w:r w:rsidR="00E114EB" w:rsidRPr="009E4C0C">
                <w:rPr>
                  <w:rStyle w:val="Hyperlink"/>
                  <w:rFonts w:ascii="Arial" w:hAnsi="Arial" w:cs="Arial"/>
                  <w:sz w:val="20"/>
                  <w:szCs w:val="20"/>
                </w:rPr>
                <w:t>ppr.planning@delwp.vic.gov.au</w:t>
              </w:r>
            </w:hyperlink>
            <w:r w:rsidR="00E114EB">
              <w:rPr>
                <w:rFonts w:ascii="Arial" w:hAnsi="Arial" w:cs="Arial"/>
                <w:sz w:val="20"/>
                <w:szCs w:val="20"/>
              </w:rPr>
              <w:br/>
            </w: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1BFEBE0C" w14:textId="77777777" w:rsidR="0021570F" w:rsidRPr="000A2205" w:rsidRDefault="0021570F" w:rsidP="00F50484">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Determining referral authority</w:t>
            </w:r>
          </w:p>
        </w:tc>
      </w:tr>
      <w:tr w:rsidR="0021570F" w14:paraId="699F928C" w14:textId="77777777" w:rsidTr="00677620">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675A5FFA" w14:textId="5BDE6585" w:rsidR="0021570F" w:rsidRPr="000A2205" w:rsidRDefault="0021570F" w:rsidP="00F50484">
            <w:pPr>
              <w:rPr>
                <w:rFonts w:ascii="Arial" w:hAnsi="Arial" w:cs="Arial"/>
                <w:b w:val="0"/>
                <w:sz w:val="20"/>
                <w:szCs w:val="20"/>
              </w:rPr>
            </w:pPr>
            <w:r w:rsidRPr="000A2205">
              <w:rPr>
                <w:rFonts w:ascii="Arial" w:hAnsi="Arial" w:cs="Arial"/>
                <w:b w:val="0"/>
                <w:sz w:val="20"/>
                <w:szCs w:val="20"/>
              </w:rPr>
              <w:lastRenderedPageBreak/>
              <w:t xml:space="preserve">To use or develop land for </w:t>
            </w:r>
            <w:r w:rsidR="00622185">
              <w:rPr>
                <w:rFonts w:ascii="Arial" w:hAnsi="Arial" w:cs="Arial"/>
                <w:b w:val="0"/>
                <w:sz w:val="20"/>
                <w:szCs w:val="20"/>
              </w:rPr>
              <w:t>extractive industry</w:t>
            </w:r>
            <w:r w:rsidRPr="000A2205">
              <w:rPr>
                <w:rFonts w:ascii="Arial" w:hAnsi="Arial" w:cs="Arial"/>
                <w:b w:val="0"/>
                <w:sz w:val="20"/>
                <w:szCs w:val="20"/>
              </w:rPr>
              <w:t xml:space="preserve"> on land which has been identified in this scheme as flood prone.</w:t>
            </w: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1120FAA0" w14:textId="77777777" w:rsidR="0021570F" w:rsidRPr="000A2205" w:rsidRDefault="0021570F" w:rsidP="00354B19">
            <w:pPr>
              <w:spacing w:after="12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
                <w:bCs/>
                <w:sz w:val="20"/>
                <w:szCs w:val="20"/>
              </w:rPr>
              <w:t xml:space="preserve">Secretary to the Department administering Section 201 of the </w:t>
            </w:r>
            <w:r w:rsidRPr="00843318">
              <w:rPr>
                <w:rFonts w:ascii="Arial" w:eastAsiaTheme="majorEastAsia" w:hAnsi="Arial" w:cs="Arial"/>
                <w:b/>
                <w:bCs/>
                <w:i/>
                <w:iCs/>
                <w:sz w:val="20"/>
                <w:szCs w:val="20"/>
              </w:rPr>
              <w:t>Water Act 1989</w:t>
            </w:r>
            <w:r w:rsidRPr="000A2205">
              <w:rPr>
                <w:rFonts w:ascii="Arial" w:eastAsiaTheme="majorEastAsia" w:hAnsi="Arial" w:cs="Arial"/>
                <w:b/>
                <w:bCs/>
                <w:sz w:val="20"/>
                <w:szCs w:val="20"/>
              </w:rPr>
              <w:t xml:space="preserve"> </w:t>
            </w:r>
          </w:p>
          <w:p w14:paraId="11C1E3AE" w14:textId="29C8D468" w:rsidR="0021570F" w:rsidRDefault="0021570F" w:rsidP="0004568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AFFAAEE" w14:textId="77777777" w:rsidR="001A66E2" w:rsidRDefault="001A66E2" w:rsidP="001A66E2">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Find your Victoria Government region here:  </w:t>
            </w:r>
            <w:hyperlink r:id="rId46" w:history="1">
              <w:r w:rsidRPr="00E254C8">
                <w:rPr>
                  <w:rStyle w:val="Hyperlink"/>
                  <w:rFonts w:ascii="Arial" w:hAnsi="Arial" w:cs="Arial"/>
                  <w:sz w:val="20"/>
                  <w:szCs w:val="20"/>
                </w:rPr>
                <w:t>https://www.rdv.vic.gov.au/victorias-regions</w:t>
              </w:r>
            </w:hyperlink>
          </w:p>
          <w:p w14:paraId="4D4D5476" w14:textId="77777777" w:rsidR="001A66E2" w:rsidRDefault="001A66E2" w:rsidP="001A66E2">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AAE1134" w14:textId="77777777" w:rsidR="001A66E2" w:rsidRDefault="001A66E2" w:rsidP="001A66E2">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DELWP regional referral authority contacts:</w:t>
            </w:r>
          </w:p>
          <w:p w14:paraId="72D6C5AA" w14:textId="77777777" w:rsidR="001A66E2" w:rsidRDefault="001A66E2" w:rsidP="001A66E2">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3469F96E" w14:textId="77777777" w:rsidR="001A66E2" w:rsidRDefault="001A66E2" w:rsidP="001A66E2">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6092AF60" w14:textId="77777777" w:rsidR="001A66E2" w:rsidRDefault="001A66E2" w:rsidP="001A66E2">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765EDB7A" w14:textId="77777777" w:rsidR="001A66E2" w:rsidRDefault="001A66E2" w:rsidP="001A66E2">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3016BCD9" w14:textId="77777777" w:rsidR="001A66E2" w:rsidRDefault="001A66E2" w:rsidP="001A66E2">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3BFC98B6" w14:textId="28A87791" w:rsidR="001A66E2" w:rsidRPr="000A2205" w:rsidRDefault="001A66E2" w:rsidP="001A66E2">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31C49">
              <w:rPr>
                <w:rFonts w:ascii="Arial" w:hAnsi="Arial" w:cs="Arial"/>
                <w:b/>
                <w:bCs/>
                <w:sz w:val="20"/>
                <w:szCs w:val="20"/>
              </w:rPr>
              <w:t>Port Phillip:</w:t>
            </w:r>
            <w:r>
              <w:rPr>
                <w:rFonts w:ascii="Arial" w:hAnsi="Arial" w:cs="Arial"/>
                <w:sz w:val="20"/>
                <w:szCs w:val="20"/>
              </w:rPr>
              <w:t xml:space="preserve">    </w:t>
            </w:r>
            <w:hyperlink r:id="rId47" w:history="1">
              <w:r w:rsidR="001C43C8" w:rsidRPr="0028513B">
                <w:rPr>
                  <w:rStyle w:val="Hyperlink"/>
                  <w:rFonts w:ascii="Arial" w:hAnsi="Arial" w:cs="Arial"/>
                  <w:sz w:val="20"/>
                  <w:szCs w:val="20"/>
                </w:rPr>
                <w:t>ppr.planning@delwp.vic.gov.au</w:t>
              </w:r>
            </w:hyperlink>
            <w:r w:rsidR="001C43C8">
              <w:rPr>
                <w:rFonts w:ascii="Arial" w:hAnsi="Arial" w:cs="Arial"/>
                <w:sz w:val="20"/>
                <w:szCs w:val="20"/>
              </w:rPr>
              <w:br/>
            </w: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647B4F56" w14:textId="77777777" w:rsidR="0021570F" w:rsidRPr="000A2205" w:rsidRDefault="0021570F" w:rsidP="00F50484">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Determining referral authority</w:t>
            </w:r>
          </w:p>
        </w:tc>
      </w:tr>
      <w:tr w:rsidR="0021570F" w14:paraId="7F4B527E" w14:textId="77777777" w:rsidTr="00677620">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29C5EBD0" w14:textId="221E1762" w:rsidR="0021570F" w:rsidRPr="000A2205" w:rsidRDefault="0021570F" w:rsidP="00F50484">
            <w:pPr>
              <w:rPr>
                <w:rFonts w:ascii="Arial" w:hAnsi="Arial" w:cs="Arial"/>
                <w:b w:val="0"/>
                <w:sz w:val="20"/>
                <w:szCs w:val="20"/>
              </w:rPr>
            </w:pPr>
            <w:r w:rsidRPr="000A2205">
              <w:rPr>
                <w:rFonts w:ascii="Arial" w:hAnsi="Arial" w:cs="Arial"/>
                <w:b w:val="0"/>
                <w:sz w:val="20"/>
                <w:szCs w:val="20"/>
              </w:rPr>
              <w:t xml:space="preserve">To use or develop land for </w:t>
            </w:r>
            <w:r w:rsidR="001A66E2">
              <w:rPr>
                <w:rFonts w:ascii="Arial" w:hAnsi="Arial" w:cs="Arial"/>
                <w:b w:val="0"/>
                <w:sz w:val="20"/>
                <w:szCs w:val="20"/>
              </w:rPr>
              <w:t>extractive industry</w:t>
            </w:r>
            <w:r w:rsidRPr="000A2205">
              <w:rPr>
                <w:rFonts w:ascii="Arial" w:hAnsi="Arial" w:cs="Arial"/>
                <w:b w:val="0"/>
                <w:sz w:val="20"/>
                <w:szCs w:val="20"/>
              </w:rPr>
              <w:t xml:space="preserve"> if the land is intended to be used for land fill at a future date.</w:t>
            </w: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28F45412" w14:textId="77777777" w:rsidR="0021570F" w:rsidRPr="000A2205" w:rsidRDefault="0021570F" w:rsidP="00354B19">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A2205">
              <w:rPr>
                <w:rFonts w:ascii="Arial" w:hAnsi="Arial" w:cs="Arial"/>
                <w:b/>
                <w:sz w:val="20"/>
                <w:szCs w:val="20"/>
              </w:rPr>
              <w:t>Environment Protection Authority</w:t>
            </w:r>
          </w:p>
          <w:p w14:paraId="4049F148" w14:textId="77777777" w:rsidR="0021570F" w:rsidRPr="000A2205" w:rsidRDefault="00B43059" w:rsidP="008062D2">
            <w:pPr>
              <w:cnfStyle w:val="000000100000" w:firstRow="0" w:lastRow="0" w:firstColumn="0" w:lastColumn="0" w:oddVBand="0" w:evenVBand="0" w:oddHBand="1" w:evenHBand="0" w:firstRowFirstColumn="0" w:firstRowLastColumn="0" w:lastRowFirstColumn="0" w:lastRowLastColumn="0"/>
              <w:rPr>
                <w:b/>
                <w:bCs/>
                <w:color w:val="555555"/>
                <w:sz w:val="20"/>
                <w:szCs w:val="20"/>
                <w:shd w:val="clear" w:color="auto" w:fill="FFFFFF"/>
              </w:rPr>
            </w:pPr>
            <w:r>
              <w:rPr>
                <w:rFonts w:ascii="Arial" w:hAnsi="Arial" w:cs="Arial"/>
                <w:sz w:val="20"/>
                <w:szCs w:val="20"/>
              </w:rPr>
              <w:t>Phone</w:t>
            </w:r>
            <w:r w:rsidR="0021570F" w:rsidRPr="000A2205">
              <w:rPr>
                <w:rFonts w:ascii="Arial" w:hAnsi="Arial" w:cs="Arial"/>
                <w:sz w:val="20"/>
                <w:szCs w:val="20"/>
              </w:rPr>
              <w:t>: 1300 372 842</w:t>
            </w:r>
          </w:p>
          <w:p w14:paraId="6FBA4094" w14:textId="77777777" w:rsidR="0021570F" w:rsidRPr="000A2205" w:rsidRDefault="0021570F" w:rsidP="008062D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2205">
              <w:rPr>
                <w:rFonts w:ascii="Arial" w:hAnsi="Arial" w:cs="Arial"/>
                <w:sz w:val="20"/>
                <w:szCs w:val="20"/>
              </w:rPr>
              <w:t>Address: 200 Victoria Street, Carlton</w:t>
            </w:r>
            <w:r w:rsidR="00354B19">
              <w:rPr>
                <w:rFonts w:ascii="Arial" w:hAnsi="Arial" w:cs="Arial"/>
                <w:sz w:val="20"/>
                <w:szCs w:val="20"/>
              </w:rPr>
              <w:t>, Victoria</w:t>
            </w:r>
            <w:r w:rsidRPr="000A2205">
              <w:rPr>
                <w:rFonts w:ascii="Arial" w:hAnsi="Arial" w:cs="Arial"/>
                <w:sz w:val="20"/>
                <w:szCs w:val="20"/>
              </w:rPr>
              <w:t xml:space="preserve"> 3053</w:t>
            </w:r>
          </w:p>
          <w:p w14:paraId="574C5D68" w14:textId="4DCCAB9A" w:rsidR="0021570F" w:rsidRPr="000A2205" w:rsidRDefault="0021570F" w:rsidP="008062D2">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354B19">
              <w:rPr>
                <w:rFonts w:ascii="Arial" w:hAnsi="Arial" w:cs="Arial"/>
                <w:sz w:val="20"/>
                <w:szCs w:val="20"/>
              </w:rPr>
              <w:t xml:space="preserve">Further contact information: </w:t>
            </w:r>
            <w:hyperlink r:id="rId48" w:history="1">
              <w:r w:rsidRPr="000A2205">
                <w:rPr>
                  <w:rStyle w:val="Hyperlink"/>
                  <w:rFonts w:ascii="Arial" w:hAnsi="Arial" w:cs="Arial"/>
                  <w:sz w:val="20"/>
                  <w:szCs w:val="20"/>
                </w:rPr>
                <w:t>http://www.epa.vic.gov.au/about-us/contact-us</w:t>
              </w:r>
            </w:hyperlink>
            <w:r w:rsidR="001C43C8">
              <w:rPr>
                <w:rStyle w:val="Hyperlink"/>
                <w:rFonts w:ascii="Arial" w:hAnsi="Arial" w:cs="Arial"/>
                <w:sz w:val="20"/>
                <w:szCs w:val="20"/>
              </w:rPr>
              <w:br/>
            </w: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27A85180" w14:textId="77777777" w:rsidR="0021570F" w:rsidRPr="000A2205" w:rsidRDefault="0021570F" w:rsidP="00F50484">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Determining referral authority</w:t>
            </w:r>
          </w:p>
        </w:tc>
      </w:tr>
      <w:tr w:rsidR="0021570F" w14:paraId="04487D3E" w14:textId="77777777" w:rsidTr="00677620">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cantSplit/>
          <w:trHeight w:val="5126"/>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07A8B86B" w14:textId="7DAC7144" w:rsidR="0021570F" w:rsidRPr="000A2205" w:rsidRDefault="0021570F" w:rsidP="00C445FA">
            <w:pPr>
              <w:rPr>
                <w:rFonts w:ascii="Arial" w:hAnsi="Arial" w:cs="Arial"/>
                <w:b w:val="0"/>
                <w:sz w:val="20"/>
                <w:szCs w:val="20"/>
              </w:rPr>
            </w:pPr>
            <w:r w:rsidRPr="000A2205">
              <w:rPr>
                <w:rFonts w:ascii="Arial" w:hAnsi="Arial" w:cs="Arial"/>
                <w:b w:val="0"/>
                <w:sz w:val="20"/>
                <w:szCs w:val="20"/>
              </w:rPr>
              <w:t xml:space="preserve">To use or develop land for </w:t>
            </w:r>
            <w:r w:rsidR="001A66E2">
              <w:rPr>
                <w:rFonts w:ascii="Arial" w:hAnsi="Arial" w:cs="Arial"/>
                <w:b w:val="0"/>
                <w:sz w:val="20"/>
                <w:szCs w:val="20"/>
              </w:rPr>
              <w:t>extractive industry</w:t>
            </w:r>
            <w:r w:rsidRPr="000A2205">
              <w:rPr>
                <w:rFonts w:ascii="Arial" w:hAnsi="Arial" w:cs="Arial"/>
                <w:b w:val="0"/>
                <w:sz w:val="20"/>
                <w:szCs w:val="20"/>
              </w:rPr>
              <w:t>:</w:t>
            </w:r>
          </w:p>
          <w:p w14:paraId="6EB79219" w14:textId="77777777" w:rsidR="0021570F" w:rsidRPr="000A2205" w:rsidRDefault="0021570F" w:rsidP="00C445FA">
            <w:pPr>
              <w:pStyle w:val="ListParagraph"/>
              <w:numPr>
                <w:ilvl w:val="0"/>
                <w:numId w:val="11"/>
              </w:numPr>
              <w:ind w:left="284" w:hanging="284"/>
              <w:rPr>
                <w:rFonts w:ascii="Arial" w:hAnsi="Arial" w:cs="Arial"/>
                <w:b w:val="0"/>
                <w:sz w:val="20"/>
                <w:szCs w:val="20"/>
              </w:rPr>
            </w:pPr>
            <w:r w:rsidRPr="000A2205">
              <w:rPr>
                <w:rFonts w:ascii="Arial" w:hAnsi="Arial" w:cs="Arial"/>
                <w:b w:val="0"/>
                <w:sz w:val="20"/>
                <w:szCs w:val="20"/>
              </w:rPr>
              <w:t xml:space="preserve">On land which abuts a local road which intersects with a road declared as a freeway or an arterial road under the </w:t>
            </w:r>
            <w:r w:rsidRPr="00843318">
              <w:rPr>
                <w:rFonts w:ascii="Arial" w:hAnsi="Arial" w:cs="Arial"/>
                <w:i/>
                <w:iCs/>
                <w:sz w:val="20"/>
                <w:szCs w:val="20"/>
              </w:rPr>
              <w:t>Road Management Act 2004</w:t>
            </w:r>
            <w:r w:rsidRPr="000A2205">
              <w:rPr>
                <w:rFonts w:ascii="Arial" w:hAnsi="Arial" w:cs="Arial"/>
                <w:b w:val="0"/>
                <w:sz w:val="20"/>
                <w:szCs w:val="20"/>
              </w:rPr>
              <w:t xml:space="preserve"> and if the development is expected to increase traffic movement at the intersection of the local road and the declared road by ten percent or more.</w:t>
            </w:r>
          </w:p>
          <w:p w14:paraId="5DAA4EDD" w14:textId="77777777" w:rsidR="004A2787" w:rsidRPr="00F9532B" w:rsidRDefault="0021570F" w:rsidP="004B15A3">
            <w:pPr>
              <w:pStyle w:val="ListParagraph"/>
              <w:numPr>
                <w:ilvl w:val="0"/>
                <w:numId w:val="11"/>
              </w:numPr>
              <w:ind w:left="284" w:hanging="284"/>
              <w:rPr>
                <w:rFonts w:ascii="Arial" w:hAnsi="Arial" w:cs="Arial"/>
                <w:b w:val="0"/>
                <w:sz w:val="20"/>
                <w:szCs w:val="20"/>
              </w:rPr>
            </w:pPr>
            <w:r w:rsidRPr="001137D2">
              <w:rPr>
                <w:rFonts w:ascii="Arial" w:hAnsi="Arial" w:cs="Arial"/>
                <w:b w:val="0"/>
                <w:sz w:val="20"/>
                <w:szCs w:val="20"/>
              </w:rPr>
              <w:t xml:space="preserve">On land which abuts a road declared as a freeway or the arterial road under the </w:t>
            </w:r>
            <w:r w:rsidRPr="00843318">
              <w:rPr>
                <w:rFonts w:ascii="Arial" w:hAnsi="Arial" w:cs="Arial"/>
                <w:i/>
                <w:iCs/>
                <w:sz w:val="20"/>
                <w:szCs w:val="20"/>
              </w:rPr>
              <w:t>Road Management Act 2004</w:t>
            </w:r>
            <w:r w:rsidRPr="001137D2">
              <w:rPr>
                <w:rFonts w:ascii="Arial" w:hAnsi="Arial" w:cs="Arial"/>
                <w:b w:val="0"/>
                <w:sz w:val="20"/>
                <w:szCs w:val="20"/>
              </w:rPr>
              <w:t xml:space="preserve">. This does not apply to a development which generates less than one hundred commercial trips per day, with roadworks at the entrance to the site built in accordance with the requirements of the </w:t>
            </w:r>
            <w:r w:rsidR="00255A3C">
              <w:rPr>
                <w:rFonts w:ascii="Arial" w:hAnsi="Arial" w:cs="Arial"/>
                <w:b w:val="0"/>
                <w:sz w:val="20"/>
                <w:szCs w:val="20"/>
              </w:rPr>
              <w:t>Head</w:t>
            </w:r>
            <w:r w:rsidR="007D1E66">
              <w:rPr>
                <w:rFonts w:ascii="Arial" w:hAnsi="Arial" w:cs="Arial"/>
                <w:b w:val="0"/>
                <w:sz w:val="20"/>
                <w:szCs w:val="20"/>
              </w:rPr>
              <w:t>,</w:t>
            </w:r>
            <w:r w:rsidR="00255A3C">
              <w:rPr>
                <w:rFonts w:ascii="Arial" w:hAnsi="Arial" w:cs="Arial"/>
                <w:b w:val="0"/>
                <w:sz w:val="20"/>
                <w:szCs w:val="20"/>
              </w:rPr>
              <w:t xml:space="preserve"> Transport </w:t>
            </w:r>
            <w:r w:rsidR="007D1E66">
              <w:rPr>
                <w:rFonts w:ascii="Arial" w:hAnsi="Arial" w:cs="Arial"/>
                <w:b w:val="0"/>
                <w:sz w:val="20"/>
                <w:szCs w:val="20"/>
              </w:rPr>
              <w:t xml:space="preserve">for </w:t>
            </w:r>
            <w:r w:rsidR="00255A3C">
              <w:rPr>
                <w:rFonts w:ascii="Arial" w:hAnsi="Arial" w:cs="Arial"/>
                <w:b w:val="0"/>
                <w:sz w:val="20"/>
                <w:szCs w:val="20"/>
              </w:rPr>
              <w:t>Victoria</w:t>
            </w:r>
            <w:r w:rsidRPr="001137D2">
              <w:rPr>
                <w:rFonts w:ascii="Arial" w:hAnsi="Arial" w:cs="Arial"/>
                <w:b w:val="0"/>
                <w:sz w:val="20"/>
                <w:szCs w:val="20"/>
              </w:rPr>
              <w:t xml:space="preserve"> and the declared road is not a freeway.</w:t>
            </w:r>
          </w:p>
          <w:p w14:paraId="3622D057" w14:textId="77777777" w:rsidR="00F9532B" w:rsidRDefault="00F9532B" w:rsidP="00F9532B">
            <w:pPr>
              <w:pStyle w:val="ListParagraph"/>
              <w:ind w:left="284"/>
              <w:rPr>
                <w:rFonts w:ascii="Arial" w:hAnsi="Arial" w:cs="Arial"/>
                <w:bCs w:val="0"/>
                <w:sz w:val="20"/>
                <w:szCs w:val="20"/>
              </w:rPr>
            </w:pPr>
          </w:p>
          <w:p w14:paraId="136CAFE3" w14:textId="7C35C711" w:rsidR="00F9532B" w:rsidRPr="001137D2" w:rsidRDefault="00F9532B" w:rsidP="00F9532B">
            <w:pPr>
              <w:pStyle w:val="ListParagraph"/>
              <w:ind w:left="284"/>
              <w:rPr>
                <w:rFonts w:ascii="Arial" w:hAnsi="Arial" w:cs="Arial"/>
                <w:b w:val="0"/>
                <w:sz w:val="20"/>
                <w:szCs w:val="20"/>
              </w:rPr>
            </w:pP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5B0BA5D7" w14:textId="592B67D8" w:rsidR="00622185" w:rsidRDefault="00622185"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r w:rsidRPr="0088092A">
              <w:rPr>
                <w:rFonts w:ascii="Arial" w:eastAsiaTheme="majorEastAsia" w:hAnsi="Arial" w:cs="Arial"/>
                <w:b/>
                <w:bCs/>
                <w:sz w:val="20"/>
                <w:szCs w:val="20"/>
              </w:rPr>
              <w:t>Head, Transport for Victoria</w:t>
            </w:r>
          </w:p>
          <w:p w14:paraId="713BB86F" w14:textId="5666F5FB" w:rsidR="00024D09" w:rsidRPr="00843318" w:rsidRDefault="0060586C"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0"/>
                <w:szCs w:val="20"/>
              </w:rPr>
            </w:pPr>
            <w:r w:rsidRPr="00843318">
              <w:rPr>
                <w:rFonts w:ascii="Arial" w:eastAsiaTheme="majorEastAsia" w:hAnsi="Arial" w:cs="Arial"/>
                <w:sz w:val="20"/>
                <w:szCs w:val="20"/>
              </w:rPr>
              <w:t>https://transport.vic.gov.au/about/statutory-planning</w:t>
            </w:r>
          </w:p>
          <w:p w14:paraId="21BABE12" w14:textId="141A7D54" w:rsidR="00024D09" w:rsidRPr="00843318" w:rsidRDefault="00024D09"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0"/>
                <w:szCs w:val="20"/>
              </w:rPr>
            </w:pPr>
          </w:p>
          <w:p w14:paraId="5746A940" w14:textId="4CD7DCC2" w:rsidR="00024D09" w:rsidRPr="00843318" w:rsidRDefault="00024D09"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0"/>
                <w:szCs w:val="20"/>
              </w:rPr>
            </w:pPr>
          </w:p>
          <w:p w14:paraId="103CD685" w14:textId="24234419" w:rsidR="00024D09" w:rsidRPr="00843318" w:rsidRDefault="00024D09"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0"/>
                <w:szCs w:val="20"/>
              </w:rPr>
            </w:pPr>
            <w:r w:rsidRPr="00843318">
              <w:rPr>
                <w:rFonts w:ascii="Arial" w:eastAsiaTheme="majorEastAsia" w:hAnsi="Arial" w:cs="Arial"/>
                <w:sz w:val="20"/>
                <w:szCs w:val="20"/>
              </w:rPr>
              <w:t>https://transport.vic.gov.au/about/statutory-planning/statutory-planning-contacts</w:t>
            </w:r>
          </w:p>
          <w:p w14:paraId="25B6F5E8" w14:textId="77777777" w:rsidR="0021570F" w:rsidRPr="000A2205" w:rsidRDefault="0021570F" w:rsidP="001A66E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77048AA9" w14:textId="77777777" w:rsidR="0021570F" w:rsidRPr="000A2205" w:rsidRDefault="0021570F"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Determining referral authority</w:t>
            </w:r>
          </w:p>
        </w:tc>
      </w:tr>
      <w:tr w:rsidR="00A8378C" w14:paraId="5BC2E7B8" w14:textId="77777777" w:rsidTr="00677620">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289"/>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Mar>
              <w:top w:w="57" w:type="dxa"/>
              <w:bottom w:w="57" w:type="dxa"/>
            </w:tcMar>
          </w:tcPr>
          <w:p w14:paraId="6BF97323" w14:textId="742754E6" w:rsidR="00A8378C" w:rsidRPr="000A2205" w:rsidRDefault="00622185" w:rsidP="00C445FA">
            <w:pPr>
              <w:rPr>
                <w:rFonts w:ascii="Arial" w:hAnsi="Arial" w:cs="Arial"/>
                <w:bCs w:val="0"/>
                <w:sz w:val="20"/>
                <w:szCs w:val="20"/>
              </w:rPr>
            </w:pPr>
            <w:r>
              <w:rPr>
                <w:rFonts w:ascii="Arial" w:hAnsi="Arial" w:cs="Arial"/>
                <w:bCs w:val="0"/>
                <w:sz w:val="20"/>
                <w:szCs w:val="20"/>
              </w:rPr>
              <w:lastRenderedPageBreak/>
              <w:t xml:space="preserve">66.02-9 </w:t>
            </w:r>
            <w:r w:rsidR="00A8378C">
              <w:rPr>
                <w:rFonts w:ascii="Arial" w:hAnsi="Arial" w:cs="Arial"/>
                <w:bCs w:val="0"/>
                <w:sz w:val="20"/>
                <w:szCs w:val="20"/>
              </w:rPr>
              <w:t>Geothermal energy extraction</w:t>
            </w:r>
          </w:p>
        </w:tc>
      </w:tr>
      <w:tr w:rsidR="00A8378C" w14:paraId="5A2504B1" w14:textId="77777777" w:rsidTr="00677620">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cantSplit/>
          <w:trHeight w:val="1282"/>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5F406E29" w14:textId="77777777" w:rsidR="00A8378C" w:rsidRPr="000A2205" w:rsidRDefault="00405172" w:rsidP="00C445FA">
            <w:pPr>
              <w:rPr>
                <w:rFonts w:ascii="Arial" w:hAnsi="Arial" w:cs="Arial"/>
                <w:b w:val="0"/>
                <w:sz w:val="20"/>
                <w:szCs w:val="20"/>
              </w:rPr>
            </w:pPr>
            <w:r w:rsidRPr="000A2205">
              <w:rPr>
                <w:rFonts w:ascii="Arial" w:hAnsi="Arial" w:cs="Arial"/>
                <w:b w:val="0"/>
                <w:sz w:val="20"/>
                <w:szCs w:val="20"/>
              </w:rPr>
              <w:t>To use or develop land for geothermal energy extraction.</w:t>
            </w: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45CEFF73" w14:textId="77777777" w:rsidR="00405172" w:rsidRPr="00215993" w:rsidRDefault="00405172" w:rsidP="00405172">
            <w:pPr>
              <w:pStyle w:val="RA"/>
              <w:framePr w:hSpace="0" w:wrap="auto" w:vAnchor="margin" w:yAlign="inline"/>
              <w:cnfStyle w:val="000000010000" w:firstRow="0" w:lastRow="0" w:firstColumn="0" w:lastColumn="0" w:oddVBand="0" w:evenVBand="0" w:oddHBand="0" w:evenHBand="1" w:firstRowFirstColumn="0" w:firstRowLastColumn="0" w:lastRowFirstColumn="0" w:lastRowLastColumn="0"/>
            </w:pPr>
            <w:r w:rsidRPr="000A2205">
              <w:t xml:space="preserve">Secretary to the Department administering the </w:t>
            </w:r>
            <w:r w:rsidRPr="007D2A17">
              <w:rPr>
                <w:i/>
                <w:iCs/>
              </w:rPr>
              <w:t>Geothermal Energy Resources Act 2005</w:t>
            </w:r>
          </w:p>
          <w:p w14:paraId="312AAF7A" w14:textId="77777777" w:rsidR="00405172" w:rsidRPr="00354B19" w:rsidRDefault="00405172" w:rsidP="00405172">
            <w:pPr>
              <w:ind w:left="33"/>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354B19">
              <w:rPr>
                <w:rFonts w:ascii="Arial" w:eastAsiaTheme="majorEastAsia" w:hAnsi="Arial" w:cs="Arial"/>
                <w:bCs/>
                <w:sz w:val="20"/>
                <w:szCs w:val="20"/>
              </w:rPr>
              <w:t>Department of Economic Development, Jobs, Transport and Resources</w:t>
            </w:r>
          </w:p>
          <w:p w14:paraId="4D9AA6D9" w14:textId="77777777" w:rsidR="00405172" w:rsidRPr="00215993" w:rsidRDefault="00405172" w:rsidP="00405172">
            <w:pPr>
              <w:ind w:left="33"/>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215993">
              <w:rPr>
                <w:rFonts w:ascii="Arial" w:eastAsiaTheme="majorEastAsia" w:hAnsi="Arial" w:cs="Arial"/>
                <w:bCs/>
                <w:sz w:val="20"/>
                <w:szCs w:val="20"/>
              </w:rPr>
              <w:t>Phone: 03 9651 9999</w:t>
            </w:r>
          </w:p>
          <w:p w14:paraId="40FFB045" w14:textId="77777777" w:rsidR="00405172" w:rsidRPr="00215993" w:rsidRDefault="00405172" w:rsidP="00405172">
            <w:pPr>
              <w:ind w:left="33"/>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215993">
              <w:rPr>
                <w:rFonts w:ascii="Arial" w:eastAsiaTheme="majorEastAsia" w:hAnsi="Arial" w:cs="Arial"/>
                <w:bCs/>
                <w:sz w:val="20"/>
                <w:szCs w:val="20"/>
              </w:rPr>
              <w:t>Postal address: GPO Box 4509, Melbourne VIC 3001</w:t>
            </w:r>
          </w:p>
          <w:p w14:paraId="2C1A0DF3" w14:textId="408D5968" w:rsidR="00A8378C" w:rsidRPr="000A2205" w:rsidRDefault="00405172"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r w:rsidRPr="00215993">
              <w:rPr>
                <w:rFonts w:ascii="Arial" w:hAnsi="Arial" w:cs="Arial"/>
                <w:sz w:val="20"/>
                <w:szCs w:val="20"/>
              </w:rPr>
              <w:t xml:space="preserve">Further contact information: </w:t>
            </w:r>
            <w:hyperlink r:id="rId49" w:history="1">
              <w:r w:rsidRPr="000A2205">
                <w:rPr>
                  <w:rStyle w:val="Hyperlink"/>
                  <w:rFonts w:ascii="Arial" w:eastAsiaTheme="majorEastAsia" w:hAnsi="Arial" w:cs="Arial"/>
                  <w:bCs/>
                  <w:sz w:val="20"/>
                  <w:szCs w:val="20"/>
                </w:rPr>
                <w:t>http://economicdevelopment.vic.gov.au/about-us/contact-us</w:t>
              </w:r>
            </w:hyperlink>
            <w:r w:rsidR="001C43C8">
              <w:rPr>
                <w:rStyle w:val="Hyperlink"/>
                <w:rFonts w:ascii="Arial" w:eastAsiaTheme="majorEastAsia" w:hAnsi="Arial" w:cs="Arial"/>
                <w:bCs/>
                <w:sz w:val="20"/>
                <w:szCs w:val="20"/>
              </w:rPr>
              <w:br/>
            </w: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7E95F6AB" w14:textId="77777777" w:rsidR="00A8378C" w:rsidRPr="000A2205" w:rsidRDefault="00405172"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Determining referral authority</w:t>
            </w:r>
          </w:p>
        </w:tc>
      </w:tr>
      <w:tr w:rsidR="00A8378C" w14:paraId="68F1ABBF" w14:textId="77777777" w:rsidTr="00677620">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429"/>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Mar>
              <w:top w:w="57" w:type="dxa"/>
              <w:bottom w:w="57" w:type="dxa"/>
            </w:tcMar>
          </w:tcPr>
          <w:p w14:paraId="5931DCD5" w14:textId="7DF38B3B" w:rsidR="00A8378C" w:rsidRPr="000A2205" w:rsidRDefault="00A27989" w:rsidP="00C445FA">
            <w:pPr>
              <w:rPr>
                <w:rFonts w:ascii="Arial" w:hAnsi="Arial" w:cs="Arial"/>
                <w:bCs w:val="0"/>
                <w:sz w:val="20"/>
                <w:szCs w:val="20"/>
              </w:rPr>
            </w:pPr>
            <w:r>
              <w:rPr>
                <w:rFonts w:ascii="Arial" w:hAnsi="Arial" w:cs="Arial"/>
                <w:bCs w:val="0"/>
                <w:sz w:val="20"/>
                <w:szCs w:val="20"/>
              </w:rPr>
              <w:t xml:space="preserve">66.02-10 </w:t>
            </w:r>
            <w:r w:rsidR="00A8378C">
              <w:rPr>
                <w:rFonts w:ascii="Arial" w:hAnsi="Arial" w:cs="Arial"/>
                <w:bCs w:val="0"/>
                <w:sz w:val="20"/>
                <w:szCs w:val="20"/>
              </w:rPr>
              <w:t>Greenhouse gas sequestration</w:t>
            </w:r>
          </w:p>
        </w:tc>
      </w:tr>
      <w:tr w:rsidR="00A8378C" w14:paraId="542591CE" w14:textId="77777777" w:rsidTr="00677620">
        <w:trPr>
          <w:cnfStyle w:val="000000010000" w:firstRow="0" w:lastRow="0" w:firstColumn="0" w:lastColumn="0" w:oddVBand="0" w:evenVBand="0" w:oddHBand="0" w:evenHBand="1" w:firstRowFirstColumn="0" w:firstRowLastColumn="0" w:lastRowFirstColumn="0" w:lastRowLastColumn="0"/>
          <w:cantSplit/>
          <w:trHeight w:val="1282"/>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1352B842" w14:textId="77777777" w:rsidR="00A8378C" w:rsidRDefault="00405172" w:rsidP="00C445FA">
            <w:pPr>
              <w:rPr>
                <w:rFonts w:ascii="Arial" w:hAnsi="Arial" w:cs="Arial"/>
                <w:bCs w:val="0"/>
                <w:sz w:val="20"/>
                <w:szCs w:val="20"/>
              </w:rPr>
            </w:pPr>
            <w:r w:rsidRPr="000A2205">
              <w:rPr>
                <w:rFonts w:ascii="Arial" w:hAnsi="Arial" w:cs="Arial"/>
                <w:b w:val="0"/>
                <w:sz w:val="20"/>
                <w:szCs w:val="20"/>
              </w:rPr>
              <w:t>To use or develop land for greenhouse has sequestration.</w:t>
            </w:r>
          </w:p>
          <w:p w14:paraId="553967C6" w14:textId="77777777" w:rsidR="00622185" w:rsidRDefault="00622185" w:rsidP="00C445FA">
            <w:pPr>
              <w:rPr>
                <w:rFonts w:ascii="Arial" w:hAnsi="Arial" w:cs="Arial"/>
                <w:bCs w:val="0"/>
                <w:sz w:val="20"/>
                <w:szCs w:val="20"/>
              </w:rPr>
            </w:pPr>
          </w:p>
          <w:p w14:paraId="6EA83987" w14:textId="77777777" w:rsidR="00622185" w:rsidRDefault="00622185" w:rsidP="00C445FA">
            <w:pPr>
              <w:rPr>
                <w:rFonts w:ascii="Arial" w:hAnsi="Arial" w:cs="Arial"/>
                <w:bCs w:val="0"/>
                <w:sz w:val="20"/>
                <w:szCs w:val="20"/>
              </w:rPr>
            </w:pPr>
          </w:p>
          <w:p w14:paraId="7DCA0D03" w14:textId="77777777" w:rsidR="00622185" w:rsidRDefault="00622185" w:rsidP="00C445FA">
            <w:pPr>
              <w:rPr>
                <w:rFonts w:ascii="Arial" w:hAnsi="Arial" w:cs="Arial"/>
                <w:bCs w:val="0"/>
                <w:sz w:val="20"/>
                <w:szCs w:val="20"/>
              </w:rPr>
            </w:pPr>
          </w:p>
          <w:p w14:paraId="10C5A583" w14:textId="77777777" w:rsidR="00622185" w:rsidRDefault="00622185" w:rsidP="00C445FA">
            <w:pPr>
              <w:rPr>
                <w:rFonts w:ascii="Arial" w:hAnsi="Arial" w:cs="Arial"/>
                <w:bCs w:val="0"/>
                <w:sz w:val="20"/>
                <w:szCs w:val="20"/>
              </w:rPr>
            </w:pPr>
          </w:p>
          <w:p w14:paraId="71E1FD90" w14:textId="77777777" w:rsidR="00622185" w:rsidRDefault="00622185" w:rsidP="00C445FA">
            <w:pPr>
              <w:rPr>
                <w:rFonts w:ascii="Arial" w:hAnsi="Arial" w:cs="Arial"/>
                <w:bCs w:val="0"/>
                <w:sz w:val="20"/>
                <w:szCs w:val="20"/>
              </w:rPr>
            </w:pPr>
          </w:p>
          <w:p w14:paraId="1C2EF628" w14:textId="77777777" w:rsidR="00622185" w:rsidRDefault="00622185" w:rsidP="00C445FA">
            <w:pPr>
              <w:rPr>
                <w:rFonts w:ascii="Arial" w:hAnsi="Arial" w:cs="Arial"/>
                <w:bCs w:val="0"/>
                <w:sz w:val="20"/>
                <w:szCs w:val="20"/>
              </w:rPr>
            </w:pPr>
          </w:p>
          <w:p w14:paraId="0EF48090" w14:textId="77777777" w:rsidR="00622185" w:rsidRDefault="00622185" w:rsidP="00C445FA">
            <w:pPr>
              <w:rPr>
                <w:rFonts w:ascii="Arial" w:hAnsi="Arial" w:cs="Arial"/>
                <w:bCs w:val="0"/>
                <w:sz w:val="20"/>
                <w:szCs w:val="20"/>
              </w:rPr>
            </w:pPr>
          </w:p>
          <w:p w14:paraId="5078A156" w14:textId="77777777" w:rsidR="00622185" w:rsidRDefault="00622185" w:rsidP="00C445FA">
            <w:pPr>
              <w:rPr>
                <w:rFonts w:ascii="Arial" w:hAnsi="Arial" w:cs="Arial"/>
                <w:bCs w:val="0"/>
                <w:sz w:val="20"/>
                <w:szCs w:val="20"/>
              </w:rPr>
            </w:pPr>
          </w:p>
          <w:p w14:paraId="20F435D9" w14:textId="77777777" w:rsidR="00622185" w:rsidRDefault="00622185" w:rsidP="00C445FA">
            <w:pPr>
              <w:rPr>
                <w:rFonts w:ascii="Arial" w:hAnsi="Arial" w:cs="Arial"/>
                <w:bCs w:val="0"/>
                <w:sz w:val="20"/>
                <w:szCs w:val="20"/>
              </w:rPr>
            </w:pPr>
          </w:p>
          <w:p w14:paraId="690D6257" w14:textId="77777777" w:rsidR="00622185" w:rsidRDefault="00622185" w:rsidP="00C445FA">
            <w:pPr>
              <w:rPr>
                <w:rFonts w:ascii="Arial" w:hAnsi="Arial" w:cs="Arial"/>
                <w:bCs w:val="0"/>
                <w:sz w:val="20"/>
                <w:szCs w:val="20"/>
              </w:rPr>
            </w:pPr>
          </w:p>
          <w:p w14:paraId="1A56AC76" w14:textId="336E4779" w:rsidR="00622185" w:rsidRPr="000A2205" w:rsidRDefault="00622185" w:rsidP="00C445FA">
            <w:pPr>
              <w:rPr>
                <w:rFonts w:ascii="Arial" w:hAnsi="Arial" w:cs="Arial"/>
                <w:b w:val="0"/>
                <w:sz w:val="20"/>
                <w:szCs w:val="20"/>
              </w:rPr>
            </w:pP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0A22D7D4" w14:textId="77777777" w:rsidR="00405172" w:rsidRPr="00215993" w:rsidRDefault="00405172" w:rsidP="00405172">
            <w:pPr>
              <w:pStyle w:val="RA"/>
              <w:framePr w:hSpace="0" w:wrap="auto" w:vAnchor="margin" w:yAlign="inline"/>
              <w:cnfStyle w:val="000000010000" w:firstRow="0" w:lastRow="0" w:firstColumn="0" w:lastColumn="0" w:oddVBand="0" w:evenVBand="0" w:oddHBand="0" w:evenHBand="1" w:firstRowFirstColumn="0" w:firstRowLastColumn="0" w:lastRowFirstColumn="0" w:lastRowLastColumn="0"/>
            </w:pPr>
            <w:r w:rsidRPr="00215993">
              <w:t xml:space="preserve">Secretary to the Department administering the </w:t>
            </w:r>
            <w:r w:rsidRPr="00437998">
              <w:rPr>
                <w:i/>
                <w:iCs/>
              </w:rPr>
              <w:t>Greenhouse Gas Geological Sequestration Act 2008</w:t>
            </w:r>
          </w:p>
          <w:p w14:paraId="75BE92E4" w14:textId="77777777" w:rsidR="00405172" w:rsidRPr="000A2205" w:rsidRDefault="00405172"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Department of Economic Development, Jobs, Transport and Resources</w:t>
            </w:r>
          </w:p>
          <w:p w14:paraId="2B161B7B" w14:textId="77777777" w:rsidR="00405172" w:rsidRPr="00354B19" w:rsidRDefault="00405172"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354B19">
              <w:rPr>
                <w:rFonts w:ascii="Arial" w:eastAsiaTheme="majorEastAsia" w:hAnsi="Arial" w:cs="Arial"/>
                <w:bCs/>
                <w:sz w:val="20"/>
                <w:szCs w:val="20"/>
              </w:rPr>
              <w:t>Phone: 03 9651 9999</w:t>
            </w:r>
          </w:p>
          <w:p w14:paraId="0A2911D5" w14:textId="77777777" w:rsidR="00405172" w:rsidRPr="00354B19" w:rsidRDefault="00405172"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354B19">
              <w:rPr>
                <w:rFonts w:ascii="Arial" w:eastAsiaTheme="majorEastAsia" w:hAnsi="Arial" w:cs="Arial"/>
                <w:bCs/>
                <w:sz w:val="20"/>
                <w:szCs w:val="20"/>
              </w:rPr>
              <w:t>Postal address: GPO Box 4509, Melbourne VIC 3001</w:t>
            </w:r>
          </w:p>
          <w:p w14:paraId="7CCFF81A" w14:textId="77777777" w:rsidR="00A8378C" w:rsidRDefault="00405172" w:rsidP="00405172">
            <w:pPr>
              <w:cnfStyle w:val="000000010000" w:firstRow="0" w:lastRow="0" w:firstColumn="0" w:lastColumn="0" w:oddVBand="0" w:evenVBand="0" w:oddHBand="0" w:evenHBand="1" w:firstRowFirstColumn="0" w:firstRowLastColumn="0" w:lastRowFirstColumn="0" w:lastRowLastColumn="0"/>
              <w:rPr>
                <w:rStyle w:val="Hyperlink"/>
                <w:rFonts w:ascii="Arial" w:eastAsiaTheme="majorEastAsia" w:hAnsi="Arial" w:cs="Arial"/>
                <w:bCs/>
                <w:sz w:val="20"/>
                <w:szCs w:val="20"/>
              </w:rPr>
            </w:pPr>
            <w:r w:rsidRPr="00354B19">
              <w:rPr>
                <w:rFonts w:ascii="Arial" w:hAnsi="Arial" w:cs="Arial"/>
                <w:sz w:val="20"/>
                <w:szCs w:val="20"/>
              </w:rPr>
              <w:t>Further contact information:</w:t>
            </w:r>
            <w:r w:rsidRPr="000A2205">
              <w:rPr>
                <w:rFonts w:ascii="Arial" w:hAnsi="Arial" w:cs="Arial"/>
                <w:b/>
                <w:sz w:val="20"/>
                <w:szCs w:val="20"/>
              </w:rPr>
              <w:t xml:space="preserve"> </w:t>
            </w:r>
            <w:hyperlink r:id="rId50" w:history="1">
              <w:r w:rsidRPr="000A2205">
                <w:rPr>
                  <w:rStyle w:val="Hyperlink"/>
                  <w:rFonts w:ascii="Arial" w:eastAsiaTheme="majorEastAsia" w:hAnsi="Arial" w:cs="Arial"/>
                  <w:bCs/>
                  <w:sz w:val="20"/>
                  <w:szCs w:val="20"/>
                </w:rPr>
                <w:t>http://economicdevelopment.vic.gov.au/about-us/contact-us</w:t>
              </w:r>
            </w:hyperlink>
          </w:p>
          <w:p w14:paraId="0DCAFD36"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381D0E2B"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3F82B88E"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683412F8"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1B2678FC"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7BF8A3F6"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0DF3FC8B"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77E6EC2B"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030F432A"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7568CFA2"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6400BF95"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5F1B22A4"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2085D156"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39BFE23E"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102D2AF9"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5B3C420C"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608BA59A"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66230EE4"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37179A21"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2FB1F100"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41993044"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60E1C53A"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43ED566A"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3E0BE729"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544B9A37"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262D8B89" w14:textId="77777777"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59746128" w14:textId="4C6CBDA4" w:rsidR="001C43C8"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02B412F9" w14:textId="12817535" w:rsidR="002E5DEB" w:rsidRDefault="002E5DEB"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0B7A2B94" w14:textId="0CDD507B" w:rsidR="002E5DEB" w:rsidRDefault="002E5DEB"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2165402C" w14:textId="77777777" w:rsidR="002E5DEB" w:rsidRDefault="002E5DEB"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p w14:paraId="649DCB2E" w14:textId="43EF96AE" w:rsidR="001C43C8" w:rsidRPr="000A2205" w:rsidRDefault="001C43C8" w:rsidP="0040517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14888366" w14:textId="77777777" w:rsidR="00A8378C" w:rsidRPr="000A2205" w:rsidRDefault="00405172"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sidRPr="000A2205">
              <w:rPr>
                <w:rFonts w:ascii="Arial" w:eastAsiaTheme="majorEastAsia" w:hAnsi="Arial" w:cs="Arial"/>
                <w:bCs/>
                <w:sz w:val="20"/>
                <w:szCs w:val="20"/>
              </w:rPr>
              <w:t>Determining referral authority</w:t>
            </w:r>
          </w:p>
        </w:tc>
      </w:tr>
      <w:tr w:rsidR="005A5476" w14:paraId="00A4762B" w14:textId="77777777" w:rsidTr="00677620">
        <w:trPr>
          <w:cnfStyle w:val="000000100000" w:firstRow="0" w:lastRow="0" w:firstColumn="0" w:lastColumn="0" w:oddVBand="0" w:evenVBand="0" w:oddHBand="1" w:evenHBand="0" w:firstRowFirstColumn="0" w:firstRowLastColumn="0" w:lastRowFirstColumn="0" w:lastRowLastColumn="0"/>
          <w:cantSplit/>
          <w:trHeight w:val="429"/>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A6A6A6" w:themeFill="background1" w:themeFillShade="A6"/>
            <w:tcMar>
              <w:top w:w="57" w:type="dxa"/>
              <w:bottom w:w="57" w:type="dxa"/>
            </w:tcMar>
          </w:tcPr>
          <w:p w14:paraId="7EF7B9EB" w14:textId="789C7A3F" w:rsidR="005A5476" w:rsidRPr="009E4B83" w:rsidRDefault="009E4B83" w:rsidP="00C445FA">
            <w:pPr>
              <w:rPr>
                <w:rFonts w:ascii="Arial" w:hAnsi="Arial" w:cs="Arial"/>
                <w:bCs w:val="0"/>
                <w:sz w:val="20"/>
                <w:szCs w:val="20"/>
              </w:rPr>
            </w:pPr>
            <w:r w:rsidRPr="009E4B83">
              <w:rPr>
                <w:rFonts w:ascii="Arial" w:hAnsi="Arial" w:cs="Arial"/>
                <w:sz w:val="20"/>
                <w:szCs w:val="20"/>
              </w:rPr>
              <w:lastRenderedPageBreak/>
              <w:t>66.02-11 Integrated Public Transport Planning</w:t>
            </w:r>
          </w:p>
        </w:tc>
      </w:tr>
      <w:tr w:rsidR="00ED6E00" w14:paraId="4A1340A2" w14:textId="77777777" w:rsidTr="00677620">
        <w:trPr>
          <w:cnfStyle w:val="000000010000" w:firstRow="0" w:lastRow="0" w:firstColumn="0" w:lastColumn="0" w:oddVBand="0" w:evenVBand="0" w:oddHBand="0" w:evenHBand="1" w:firstRowFirstColumn="0" w:firstRowLastColumn="0" w:lastRowFirstColumn="0" w:lastRowLastColumn="0"/>
          <w:cantSplit/>
          <w:trHeight w:val="1282"/>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5FBA5EC8" w14:textId="619ADFF0" w:rsidR="009D7A37" w:rsidRPr="00ED6E00" w:rsidRDefault="009D7A37" w:rsidP="009D7A37">
            <w:pPr>
              <w:rPr>
                <w:rFonts w:ascii="Arial" w:hAnsi="Arial" w:cs="Arial"/>
                <w:b w:val="0"/>
                <w:bCs w:val="0"/>
                <w:sz w:val="20"/>
                <w:szCs w:val="20"/>
              </w:rPr>
            </w:pPr>
            <w:r w:rsidRPr="00ED6E00">
              <w:rPr>
                <w:rFonts w:ascii="Arial" w:hAnsi="Arial" w:cs="Arial"/>
                <w:b w:val="0"/>
                <w:bCs w:val="0"/>
                <w:sz w:val="20"/>
                <w:szCs w:val="20"/>
              </w:rPr>
              <w:t>An application to subdivide land, to construct a building or to construct or</w:t>
            </w:r>
          </w:p>
          <w:p w14:paraId="0BD31306" w14:textId="77777777" w:rsidR="009D7A37" w:rsidRPr="00ED6E00" w:rsidRDefault="009D7A37" w:rsidP="009D7A37">
            <w:pPr>
              <w:rPr>
                <w:rFonts w:ascii="Arial" w:hAnsi="Arial" w:cs="Arial"/>
                <w:b w:val="0"/>
                <w:bCs w:val="0"/>
                <w:sz w:val="20"/>
                <w:szCs w:val="20"/>
              </w:rPr>
            </w:pPr>
            <w:r w:rsidRPr="00ED6E00">
              <w:rPr>
                <w:rFonts w:ascii="Arial" w:hAnsi="Arial" w:cs="Arial"/>
                <w:b w:val="0"/>
                <w:bCs w:val="0"/>
                <w:sz w:val="20"/>
                <w:szCs w:val="20"/>
              </w:rPr>
              <w:t>carry out works for any of the following:</w:t>
            </w:r>
          </w:p>
          <w:p w14:paraId="3B8D8407"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 residential development comprising 60 or more dwellings or lots.</w:t>
            </w:r>
          </w:p>
          <w:p w14:paraId="3F0ED8E2"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 residential building comprising 60 or more lodging rooms.</w:t>
            </w:r>
          </w:p>
          <w:p w14:paraId="37A335DC"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 residential village comprising 60 or more dwellings.</w:t>
            </w:r>
          </w:p>
          <w:p w14:paraId="0B561802"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 retirement village comprising 60 or more dwellings or lots.</w:t>
            </w:r>
          </w:p>
          <w:p w14:paraId="3E013353" w14:textId="1B727E53"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 new retail premises of 4000 or more square metres of leasable floor area.</w:t>
            </w:r>
          </w:p>
          <w:p w14:paraId="4F1ADF9A"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An increase of more than 1000 square metres to the leasable floor area</w:t>
            </w:r>
          </w:p>
          <w:p w14:paraId="55010431"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of an existing retail premises which is 4000 or more square metres</w:t>
            </w:r>
          </w:p>
          <w:p w14:paraId="230A9F33"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leasable floor area.</w:t>
            </w:r>
          </w:p>
          <w:p w14:paraId="698A215F"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An office development of 10,000 or more square metres of leasable</w:t>
            </w:r>
          </w:p>
          <w:p w14:paraId="732F1C0A"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floor area.</w:t>
            </w:r>
          </w:p>
          <w:p w14:paraId="7153A65D"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 place of assembly comprising 400 or more seats or 600 or more square</w:t>
            </w:r>
          </w:p>
          <w:p w14:paraId="31222C02"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metres of gross floor area.</w:t>
            </w:r>
          </w:p>
          <w:p w14:paraId="06FF03B3"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An education centre.</w:t>
            </w:r>
          </w:p>
          <w:p w14:paraId="003D9BA2"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 major sports and recreation facility.</w:t>
            </w:r>
          </w:p>
          <w:p w14:paraId="568852C4"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Any alteration or development of public transport infrastructure or stops,</w:t>
            </w:r>
          </w:p>
          <w:p w14:paraId="46DC1CE5" w14:textId="77777777" w:rsidR="009D7A37" w:rsidRPr="00ED6E00" w:rsidRDefault="009D7A37" w:rsidP="00CD5766">
            <w:pPr>
              <w:pStyle w:val="ListParagraph"/>
              <w:numPr>
                <w:ilvl w:val="0"/>
                <w:numId w:val="16"/>
              </w:numPr>
              <w:ind w:left="426"/>
              <w:rPr>
                <w:rFonts w:ascii="Arial" w:hAnsi="Arial" w:cs="Arial"/>
                <w:b w:val="0"/>
                <w:bCs w:val="0"/>
                <w:sz w:val="20"/>
                <w:szCs w:val="20"/>
              </w:rPr>
            </w:pPr>
            <w:r w:rsidRPr="00ED6E00">
              <w:rPr>
                <w:rFonts w:ascii="Arial" w:hAnsi="Arial" w:cs="Arial"/>
                <w:b w:val="0"/>
                <w:bCs w:val="0"/>
                <w:sz w:val="20"/>
                <w:szCs w:val="20"/>
              </w:rPr>
              <w:t>unless undertaken for the Head, Transport for Victoria.</w:t>
            </w:r>
          </w:p>
          <w:p w14:paraId="054D5071" w14:textId="77777777" w:rsidR="009D7A37" w:rsidRPr="00ED6E00" w:rsidRDefault="009D7A37" w:rsidP="00F60692">
            <w:pPr>
              <w:spacing w:before="60"/>
              <w:rPr>
                <w:rFonts w:ascii="Arial" w:hAnsi="Arial" w:cs="Arial"/>
                <w:b w:val="0"/>
                <w:bCs w:val="0"/>
                <w:sz w:val="20"/>
                <w:szCs w:val="20"/>
              </w:rPr>
            </w:pPr>
            <w:r w:rsidRPr="00ED6E00">
              <w:rPr>
                <w:rFonts w:ascii="Arial" w:hAnsi="Arial" w:cs="Arial"/>
                <w:b w:val="0"/>
                <w:bCs w:val="0"/>
                <w:sz w:val="20"/>
                <w:szCs w:val="20"/>
              </w:rPr>
              <w:t>This does not apply to:</w:t>
            </w:r>
          </w:p>
          <w:p w14:paraId="0213AAF6" w14:textId="77777777" w:rsidR="009D7A37" w:rsidRPr="00ED6E00" w:rsidRDefault="009D7A37" w:rsidP="00CD5766">
            <w:pPr>
              <w:pStyle w:val="ListParagraph"/>
              <w:numPr>
                <w:ilvl w:val="0"/>
                <w:numId w:val="17"/>
              </w:numPr>
              <w:ind w:left="426"/>
              <w:rPr>
                <w:rFonts w:ascii="Arial" w:hAnsi="Arial" w:cs="Arial"/>
                <w:b w:val="0"/>
                <w:bCs w:val="0"/>
                <w:sz w:val="20"/>
                <w:szCs w:val="20"/>
              </w:rPr>
            </w:pPr>
            <w:r w:rsidRPr="00ED6E00">
              <w:rPr>
                <w:rFonts w:ascii="Arial" w:hAnsi="Arial" w:cs="Arial"/>
                <w:b w:val="0"/>
                <w:bCs w:val="0"/>
                <w:sz w:val="20"/>
                <w:szCs w:val="20"/>
              </w:rPr>
              <w:t>Buildings and works associated with an existing place of assembly,</w:t>
            </w:r>
          </w:p>
          <w:p w14:paraId="479263C7" w14:textId="77777777" w:rsidR="009D7A37" w:rsidRPr="00ED6E00" w:rsidRDefault="009D7A37" w:rsidP="00CD5766">
            <w:pPr>
              <w:pStyle w:val="ListParagraph"/>
              <w:numPr>
                <w:ilvl w:val="0"/>
                <w:numId w:val="17"/>
              </w:numPr>
              <w:ind w:left="426"/>
              <w:rPr>
                <w:rFonts w:ascii="Arial" w:hAnsi="Arial" w:cs="Arial"/>
                <w:b w:val="0"/>
                <w:bCs w:val="0"/>
                <w:sz w:val="20"/>
                <w:szCs w:val="20"/>
              </w:rPr>
            </w:pPr>
            <w:r w:rsidRPr="00ED6E00">
              <w:rPr>
                <w:rFonts w:ascii="Arial" w:hAnsi="Arial" w:cs="Arial"/>
                <w:b w:val="0"/>
                <w:bCs w:val="0"/>
                <w:sz w:val="20"/>
                <w:szCs w:val="20"/>
              </w:rPr>
              <w:t>education centre, major sports and recreation facility or retirement village.</w:t>
            </w:r>
          </w:p>
          <w:p w14:paraId="560A9CEA" w14:textId="77777777" w:rsidR="009D7A37" w:rsidRPr="00ED6E00" w:rsidRDefault="009D7A37" w:rsidP="00CD5766">
            <w:pPr>
              <w:pStyle w:val="ListParagraph"/>
              <w:numPr>
                <w:ilvl w:val="0"/>
                <w:numId w:val="17"/>
              </w:numPr>
              <w:ind w:left="426"/>
              <w:rPr>
                <w:rFonts w:ascii="Arial" w:hAnsi="Arial" w:cs="Arial"/>
                <w:b w:val="0"/>
                <w:bCs w:val="0"/>
                <w:sz w:val="20"/>
                <w:szCs w:val="20"/>
              </w:rPr>
            </w:pPr>
            <w:r w:rsidRPr="00ED6E00">
              <w:rPr>
                <w:rFonts w:ascii="Arial" w:hAnsi="Arial" w:cs="Arial"/>
                <w:b w:val="0"/>
                <w:bCs w:val="0"/>
                <w:sz w:val="20"/>
                <w:szCs w:val="20"/>
              </w:rPr>
              <w:t>A development consistent with an adopted Structure Plan that has been</w:t>
            </w:r>
          </w:p>
          <w:p w14:paraId="3CFD0A9A" w14:textId="2433713F" w:rsidR="005A5476" w:rsidRPr="00ED6E00" w:rsidRDefault="009D7A37" w:rsidP="00CD5766">
            <w:pPr>
              <w:pStyle w:val="ListParagraph"/>
              <w:numPr>
                <w:ilvl w:val="0"/>
                <w:numId w:val="17"/>
              </w:numPr>
              <w:ind w:left="426"/>
              <w:rPr>
                <w:rFonts w:ascii="Arial" w:hAnsi="Arial" w:cs="Arial"/>
                <w:b w:val="0"/>
                <w:bCs w:val="0"/>
                <w:sz w:val="20"/>
                <w:szCs w:val="20"/>
              </w:rPr>
            </w:pPr>
            <w:r w:rsidRPr="00ED6E00">
              <w:rPr>
                <w:rFonts w:ascii="Arial" w:hAnsi="Arial" w:cs="Arial"/>
                <w:b w:val="0"/>
                <w:bCs w:val="0"/>
                <w:sz w:val="20"/>
                <w:szCs w:val="20"/>
              </w:rPr>
              <w:t>prepared in consultation with and endorsed by the Head, Transport for Victoria.</w:t>
            </w:r>
            <w:r w:rsidR="001C43C8">
              <w:rPr>
                <w:rFonts w:ascii="Arial" w:hAnsi="Arial" w:cs="Arial"/>
                <w:b w:val="0"/>
                <w:bCs w:val="0"/>
                <w:sz w:val="20"/>
                <w:szCs w:val="20"/>
              </w:rPr>
              <w:br/>
            </w: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703A6424" w14:textId="77777777" w:rsidR="00AB34C2" w:rsidRDefault="00AB34C2" w:rsidP="00AB34C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sz w:val="20"/>
                <w:szCs w:val="20"/>
              </w:rPr>
            </w:pPr>
            <w:r w:rsidRPr="0088092A">
              <w:rPr>
                <w:rFonts w:ascii="Arial" w:eastAsiaTheme="majorEastAsia" w:hAnsi="Arial" w:cs="Arial"/>
                <w:b/>
                <w:bCs/>
                <w:sz w:val="20"/>
                <w:szCs w:val="20"/>
              </w:rPr>
              <w:t>Head, Transport for Victoria</w:t>
            </w:r>
          </w:p>
          <w:p w14:paraId="0B20A487" w14:textId="00C6E09D" w:rsidR="00AB34C2" w:rsidRPr="004E0C27" w:rsidRDefault="0047740D" w:rsidP="00AB34C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0"/>
                <w:szCs w:val="20"/>
              </w:rPr>
            </w:pPr>
            <w:hyperlink r:id="rId51" w:history="1">
              <w:r w:rsidR="00ED6E00" w:rsidRPr="0028513B">
                <w:rPr>
                  <w:rStyle w:val="Hyperlink"/>
                  <w:rFonts w:ascii="Arial" w:eastAsiaTheme="majorEastAsia" w:hAnsi="Arial" w:cs="Arial"/>
                  <w:sz w:val="20"/>
                  <w:szCs w:val="20"/>
                </w:rPr>
                <w:t>https://transport.vic.gov.au/about/statutory-planning</w:t>
              </w:r>
            </w:hyperlink>
            <w:r w:rsidR="00ED6E00">
              <w:rPr>
                <w:rFonts w:ascii="Arial" w:eastAsiaTheme="majorEastAsia" w:hAnsi="Arial" w:cs="Arial"/>
                <w:sz w:val="20"/>
                <w:szCs w:val="20"/>
              </w:rPr>
              <w:t xml:space="preserve"> </w:t>
            </w:r>
          </w:p>
          <w:p w14:paraId="7E5494CC" w14:textId="77777777" w:rsidR="00AB34C2" w:rsidRPr="004E0C27" w:rsidRDefault="00AB34C2" w:rsidP="00AB34C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0"/>
                <w:szCs w:val="20"/>
              </w:rPr>
            </w:pPr>
          </w:p>
          <w:p w14:paraId="0DDD5A70" w14:textId="77777777" w:rsidR="00AB34C2" w:rsidRPr="004E0C27" w:rsidRDefault="00AB34C2" w:rsidP="00AB34C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0"/>
                <w:szCs w:val="20"/>
              </w:rPr>
            </w:pPr>
          </w:p>
          <w:p w14:paraId="7FE325C5" w14:textId="007A2E8D" w:rsidR="00AB34C2" w:rsidRPr="004E0C27" w:rsidRDefault="0047740D" w:rsidP="00AB34C2">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0"/>
                <w:szCs w:val="20"/>
              </w:rPr>
            </w:pPr>
            <w:hyperlink r:id="rId52" w:history="1">
              <w:r w:rsidR="00ED6E00" w:rsidRPr="0028513B">
                <w:rPr>
                  <w:rStyle w:val="Hyperlink"/>
                  <w:rFonts w:ascii="Arial" w:eastAsiaTheme="majorEastAsia" w:hAnsi="Arial" w:cs="Arial"/>
                  <w:sz w:val="20"/>
                  <w:szCs w:val="20"/>
                </w:rPr>
                <w:t>https://transport.vic.gov.au/about/statutory-planning/statutory-planning-contacts</w:t>
              </w:r>
            </w:hyperlink>
            <w:r w:rsidR="00ED6E00">
              <w:rPr>
                <w:rFonts w:ascii="Arial" w:eastAsiaTheme="majorEastAsia" w:hAnsi="Arial" w:cs="Arial"/>
                <w:sz w:val="20"/>
                <w:szCs w:val="20"/>
              </w:rPr>
              <w:t xml:space="preserve"> </w:t>
            </w:r>
          </w:p>
          <w:p w14:paraId="528C7F60" w14:textId="1A0295D2" w:rsidR="005A5476" w:rsidRPr="00215993" w:rsidRDefault="005A5476" w:rsidP="00ED6E00">
            <w:pPr>
              <w:cnfStyle w:val="000000010000" w:firstRow="0" w:lastRow="0" w:firstColumn="0" w:lastColumn="0" w:oddVBand="0" w:evenVBand="0" w:oddHBand="0" w:evenHBand="1" w:firstRowFirstColumn="0" w:firstRowLastColumn="0" w:lastRowFirstColumn="0" w:lastRowLastColumn="0"/>
            </w:pP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72FF6003" w14:textId="77507E92" w:rsidR="005A5476" w:rsidRPr="000A2205" w:rsidRDefault="005F6139"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Pr>
                <w:rFonts w:ascii="Arial" w:eastAsiaTheme="majorEastAsia" w:hAnsi="Arial" w:cs="Arial"/>
                <w:bCs/>
                <w:sz w:val="20"/>
                <w:szCs w:val="20"/>
              </w:rPr>
              <w:t>Determining referral authority</w:t>
            </w:r>
          </w:p>
        </w:tc>
      </w:tr>
      <w:tr w:rsidR="005A5476" w14:paraId="2C8A3EC8" w14:textId="77777777" w:rsidTr="00677620">
        <w:trPr>
          <w:cnfStyle w:val="000000100000" w:firstRow="0" w:lastRow="0" w:firstColumn="0" w:lastColumn="0" w:oddVBand="0" w:evenVBand="0" w:oddHBand="1" w:evenHBand="0" w:firstRowFirstColumn="0" w:firstRowLastColumn="0" w:lastRowFirstColumn="0" w:lastRowLastColumn="0"/>
          <w:cantSplit/>
          <w:trHeight w:val="418"/>
        </w:trPr>
        <w:tc>
          <w:tcPr>
            <w:cnfStyle w:val="001000000000" w:firstRow="0" w:lastRow="0" w:firstColumn="1" w:lastColumn="0" w:oddVBand="0" w:evenVBand="0" w:oddHBand="0" w:evenHBand="0" w:firstRowFirstColumn="0" w:firstRowLastColumn="0" w:lastRowFirstColumn="0" w:lastRowLastColumn="0"/>
            <w:tcW w:w="10031" w:type="dxa"/>
            <w:gridSpan w:val="3"/>
            <w:tcBorders>
              <w:top w:val="none" w:sz="0" w:space="0" w:color="auto"/>
              <w:left w:val="none" w:sz="0" w:space="0" w:color="auto"/>
              <w:bottom w:val="none" w:sz="0" w:space="0" w:color="auto"/>
              <w:right w:val="none" w:sz="0" w:space="0" w:color="auto"/>
            </w:tcBorders>
            <w:shd w:val="clear" w:color="auto" w:fill="A6A6A6" w:themeFill="background1" w:themeFillShade="A6"/>
            <w:tcMar>
              <w:top w:w="57" w:type="dxa"/>
              <w:bottom w:w="57" w:type="dxa"/>
            </w:tcMar>
          </w:tcPr>
          <w:p w14:paraId="7CCB93A0" w14:textId="77777777" w:rsidR="009E4B83" w:rsidRPr="00ED6E00" w:rsidRDefault="009E4B83" w:rsidP="009E4B83">
            <w:pPr>
              <w:rPr>
                <w:rFonts w:ascii="Arial" w:hAnsi="Arial" w:cs="Arial"/>
                <w:b w:val="0"/>
                <w:bCs w:val="0"/>
                <w:sz w:val="20"/>
                <w:szCs w:val="20"/>
              </w:rPr>
            </w:pPr>
            <w:r w:rsidRPr="00ED6E00">
              <w:rPr>
                <w:rFonts w:ascii="Arial" w:hAnsi="Arial" w:cs="Arial"/>
                <w:sz w:val="20"/>
                <w:szCs w:val="20"/>
              </w:rPr>
              <w:t>66.02-12   Declared irrigation districts</w:t>
            </w:r>
          </w:p>
          <w:p w14:paraId="3AAD7C67" w14:textId="77777777" w:rsidR="005A5476" w:rsidRPr="000A2205" w:rsidRDefault="005A5476" w:rsidP="00C445FA">
            <w:pPr>
              <w:rPr>
                <w:rFonts w:ascii="Arial" w:hAnsi="Arial" w:cs="Arial"/>
                <w:bCs w:val="0"/>
                <w:sz w:val="20"/>
                <w:szCs w:val="20"/>
              </w:rPr>
            </w:pPr>
          </w:p>
        </w:tc>
      </w:tr>
      <w:tr w:rsidR="005A5476" w14:paraId="6E39E4E3" w14:textId="77777777" w:rsidTr="00677620">
        <w:trPr>
          <w:cnfStyle w:val="000000010000" w:firstRow="0" w:lastRow="0" w:firstColumn="0" w:lastColumn="0" w:oddVBand="0" w:evenVBand="0" w:oddHBand="0" w:evenHBand="1" w:firstRowFirstColumn="0" w:firstRowLastColumn="0" w:lastRowFirstColumn="0" w:lastRowLastColumn="0"/>
          <w:cantSplit/>
          <w:trHeight w:val="1282"/>
        </w:trPr>
        <w:tc>
          <w:tcPr>
            <w:cnfStyle w:val="001000000000" w:firstRow="0" w:lastRow="0" w:firstColumn="1" w:lastColumn="0" w:oddVBand="0" w:evenVBand="0" w:oddHBand="0" w:evenHBand="0" w:firstRowFirstColumn="0" w:firstRowLastColumn="0" w:lastRowFirstColumn="0" w:lastRowLastColumn="0"/>
            <w:tcW w:w="3935"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5A5514E1" w14:textId="7939B462" w:rsidR="005A5476" w:rsidRPr="000A2205" w:rsidRDefault="009E4B83" w:rsidP="00F60692">
            <w:pPr>
              <w:rPr>
                <w:rFonts w:ascii="Arial" w:hAnsi="Arial" w:cs="Arial"/>
                <w:sz w:val="20"/>
                <w:szCs w:val="20"/>
              </w:rPr>
            </w:pPr>
            <w:r w:rsidRPr="00ED6E00">
              <w:rPr>
                <w:rFonts w:ascii="Arial" w:hAnsi="Arial" w:cs="Arial"/>
                <w:b w:val="0"/>
                <w:bCs w:val="0"/>
                <w:sz w:val="20"/>
                <w:szCs w:val="20"/>
              </w:rPr>
              <w:t xml:space="preserve">An application to use or develop land for a renewable energy facility located within an irrigation district declared under Part 6A of the </w:t>
            </w:r>
            <w:r w:rsidRPr="00ED6E00">
              <w:rPr>
                <w:rFonts w:ascii="Arial" w:hAnsi="Arial" w:cs="Arial"/>
                <w:b w:val="0"/>
                <w:bCs w:val="0"/>
                <w:i/>
                <w:iCs/>
                <w:sz w:val="20"/>
                <w:szCs w:val="20"/>
              </w:rPr>
              <w:t>Water Act 1989</w:t>
            </w:r>
          </w:p>
        </w:tc>
        <w:tc>
          <w:tcPr>
            <w:tcW w:w="4107"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27BCC3AB" w14:textId="4A710C85" w:rsidR="009E4B83" w:rsidRDefault="009E4B83" w:rsidP="009E4B83">
            <w:pPr>
              <w:cnfStyle w:val="000000010000" w:firstRow="0" w:lastRow="0" w:firstColumn="0" w:lastColumn="0" w:oddVBand="0" w:evenVBand="0" w:oddHBand="0" w:evenHBand="1" w:firstRowFirstColumn="0" w:firstRowLastColumn="0" w:lastRowFirstColumn="0" w:lastRowLastColumn="0"/>
              <w:rPr>
                <w:b/>
                <w:bCs/>
              </w:rPr>
            </w:pPr>
            <w:r>
              <w:t xml:space="preserve">Secretary to the Department administering the </w:t>
            </w:r>
            <w:r w:rsidRPr="00ED6E00">
              <w:rPr>
                <w:i/>
                <w:iCs/>
              </w:rPr>
              <w:t>Water Act 1989</w:t>
            </w:r>
            <w:r>
              <w:t xml:space="preserve">.    </w:t>
            </w:r>
            <w:hyperlink r:id="rId53" w:history="1">
              <w:r w:rsidR="004332BB">
                <w:rPr>
                  <w:rStyle w:val="Hyperlink"/>
                </w:rPr>
                <w:t>solar.water@delwp.vic.gov.au</w:t>
              </w:r>
            </w:hyperlink>
          </w:p>
          <w:p w14:paraId="0D0EF32D" w14:textId="77777777" w:rsidR="005A5476" w:rsidRPr="00215993" w:rsidRDefault="005A5476" w:rsidP="00405172">
            <w:pPr>
              <w:pStyle w:val="RA"/>
              <w:framePr w:hSpace="0" w:wrap="auto" w:vAnchor="margin" w:yAlign="inline"/>
              <w:cnfStyle w:val="000000010000" w:firstRow="0" w:lastRow="0" w:firstColumn="0" w:lastColumn="0" w:oddVBand="0" w:evenVBand="0" w:oddHBand="0" w:evenHBand="1" w:firstRowFirstColumn="0" w:firstRowLastColumn="0" w:lastRowFirstColumn="0" w:lastRowLastColumn="0"/>
            </w:pPr>
          </w:p>
        </w:tc>
        <w:tc>
          <w:tcPr>
            <w:tcW w:w="1989" w:type="dxa"/>
            <w:tcBorders>
              <w:top w:val="none" w:sz="0" w:space="0" w:color="auto"/>
              <w:left w:val="none" w:sz="0" w:space="0" w:color="auto"/>
              <w:bottom w:val="none" w:sz="0" w:space="0" w:color="auto"/>
              <w:right w:val="none" w:sz="0" w:space="0" w:color="auto"/>
            </w:tcBorders>
            <w:shd w:val="clear" w:color="auto" w:fill="auto"/>
            <w:tcMar>
              <w:top w:w="57" w:type="dxa"/>
              <w:bottom w:w="57" w:type="dxa"/>
            </w:tcMar>
          </w:tcPr>
          <w:p w14:paraId="1193CD5B" w14:textId="4C001F2A" w:rsidR="005A5476" w:rsidRPr="000A2205" w:rsidRDefault="00264B92" w:rsidP="00C445FA">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0"/>
                <w:szCs w:val="20"/>
              </w:rPr>
            </w:pPr>
            <w:r>
              <w:rPr>
                <w:rFonts w:ascii="Arial" w:eastAsiaTheme="majorEastAsia" w:hAnsi="Arial" w:cs="Arial"/>
                <w:bCs/>
                <w:sz w:val="20"/>
                <w:szCs w:val="20"/>
              </w:rPr>
              <w:t>Recommending referral authority</w:t>
            </w:r>
          </w:p>
        </w:tc>
      </w:tr>
    </w:tbl>
    <w:tbl>
      <w:tblPr>
        <w:tblStyle w:val="TableGrid"/>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01"/>
        <w:gridCol w:w="2409"/>
        <w:gridCol w:w="4820"/>
        <w:gridCol w:w="64"/>
        <w:gridCol w:w="1568"/>
      </w:tblGrid>
      <w:tr w:rsidR="00405172" w14:paraId="506E16DD" w14:textId="77777777" w:rsidTr="007130D1">
        <w:trPr>
          <w:tblHeader/>
        </w:trPr>
        <w:tc>
          <w:tcPr>
            <w:tcW w:w="1101" w:type="dxa"/>
            <w:shd w:val="clear" w:color="auto" w:fill="008080"/>
          </w:tcPr>
          <w:p w14:paraId="7765472B" w14:textId="77777777" w:rsidR="008714B7" w:rsidRPr="00405172" w:rsidRDefault="008714B7">
            <w:pPr>
              <w:rPr>
                <w:b/>
                <w:bCs/>
                <w:color w:val="FFFFFF" w:themeColor="background1"/>
              </w:rPr>
            </w:pPr>
            <w:r w:rsidRPr="00405172">
              <w:rPr>
                <w:b/>
                <w:bCs/>
                <w:color w:val="FFFFFF" w:themeColor="background1"/>
              </w:rPr>
              <w:lastRenderedPageBreak/>
              <w:t>Clause</w:t>
            </w:r>
          </w:p>
        </w:tc>
        <w:tc>
          <w:tcPr>
            <w:tcW w:w="2409" w:type="dxa"/>
            <w:shd w:val="clear" w:color="auto" w:fill="008080"/>
          </w:tcPr>
          <w:p w14:paraId="03682899" w14:textId="77777777" w:rsidR="008714B7" w:rsidRPr="00405172" w:rsidRDefault="008714B7">
            <w:pPr>
              <w:rPr>
                <w:b/>
                <w:bCs/>
                <w:color w:val="FFFFFF" w:themeColor="background1"/>
              </w:rPr>
            </w:pPr>
            <w:r w:rsidRPr="00405172">
              <w:rPr>
                <w:b/>
                <w:bCs/>
                <w:color w:val="FFFFFF" w:themeColor="background1"/>
              </w:rPr>
              <w:t>Kind of application</w:t>
            </w:r>
          </w:p>
        </w:tc>
        <w:tc>
          <w:tcPr>
            <w:tcW w:w="4884" w:type="dxa"/>
            <w:gridSpan w:val="2"/>
            <w:shd w:val="clear" w:color="auto" w:fill="008080"/>
          </w:tcPr>
          <w:p w14:paraId="4DEA1F51" w14:textId="77777777" w:rsidR="008714B7" w:rsidRPr="00405172" w:rsidRDefault="008714B7">
            <w:pPr>
              <w:rPr>
                <w:b/>
                <w:bCs/>
                <w:color w:val="FFFFFF" w:themeColor="background1"/>
              </w:rPr>
            </w:pPr>
            <w:r w:rsidRPr="00405172">
              <w:rPr>
                <w:b/>
                <w:bCs/>
                <w:color w:val="FFFFFF" w:themeColor="background1"/>
              </w:rPr>
              <w:t>Referral authority</w:t>
            </w:r>
          </w:p>
        </w:tc>
        <w:tc>
          <w:tcPr>
            <w:tcW w:w="1568" w:type="dxa"/>
            <w:shd w:val="clear" w:color="auto" w:fill="008080"/>
          </w:tcPr>
          <w:p w14:paraId="29C046EF" w14:textId="77777777" w:rsidR="008714B7" w:rsidRPr="00405172" w:rsidRDefault="008714B7">
            <w:pPr>
              <w:rPr>
                <w:b/>
                <w:bCs/>
                <w:color w:val="FFFFFF" w:themeColor="background1"/>
              </w:rPr>
            </w:pPr>
            <w:r w:rsidRPr="00405172">
              <w:rPr>
                <w:b/>
                <w:bCs/>
                <w:color w:val="FFFFFF" w:themeColor="background1"/>
              </w:rPr>
              <w:t>Type of referral authority</w:t>
            </w:r>
          </w:p>
        </w:tc>
      </w:tr>
      <w:tr w:rsidR="00405172" w14:paraId="26B77EFA" w14:textId="77777777" w:rsidTr="00251FDF">
        <w:trPr>
          <w:trHeight w:val="601"/>
        </w:trPr>
        <w:tc>
          <w:tcPr>
            <w:tcW w:w="9962" w:type="dxa"/>
            <w:gridSpan w:val="5"/>
            <w:shd w:val="clear" w:color="auto" w:fill="BFBFBF" w:themeFill="background1" w:themeFillShade="BF"/>
          </w:tcPr>
          <w:p w14:paraId="2A700689" w14:textId="77777777" w:rsidR="00405172" w:rsidRPr="00405172" w:rsidRDefault="00405172" w:rsidP="00251FDF">
            <w:pPr>
              <w:spacing w:before="120"/>
              <w:rPr>
                <w:b/>
                <w:bCs/>
              </w:rPr>
            </w:pPr>
            <w:r w:rsidRPr="00405172">
              <w:rPr>
                <w:rFonts w:ascii="Arial" w:hAnsi="Arial" w:cs="Arial"/>
                <w:b/>
                <w:color w:val="000000" w:themeColor="text1"/>
                <w:sz w:val="20"/>
                <w:szCs w:val="20"/>
              </w:rPr>
              <w:t>66.03 Referral of permit applications under other State standard provisions</w:t>
            </w:r>
          </w:p>
        </w:tc>
      </w:tr>
      <w:tr w:rsidR="008714B7" w14:paraId="5EB82459" w14:textId="77777777" w:rsidTr="007130D1">
        <w:tc>
          <w:tcPr>
            <w:tcW w:w="1101" w:type="dxa"/>
          </w:tcPr>
          <w:p w14:paraId="688F020D" w14:textId="77777777" w:rsidR="008714B7" w:rsidRDefault="008714B7">
            <w:pPr>
              <w:rPr>
                <w:b/>
                <w:bCs/>
              </w:rPr>
            </w:pPr>
            <w:r w:rsidRPr="00C14847">
              <w:rPr>
                <w:rFonts w:ascii="Arial" w:hAnsi="Arial" w:cs="Arial"/>
                <w:sz w:val="20"/>
                <w:szCs w:val="20"/>
              </w:rPr>
              <w:t>Clause 36.03-5 (PCRZ)</w:t>
            </w:r>
          </w:p>
        </w:tc>
        <w:tc>
          <w:tcPr>
            <w:tcW w:w="2409" w:type="dxa"/>
          </w:tcPr>
          <w:p w14:paraId="514EA6A1" w14:textId="52615F10" w:rsidR="008714B7" w:rsidRDefault="008714B7">
            <w:pPr>
              <w:rPr>
                <w:b/>
                <w:bCs/>
              </w:rPr>
            </w:pPr>
            <w:r w:rsidRPr="000A2205">
              <w:rPr>
                <w:rFonts w:ascii="Arial" w:hAnsi="Arial" w:cs="Arial"/>
                <w:sz w:val="20"/>
                <w:szCs w:val="20"/>
              </w:rPr>
              <w:t xml:space="preserve">An application for the use or development of an </w:t>
            </w:r>
            <w:r w:rsidR="00622185">
              <w:rPr>
                <w:rFonts w:ascii="Arial" w:hAnsi="Arial" w:cs="Arial"/>
                <w:sz w:val="20"/>
                <w:szCs w:val="20"/>
              </w:rPr>
              <w:t>E</w:t>
            </w:r>
            <w:r w:rsidRPr="000A2205">
              <w:rPr>
                <w:rFonts w:ascii="Arial" w:hAnsi="Arial" w:cs="Arial"/>
                <w:sz w:val="20"/>
                <w:szCs w:val="20"/>
              </w:rPr>
              <w:t>mergency services facility.</w:t>
            </w:r>
          </w:p>
        </w:tc>
        <w:tc>
          <w:tcPr>
            <w:tcW w:w="4820" w:type="dxa"/>
          </w:tcPr>
          <w:p w14:paraId="515B5CA2" w14:textId="77777777" w:rsidR="008714B7" w:rsidRPr="000A2205" w:rsidRDefault="008714B7" w:rsidP="008714B7">
            <w:pPr>
              <w:rPr>
                <w:rFonts w:ascii="Arial" w:hAnsi="Arial" w:cs="Arial"/>
                <w:b/>
                <w:sz w:val="20"/>
                <w:szCs w:val="20"/>
              </w:rPr>
            </w:pPr>
            <w:r w:rsidRPr="000A2205">
              <w:rPr>
                <w:rFonts w:ascii="Arial" w:hAnsi="Arial" w:cs="Arial"/>
                <w:b/>
                <w:sz w:val="20"/>
                <w:szCs w:val="20"/>
              </w:rPr>
              <w:t>Secretary to the Department of Enviro</w:t>
            </w:r>
            <w:r>
              <w:rPr>
                <w:rFonts w:ascii="Arial" w:hAnsi="Arial" w:cs="Arial"/>
                <w:b/>
                <w:sz w:val="20"/>
                <w:szCs w:val="20"/>
              </w:rPr>
              <w:t>nment, Land, Water and Planning</w:t>
            </w:r>
          </w:p>
          <w:p w14:paraId="2B0E3D6E" w14:textId="77777777" w:rsidR="00DF24CE" w:rsidRDefault="00DF24CE" w:rsidP="00622185">
            <w:pPr>
              <w:rPr>
                <w:b/>
                <w:bCs/>
              </w:rPr>
            </w:pPr>
          </w:p>
          <w:p w14:paraId="5C5768C5" w14:textId="77777777" w:rsidR="00622185" w:rsidRDefault="00622185" w:rsidP="00622185">
            <w:pPr>
              <w:spacing w:after="120"/>
              <w:rPr>
                <w:rFonts w:ascii="Arial" w:hAnsi="Arial" w:cs="Arial"/>
                <w:sz w:val="20"/>
                <w:szCs w:val="20"/>
              </w:rPr>
            </w:pPr>
            <w:r>
              <w:rPr>
                <w:rFonts w:ascii="Arial" w:hAnsi="Arial" w:cs="Arial"/>
                <w:sz w:val="20"/>
                <w:szCs w:val="20"/>
              </w:rPr>
              <w:t xml:space="preserve">Find your Victoria Government region here:  </w:t>
            </w:r>
            <w:hyperlink r:id="rId54" w:history="1">
              <w:r w:rsidRPr="00E254C8">
                <w:rPr>
                  <w:rStyle w:val="Hyperlink"/>
                  <w:rFonts w:ascii="Arial" w:hAnsi="Arial" w:cs="Arial"/>
                  <w:sz w:val="20"/>
                  <w:szCs w:val="20"/>
                </w:rPr>
                <w:t>https://www.rdv.vic.gov.au/victorias-regions</w:t>
              </w:r>
            </w:hyperlink>
          </w:p>
          <w:p w14:paraId="6639D8F9" w14:textId="77777777" w:rsidR="00622185" w:rsidRDefault="00622185" w:rsidP="00622185">
            <w:pPr>
              <w:spacing w:after="120"/>
              <w:rPr>
                <w:rFonts w:ascii="Arial" w:hAnsi="Arial" w:cs="Arial"/>
                <w:sz w:val="20"/>
                <w:szCs w:val="20"/>
              </w:rPr>
            </w:pPr>
            <w:r>
              <w:rPr>
                <w:rFonts w:ascii="Arial" w:hAnsi="Arial" w:cs="Arial"/>
                <w:sz w:val="20"/>
                <w:szCs w:val="20"/>
              </w:rPr>
              <w:t>DELWP regional referral authority contacts:</w:t>
            </w:r>
          </w:p>
          <w:p w14:paraId="5445C1FD"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132FF894"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32600E4C"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2A114CDB"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74BE3FD4"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721C7332" w14:textId="3B0E55A0" w:rsidR="00622185" w:rsidRDefault="00622185" w:rsidP="00622185">
            <w:pPr>
              <w:rPr>
                <w:b/>
                <w:bCs/>
              </w:rPr>
            </w:pPr>
            <w:r w:rsidRPr="00631C49">
              <w:rPr>
                <w:rFonts w:ascii="Arial" w:hAnsi="Arial" w:cs="Arial"/>
                <w:b/>
                <w:bCs/>
                <w:sz w:val="20"/>
                <w:szCs w:val="20"/>
              </w:rPr>
              <w:t>Port Phillip:</w:t>
            </w:r>
            <w:r>
              <w:rPr>
                <w:rFonts w:ascii="Arial" w:hAnsi="Arial" w:cs="Arial"/>
                <w:sz w:val="20"/>
                <w:szCs w:val="20"/>
              </w:rPr>
              <w:t xml:space="preserve">  </w:t>
            </w:r>
            <w:hyperlink r:id="rId55" w:history="1">
              <w:r w:rsidR="00186DF2" w:rsidRPr="0028513B">
                <w:rPr>
                  <w:rStyle w:val="Hyperlink"/>
                  <w:rFonts w:ascii="Arial" w:hAnsi="Arial" w:cs="Arial"/>
                  <w:sz w:val="20"/>
                  <w:szCs w:val="20"/>
                </w:rPr>
                <w:t>ppr.planning@delwp.vic.gov.au</w:t>
              </w:r>
            </w:hyperlink>
            <w:r w:rsidR="00186DF2">
              <w:rPr>
                <w:rFonts w:ascii="Arial" w:hAnsi="Arial" w:cs="Arial"/>
                <w:sz w:val="20"/>
                <w:szCs w:val="20"/>
              </w:rPr>
              <w:br/>
            </w:r>
          </w:p>
        </w:tc>
        <w:tc>
          <w:tcPr>
            <w:tcW w:w="1632" w:type="dxa"/>
            <w:gridSpan w:val="2"/>
          </w:tcPr>
          <w:p w14:paraId="487C2C31" w14:textId="77777777" w:rsidR="008714B7" w:rsidRDefault="008714B7">
            <w:pPr>
              <w:rPr>
                <w:b/>
                <w:bCs/>
              </w:rPr>
            </w:pPr>
            <w:r w:rsidRPr="000A2205">
              <w:rPr>
                <w:rFonts w:ascii="Arial" w:eastAsiaTheme="majorEastAsia" w:hAnsi="Arial" w:cs="Arial"/>
                <w:bCs/>
                <w:sz w:val="20"/>
                <w:szCs w:val="20"/>
              </w:rPr>
              <w:t>Determining referral authority</w:t>
            </w:r>
          </w:p>
        </w:tc>
      </w:tr>
      <w:tr w:rsidR="008714B7" w14:paraId="536689A2" w14:textId="77777777" w:rsidTr="007130D1">
        <w:tc>
          <w:tcPr>
            <w:tcW w:w="1101" w:type="dxa"/>
            <w:vMerge w:val="restart"/>
          </w:tcPr>
          <w:p w14:paraId="59574E49" w14:textId="77777777" w:rsidR="008714B7" w:rsidRDefault="008714B7">
            <w:pPr>
              <w:rPr>
                <w:b/>
                <w:bCs/>
              </w:rPr>
            </w:pPr>
            <w:r w:rsidRPr="00C14847">
              <w:rPr>
                <w:rFonts w:ascii="Arial" w:hAnsi="Arial" w:cs="Arial"/>
                <w:sz w:val="20"/>
                <w:szCs w:val="20"/>
              </w:rPr>
              <w:t>Clause 37.03-5 (UFZ)</w:t>
            </w:r>
          </w:p>
        </w:tc>
        <w:tc>
          <w:tcPr>
            <w:tcW w:w="2409" w:type="dxa"/>
          </w:tcPr>
          <w:p w14:paraId="05632C33" w14:textId="77777777" w:rsidR="008714B7" w:rsidRDefault="008714B7">
            <w:pPr>
              <w:rPr>
                <w:b/>
                <w:bCs/>
              </w:rPr>
            </w:pPr>
            <w:r w:rsidRPr="000A2205">
              <w:rPr>
                <w:rFonts w:ascii="Arial" w:hAnsi="Arial" w:cs="Arial"/>
                <w:sz w:val="20"/>
                <w:szCs w:val="20"/>
              </w:rPr>
              <w:t>An application under the zone within the waterway management district of Melbourne Water Corporation.</w:t>
            </w:r>
          </w:p>
        </w:tc>
        <w:tc>
          <w:tcPr>
            <w:tcW w:w="4820" w:type="dxa"/>
          </w:tcPr>
          <w:p w14:paraId="48A366A9" w14:textId="77777777" w:rsidR="008714B7" w:rsidRPr="000A2205" w:rsidRDefault="008714B7" w:rsidP="008714B7">
            <w:pPr>
              <w:rPr>
                <w:rFonts w:ascii="Arial" w:hAnsi="Arial" w:cs="Arial"/>
                <w:b/>
                <w:sz w:val="20"/>
                <w:szCs w:val="20"/>
              </w:rPr>
            </w:pPr>
            <w:r w:rsidRPr="000A2205">
              <w:rPr>
                <w:rFonts w:ascii="Arial" w:hAnsi="Arial" w:cs="Arial"/>
                <w:b/>
                <w:sz w:val="20"/>
                <w:szCs w:val="20"/>
              </w:rPr>
              <w:t>Melbourne Water Corporation</w:t>
            </w:r>
          </w:p>
          <w:p w14:paraId="3FA63BD5" w14:textId="77777777" w:rsidR="008714B7" w:rsidRPr="000A2205" w:rsidRDefault="008714B7" w:rsidP="008714B7">
            <w:pPr>
              <w:rPr>
                <w:rFonts w:ascii="Arial" w:hAnsi="Arial" w:cs="Arial"/>
                <w:sz w:val="20"/>
                <w:szCs w:val="20"/>
              </w:rPr>
            </w:pPr>
            <w:r>
              <w:rPr>
                <w:rFonts w:ascii="Arial" w:hAnsi="Arial" w:cs="Arial"/>
                <w:sz w:val="20"/>
                <w:szCs w:val="20"/>
              </w:rPr>
              <w:t>Phone:</w:t>
            </w:r>
            <w:r w:rsidRPr="000A2205">
              <w:rPr>
                <w:rFonts w:ascii="Arial" w:hAnsi="Arial" w:cs="Arial"/>
                <w:sz w:val="20"/>
                <w:szCs w:val="20"/>
              </w:rPr>
              <w:t xml:space="preserve"> 131 722</w:t>
            </w:r>
          </w:p>
          <w:p w14:paraId="67523D6F" w14:textId="77777777" w:rsidR="008714B7" w:rsidRPr="000A2205" w:rsidRDefault="008714B7" w:rsidP="008714B7">
            <w:pPr>
              <w:rPr>
                <w:rFonts w:ascii="Arial" w:hAnsi="Arial" w:cs="Arial"/>
                <w:color w:val="000000" w:themeColor="text1"/>
                <w:sz w:val="20"/>
                <w:szCs w:val="20"/>
              </w:rPr>
            </w:pPr>
            <w:r>
              <w:rPr>
                <w:rFonts w:ascii="Arial" w:hAnsi="Arial" w:cs="Arial"/>
                <w:sz w:val="20"/>
                <w:szCs w:val="20"/>
              </w:rPr>
              <w:t>Postal Address</w:t>
            </w:r>
            <w:r w:rsidRPr="000A2205">
              <w:rPr>
                <w:rFonts w:ascii="Arial" w:hAnsi="Arial" w:cs="Arial"/>
                <w:color w:val="000000" w:themeColor="text1"/>
                <w:sz w:val="20"/>
                <w:szCs w:val="20"/>
              </w:rPr>
              <w:t>: Melbourne Water</w:t>
            </w:r>
            <w:r w:rsidRPr="000A2205">
              <w:rPr>
                <w:rFonts w:ascii="Arial" w:hAnsi="Arial" w:cs="Arial"/>
                <w:color w:val="000000" w:themeColor="text1"/>
                <w:sz w:val="20"/>
                <w:szCs w:val="20"/>
              </w:rPr>
              <w:br/>
              <w:t>PO Box 4342</w:t>
            </w:r>
            <w:r w:rsidRPr="000A2205">
              <w:rPr>
                <w:rFonts w:ascii="Arial" w:hAnsi="Arial" w:cs="Arial"/>
                <w:color w:val="000000" w:themeColor="text1"/>
                <w:sz w:val="20"/>
                <w:szCs w:val="20"/>
              </w:rPr>
              <w:br/>
              <w:t>Melbourne VIC 3001</w:t>
            </w:r>
          </w:p>
          <w:p w14:paraId="590BAA1B" w14:textId="7E48C87A" w:rsidR="008714B7" w:rsidRDefault="008714B7" w:rsidP="008714B7">
            <w:pPr>
              <w:rPr>
                <w:b/>
                <w:bCs/>
              </w:rPr>
            </w:pPr>
            <w:r w:rsidRPr="00354B19">
              <w:rPr>
                <w:rFonts w:ascii="Arial" w:hAnsi="Arial" w:cs="Arial"/>
                <w:sz w:val="20"/>
                <w:szCs w:val="20"/>
              </w:rPr>
              <w:t xml:space="preserve">Further contact information: </w:t>
            </w:r>
            <w:hyperlink r:id="rId56" w:history="1">
              <w:r w:rsidRPr="000A2205">
                <w:rPr>
                  <w:rStyle w:val="Hyperlink"/>
                  <w:rFonts w:ascii="Arial" w:hAnsi="Arial" w:cs="Arial"/>
                  <w:sz w:val="20"/>
                  <w:szCs w:val="20"/>
                </w:rPr>
                <w:t>http://www.melbournewater.com.au/aboutus/contactus/pages/contact-us.aspx</w:t>
              </w:r>
            </w:hyperlink>
            <w:r w:rsidR="00186DF2">
              <w:rPr>
                <w:rStyle w:val="Hyperlink"/>
                <w:rFonts w:ascii="Arial" w:hAnsi="Arial" w:cs="Arial"/>
                <w:sz w:val="20"/>
                <w:szCs w:val="20"/>
              </w:rPr>
              <w:br/>
            </w:r>
          </w:p>
        </w:tc>
        <w:tc>
          <w:tcPr>
            <w:tcW w:w="1632" w:type="dxa"/>
            <w:gridSpan w:val="2"/>
          </w:tcPr>
          <w:p w14:paraId="2F89C565" w14:textId="77777777" w:rsidR="008714B7" w:rsidRDefault="008714B7">
            <w:pPr>
              <w:rPr>
                <w:b/>
                <w:bCs/>
              </w:rPr>
            </w:pPr>
            <w:r w:rsidRPr="000A2205">
              <w:rPr>
                <w:rFonts w:ascii="Arial" w:eastAsiaTheme="majorEastAsia" w:hAnsi="Arial" w:cs="Arial"/>
                <w:bCs/>
                <w:sz w:val="20"/>
                <w:szCs w:val="20"/>
              </w:rPr>
              <w:t>Determining referral authority</w:t>
            </w:r>
          </w:p>
        </w:tc>
      </w:tr>
      <w:tr w:rsidR="008714B7" w14:paraId="121E0B74" w14:textId="77777777" w:rsidTr="007130D1">
        <w:tc>
          <w:tcPr>
            <w:tcW w:w="1101" w:type="dxa"/>
            <w:vMerge/>
          </w:tcPr>
          <w:p w14:paraId="1FBAF2CE" w14:textId="77777777" w:rsidR="008714B7" w:rsidRDefault="008714B7">
            <w:pPr>
              <w:rPr>
                <w:b/>
                <w:bCs/>
              </w:rPr>
            </w:pPr>
          </w:p>
        </w:tc>
        <w:tc>
          <w:tcPr>
            <w:tcW w:w="2409" w:type="dxa"/>
          </w:tcPr>
          <w:p w14:paraId="62019257" w14:textId="77777777" w:rsidR="008714B7" w:rsidRDefault="008714B7">
            <w:pPr>
              <w:rPr>
                <w:b/>
                <w:bCs/>
              </w:rPr>
            </w:pPr>
            <w:r w:rsidRPr="000A2205">
              <w:rPr>
                <w:rFonts w:ascii="Arial" w:hAnsi="Arial" w:cs="Arial"/>
                <w:sz w:val="20"/>
                <w:szCs w:val="20"/>
              </w:rPr>
              <w:t>An application under the zone outside the waterway management district of Melbourne Water Corporation</w:t>
            </w:r>
            <w:r>
              <w:rPr>
                <w:rFonts w:ascii="Arial" w:hAnsi="Arial" w:cs="Arial"/>
                <w:sz w:val="20"/>
                <w:szCs w:val="20"/>
              </w:rPr>
              <w:t>.</w:t>
            </w:r>
          </w:p>
        </w:tc>
        <w:tc>
          <w:tcPr>
            <w:tcW w:w="4820" w:type="dxa"/>
          </w:tcPr>
          <w:p w14:paraId="7157F4B6" w14:textId="77777777" w:rsidR="008714B7" w:rsidRPr="000A2205" w:rsidRDefault="008714B7" w:rsidP="008714B7">
            <w:pPr>
              <w:rPr>
                <w:rFonts w:ascii="Arial" w:hAnsi="Arial" w:cs="Arial"/>
                <w:b/>
                <w:sz w:val="20"/>
                <w:szCs w:val="20"/>
              </w:rPr>
            </w:pPr>
            <w:r w:rsidRPr="000A2205">
              <w:rPr>
                <w:rFonts w:ascii="Arial" w:hAnsi="Arial" w:cs="Arial"/>
                <w:b/>
                <w:sz w:val="20"/>
                <w:szCs w:val="20"/>
              </w:rPr>
              <w:t>Relevant floodp</w:t>
            </w:r>
            <w:r>
              <w:rPr>
                <w:rFonts w:ascii="Arial" w:hAnsi="Arial" w:cs="Arial"/>
                <w:b/>
                <w:sz w:val="20"/>
                <w:szCs w:val="20"/>
              </w:rPr>
              <w:t>lain management authority (FMA)</w:t>
            </w:r>
          </w:p>
          <w:p w14:paraId="5653D38A" w14:textId="77777777" w:rsidR="008714B7" w:rsidRPr="000A2205" w:rsidRDefault="008714B7" w:rsidP="008714B7">
            <w:pPr>
              <w:rPr>
                <w:rFonts w:ascii="Arial" w:hAnsi="Arial" w:cs="Arial"/>
                <w:sz w:val="20"/>
                <w:szCs w:val="20"/>
              </w:rPr>
            </w:pPr>
            <w:r w:rsidRPr="000A2205">
              <w:rPr>
                <w:rFonts w:ascii="Arial" w:hAnsi="Arial" w:cs="Arial"/>
                <w:sz w:val="20"/>
                <w:szCs w:val="20"/>
              </w:rPr>
              <w:t xml:space="preserve">Find the contact details for your FMA here: </w:t>
            </w:r>
          </w:p>
          <w:p w14:paraId="6E01B252" w14:textId="77777777" w:rsidR="008714B7" w:rsidRDefault="0047740D" w:rsidP="008714B7">
            <w:pPr>
              <w:rPr>
                <w:rFonts w:ascii="Arial" w:hAnsi="Arial" w:cs="Arial"/>
                <w:sz w:val="20"/>
                <w:szCs w:val="20"/>
              </w:rPr>
            </w:pPr>
            <w:hyperlink r:id="rId57" w:history="1">
              <w:r w:rsidR="008714B7" w:rsidRPr="000A2205">
                <w:rPr>
                  <w:rStyle w:val="Hyperlink"/>
                  <w:rFonts w:ascii="Arial" w:hAnsi="Arial" w:cs="Arial"/>
                  <w:sz w:val="20"/>
                  <w:szCs w:val="20"/>
                </w:rPr>
                <w:t>http://www.floodvictoria.vic.gov.au/centric/prepare_prevent/risks.jsp</w:t>
              </w:r>
            </w:hyperlink>
            <w:r w:rsidR="008714B7" w:rsidRPr="000A2205">
              <w:rPr>
                <w:rFonts w:ascii="Arial" w:hAnsi="Arial" w:cs="Arial"/>
                <w:sz w:val="20"/>
                <w:szCs w:val="20"/>
              </w:rPr>
              <w:t>?</w:t>
            </w:r>
          </w:p>
          <w:p w14:paraId="68E744D9" w14:textId="6697F0E7" w:rsidR="00DF24CE" w:rsidRDefault="00DF24CE" w:rsidP="008714B7">
            <w:pPr>
              <w:rPr>
                <w:b/>
                <w:bCs/>
              </w:rPr>
            </w:pPr>
          </w:p>
        </w:tc>
        <w:tc>
          <w:tcPr>
            <w:tcW w:w="1632" w:type="dxa"/>
            <w:gridSpan w:val="2"/>
          </w:tcPr>
          <w:p w14:paraId="0B49325F" w14:textId="77777777" w:rsidR="008714B7" w:rsidRDefault="008714B7">
            <w:pPr>
              <w:rPr>
                <w:b/>
                <w:bCs/>
              </w:rPr>
            </w:pPr>
            <w:r w:rsidRPr="000A2205">
              <w:rPr>
                <w:rFonts w:ascii="Arial" w:eastAsiaTheme="majorEastAsia" w:hAnsi="Arial" w:cs="Arial"/>
                <w:bCs/>
                <w:sz w:val="20"/>
                <w:szCs w:val="20"/>
              </w:rPr>
              <w:t>Recommending referral authority</w:t>
            </w:r>
          </w:p>
        </w:tc>
      </w:tr>
      <w:tr w:rsidR="008714B7" w14:paraId="600829DA" w14:textId="77777777" w:rsidTr="007130D1">
        <w:tc>
          <w:tcPr>
            <w:tcW w:w="1101" w:type="dxa"/>
            <w:vMerge w:val="restart"/>
          </w:tcPr>
          <w:p w14:paraId="25AA29AC" w14:textId="77777777" w:rsidR="008714B7" w:rsidRDefault="008714B7">
            <w:pPr>
              <w:rPr>
                <w:b/>
                <w:bCs/>
              </w:rPr>
            </w:pPr>
            <w:r w:rsidRPr="00C14847">
              <w:rPr>
                <w:rFonts w:ascii="Arial" w:hAnsi="Arial" w:cs="Arial"/>
                <w:sz w:val="20"/>
                <w:szCs w:val="20"/>
              </w:rPr>
              <w:t>Clause 37.07-5 (UGZ)</w:t>
            </w:r>
          </w:p>
        </w:tc>
        <w:tc>
          <w:tcPr>
            <w:tcW w:w="2409" w:type="dxa"/>
          </w:tcPr>
          <w:p w14:paraId="0C0D7EBC" w14:textId="77777777" w:rsidR="008714B7" w:rsidRDefault="008714B7">
            <w:pPr>
              <w:rPr>
                <w:b/>
                <w:bCs/>
              </w:rPr>
            </w:pPr>
            <w:r w:rsidRPr="000A2205">
              <w:rPr>
                <w:rFonts w:ascii="Arial" w:hAnsi="Arial" w:cs="Arial"/>
                <w:sz w:val="20"/>
                <w:szCs w:val="20"/>
              </w:rPr>
              <w:t>An application under the zone within Metropolitan Melbourne.</w:t>
            </w:r>
          </w:p>
        </w:tc>
        <w:tc>
          <w:tcPr>
            <w:tcW w:w="4820" w:type="dxa"/>
          </w:tcPr>
          <w:p w14:paraId="7CC39E34" w14:textId="77777777" w:rsidR="008714B7" w:rsidRPr="000A2205" w:rsidRDefault="006D7763" w:rsidP="008714B7">
            <w:pPr>
              <w:rPr>
                <w:rFonts w:ascii="Arial" w:hAnsi="Arial" w:cs="Arial"/>
                <w:b/>
                <w:sz w:val="20"/>
                <w:szCs w:val="20"/>
              </w:rPr>
            </w:pPr>
            <w:r>
              <w:rPr>
                <w:rFonts w:ascii="Arial" w:hAnsi="Arial" w:cs="Arial"/>
                <w:b/>
                <w:sz w:val="20"/>
                <w:szCs w:val="20"/>
              </w:rPr>
              <w:t>Victorian</w:t>
            </w:r>
            <w:r w:rsidR="008714B7" w:rsidRPr="000A2205">
              <w:rPr>
                <w:rFonts w:ascii="Arial" w:hAnsi="Arial" w:cs="Arial"/>
                <w:b/>
                <w:sz w:val="20"/>
                <w:szCs w:val="20"/>
              </w:rPr>
              <w:t xml:space="preserve"> Planning Authority</w:t>
            </w:r>
          </w:p>
          <w:p w14:paraId="77991BA9" w14:textId="77777777" w:rsidR="008714B7" w:rsidRPr="000A2205" w:rsidRDefault="008714B7" w:rsidP="008714B7">
            <w:pPr>
              <w:rPr>
                <w:rFonts w:ascii="Arial" w:hAnsi="Arial" w:cs="Arial"/>
                <w:sz w:val="20"/>
                <w:szCs w:val="20"/>
              </w:rPr>
            </w:pPr>
            <w:r>
              <w:rPr>
                <w:rFonts w:ascii="Arial" w:hAnsi="Arial" w:cs="Arial"/>
                <w:sz w:val="20"/>
                <w:szCs w:val="20"/>
              </w:rPr>
              <w:t>Phone:</w:t>
            </w:r>
            <w:r w:rsidRPr="000A2205">
              <w:rPr>
                <w:rFonts w:ascii="Arial" w:hAnsi="Arial" w:cs="Arial"/>
                <w:sz w:val="20"/>
                <w:szCs w:val="20"/>
              </w:rPr>
              <w:t xml:space="preserve"> (03) 9651 9600</w:t>
            </w:r>
          </w:p>
          <w:p w14:paraId="47C71C74" w14:textId="77777777" w:rsidR="008714B7" w:rsidRPr="000A2205" w:rsidRDefault="008714B7" w:rsidP="008714B7">
            <w:pPr>
              <w:rPr>
                <w:rFonts w:ascii="Arial" w:hAnsi="Arial" w:cs="Arial"/>
                <w:sz w:val="20"/>
                <w:szCs w:val="20"/>
              </w:rPr>
            </w:pPr>
            <w:r>
              <w:rPr>
                <w:rFonts w:ascii="Arial" w:hAnsi="Arial" w:cs="Arial"/>
                <w:sz w:val="20"/>
                <w:szCs w:val="20"/>
              </w:rPr>
              <w:t>Address:</w:t>
            </w:r>
            <w:r w:rsidRPr="000A2205">
              <w:rPr>
                <w:rFonts w:ascii="Arial" w:hAnsi="Arial" w:cs="Arial"/>
                <w:sz w:val="20"/>
                <w:szCs w:val="20"/>
              </w:rPr>
              <w:t xml:space="preserve"> Level 25, 35 Collins Street, Melbourne 3000</w:t>
            </w:r>
          </w:p>
          <w:p w14:paraId="3C9B63EF" w14:textId="2566527F" w:rsidR="008714B7" w:rsidRDefault="008714B7" w:rsidP="008714B7">
            <w:pPr>
              <w:rPr>
                <w:b/>
                <w:bCs/>
              </w:rPr>
            </w:pPr>
            <w:r w:rsidRPr="00354B19">
              <w:rPr>
                <w:rFonts w:ascii="Arial" w:hAnsi="Arial" w:cs="Arial"/>
                <w:sz w:val="20"/>
                <w:szCs w:val="20"/>
              </w:rPr>
              <w:t xml:space="preserve">Further contact information: </w:t>
            </w:r>
            <w:hyperlink r:id="rId58" w:history="1">
              <w:r w:rsidR="008F6C70" w:rsidRPr="008F6C70">
                <w:rPr>
                  <w:rStyle w:val="Hyperlink"/>
                  <w:rFonts w:ascii="Arial" w:hAnsi="Arial" w:cs="Arial"/>
                  <w:sz w:val="20"/>
                  <w:szCs w:val="20"/>
                </w:rPr>
                <w:t>referrals@vpa.vic.gov.au</w:t>
              </w:r>
            </w:hyperlink>
            <w:r w:rsidR="00186DF2">
              <w:rPr>
                <w:rStyle w:val="Hyperlink"/>
                <w:rFonts w:ascii="Arial" w:hAnsi="Arial" w:cs="Arial"/>
                <w:sz w:val="20"/>
                <w:szCs w:val="20"/>
              </w:rPr>
              <w:br/>
            </w:r>
          </w:p>
        </w:tc>
        <w:tc>
          <w:tcPr>
            <w:tcW w:w="1632" w:type="dxa"/>
            <w:gridSpan w:val="2"/>
          </w:tcPr>
          <w:p w14:paraId="3055A0D7" w14:textId="77777777" w:rsidR="008714B7" w:rsidRDefault="008714B7">
            <w:pPr>
              <w:rPr>
                <w:b/>
                <w:bCs/>
              </w:rPr>
            </w:pPr>
            <w:r w:rsidRPr="000A2205">
              <w:rPr>
                <w:rFonts w:ascii="Arial" w:eastAsiaTheme="majorEastAsia" w:hAnsi="Arial" w:cs="Arial"/>
                <w:bCs/>
                <w:sz w:val="20"/>
                <w:szCs w:val="20"/>
              </w:rPr>
              <w:t>Determining referral authority</w:t>
            </w:r>
          </w:p>
        </w:tc>
      </w:tr>
      <w:tr w:rsidR="008714B7" w14:paraId="526EC04E" w14:textId="77777777" w:rsidTr="007130D1">
        <w:tc>
          <w:tcPr>
            <w:tcW w:w="1101" w:type="dxa"/>
            <w:vMerge/>
          </w:tcPr>
          <w:p w14:paraId="343A708E" w14:textId="77777777" w:rsidR="008714B7" w:rsidRDefault="008714B7">
            <w:pPr>
              <w:rPr>
                <w:b/>
                <w:bCs/>
              </w:rPr>
            </w:pPr>
          </w:p>
        </w:tc>
        <w:tc>
          <w:tcPr>
            <w:tcW w:w="2409" w:type="dxa"/>
          </w:tcPr>
          <w:p w14:paraId="40FCC1B1" w14:textId="77777777" w:rsidR="008714B7" w:rsidRDefault="008714B7">
            <w:pPr>
              <w:rPr>
                <w:b/>
                <w:bCs/>
              </w:rPr>
            </w:pPr>
            <w:r w:rsidRPr="000A2205">
              <w:rPr>
                <w:rFonts w:ascii="Arial" w:hAnsi="Arial" w:cs="Arial"/>
                <w:sz w:val="20"/>
                <w:szCs w:val="20"/>
              </w:rPr>
              <w:t>An application under the zone outside Metropolitan Melbourne.</w:t>
            </w:r>
          </w:p>
        </w:tc>
        <w:tc>
          <w:tcPr>
            <w:tcW w:w="4820" w:type="dxa"/>
          </w:tcPr>
          <w:p w14:paraId="3B9F6F6E" w14:textId="77777777" w:rsidR="008714B7" w:rsidRPr="000A2205" w:rsidRDefault="008714B7" w:rsidP="008714B7">
            <w:pPr>
              <w:rPr>
                <w:rFonts w:ascii="Arial" w:hAnsi="Arial" w:cs="Arial"/>
                <w:b/>
                <w:sz w:val="20"/>
                <w:szCs w:val="20"/>
              </w:rPr>
            </w:pPr>
            <w:r w:rsidRPr="000A2205">
              <w:rPr>
                <w:rFonts w:ascii="Arial" w:hAnsi="Arial" w:cs="Arial"/>
                <w:b/>
                <w:sz w:val="20"/>
                <w:szCs w:val="20"/>
              </w:rPr>
              <w:t>Secretary to the Department of Environment, Land, Water and Planning</w:t>
            </w:r>
          </w:p>
          <w:p w14:paraId="6C7D1081" w14:textId="77777777" w:rsidR="00DF24CE" w:rsidRDefault="00DF24CE" w:rsidP="00622185">
            <w:pPr>
              <w:rPr>
                <w:b/>
                <w:bCs/>
              </w:rPr>
            </w:pPr>
          </w:p>
          <w:p w14:paraId="3FAC0C7F" w14:textId="77777777" w:rsidR="00622185" w:rsidRDefault="00622185" w:rsidP="00622185">
            <w:pPr>
              <w:spacing w:after="120"/>
              <w:rPr>
                <w:rFonts w:ascii="Arial" w:hAnsi="Arial" w:cs="Arial"/>
                <w:sz w:val="20"/>
                <w:szCs w:val="20"/>
              </w:rPr>
            </w:pPr>
            <w:r>
              <w:rPr>
                <w:rFonts w:ascii="Arial" w:hAnsi="Arial" w:cs="Arial"/>
                <w:sz w:val="20"/>
                <w:szCs w:val="20"/>
              </w:rPr>
              <w:t xml:space="preserve">Find your Victoria Government region here:  </w:t>
            </w:r>
            <w:hyperlink r:id="rId59" w:history="1">
              <w:r w:rsidRPr="00E254C8">
                <w:rPr>
                  <w:rStyle w:val="Hyperlink"/>
                  <w:rFonts w:ascii="Arial" w:hAnsi="Arial" w:cs="Arial"/>
                  <w:sz w:val="20"/>
                  <w:szCs w:val="20"/>
                </w:rPr>
                <w:t>https://www.rdv.vic.gov.au/victorias-regions</w:t>
              </w:r>
            </w:hyperlink>
          </w:p>
          <w:p w14:paraId="264CC672" w14:textId="77777777" w:rsidR="00622185" w:rsidRDefault="00622185" w:rsidP="00622185">
            <w:pPr>
              <w:spacing w:after="120"/>
              <w:rPr>
                <w:rFonts w:ascii="Arial" w:hAnsi="Arial" w:cs="Arial"/>
                <w:sz w:val="20"/>
                <w:szCs w:val="20"/>
              </w:rPr>
            </w:pPr>
            <w:r>
              <w:rPr>
                <w:rFonts w:ascii="Arial" w:hAnsi="Arial" w:cs="Arial"/>
                <w:sz w:val="20"/>
                <w:szCs w:val="20"/>
              </w:rPr>
              <w:t>DELWP regional referral authority contacts:</w:t>
            </w:r>
          </w:p>
          <w:p w14:paraId="6A65C5E0"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5D6500A2"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06D63407" w14:textId="77777777" w:rsidR="00622185" w:rsidRDefault="00622185" w:rsidP="00622185">
            <w:pPr>
              <w:spacing w:after="120"/>
              <w:rPr>
                <w:rFonts w:ascii="Arial" w:hAnsi="Arial" w:cs="Arial"/>
                <w:sz w:val="20"/>
                <w:szCs w:val="20"/>
              </w:rPr>
            </w:pPr>
            <w:r w:rsidRPr="00631C49">
              <w:rPr>
                <w:rFonts w:ascii="Arial" w:hAnsi="Arial" w:cs="Arial"/>
                <w:b/>
                <w:bCs/>
                <w:sz w:val="20"/>
                <w:szCs w:val="20"/>
              </w:rPr>
              <w:lastRenderedPageBreak/>
              <w:t>Grampians:</w:t>
            </w:r>
            <w:r>
              <w:rPr>
                <w:rFonts w:ascii="Arial" w:hAnsi="Arial" w:cs="Arial"/>
                <w:sz w:val="20"/>
                <w:szCs w:val="20"/>
              </w:rPr>
              <w:t xml:space="preserve">  grampians.planning@delwp.vic.gov.au</w:t>
            </w:r>
          </w:p>
          <w:p w14:paraId="6296969B"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461C9CA3"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22F7B026" w14:textId="7B60C60F" w:rsidR="00622185" w:rsidRDefault="00622185" w:rsidP="00622185">
            <w:pPr>
              <w:rPr>
                <w:b/>
                <w:bCs/>
              </w:rPr>
            </w:pPr>
            <w:r w:rsidRPr="00631C49">
              <w:rPr>
                <w:rFonts w:ascii="Arial" w:hAnsi="Arial" w:cs="Arial"/>
                <w:b/>
                <w:bCs/>
                <w:sz w:val="20"/>
                <w:szCs w:val="20"/>
              </w:rPr>
              <w:t>Port Phillip:</w:t>
            </w:r>
            <w:r>
              <w:rPr>
                <w:rFonts w:ascii="Arial" w:hAnsi="Arial" w:cs="Arial"/>
                <w:sz w:val="20"/>
                <w:szCs w:val="20"/>
              </w:rPr>
              <w:t xml:space="preserve">  </w:t>
            </w:r>
            <w:hyperlink r:id="rId60" w:history="1">
              <w:r w:rsidR="00186DF2" w:rsidRPr="0028513B">
                <w:rPr>
                  <w:rStyle w:val="Hyperlink"/>
                  <w:rFonts w:ascii="Arial" w:hAnsi="Arial" w:cs="Arial"/>
                  <w:sz w:val="20"/>
                  <w:szCs w:val="20"/>
                </w:rPr>
                <w:t>ppr.planning@delwp.vic.gov.au</w:t>
              </w:r>
            </w:hyperlink>
            <w:r w:rsidR="00186DF2">
              <w:rPr>
                <w:rFonts w:ascii="Arial" w:hAnsi="Arial" w:cs="Arial"/>
                <w:sz w:val="20"/>
                <w:szCs w:val="20"/>
              </w:rPr>
              <w:br/>
            </w:r>
          </w:p>
        </w:tc>
        <w:tc>
          <w:tcPr>
            <w:tcW w:w="1632" w:type="dxa"/>
            <w:gridSpan w:val="2"/>
          </w:tcPr>
          <w:p w14:paraId="132D785A" w14:textId="77777777" w:rsidR="008714B7" w:rsidRDefault="008714B7">
            <w:pPr>
              <w:rPr>
                <w:b/>
                <w:bCs/>
              </w:rPr>
            </w:pPr>
            <w:r w:rsidRPr="000A2205">
              <w:rPr>
                <w:rFonts w:ascii="Arial" w:eastAsiaTheme="majorEastAsia" w:hAnsi="Arial" w:cs="Arial"/>
                <w:bCs/>
                <w:sz w:val="20"/>
                <w:szCs w:val="20"/>
              </w:rPr>
              <w:lastRenderedPageBreak/>
              <w:t>Determining referral authority</w:t>
            </w:r>
          </w:p>
        </w:tc>
      </w:tr>
      <w:tr w:rsidR="008714B7" w14:paraId="255E5718" w14:textId="77777777" w:rsidTr="007130D1">
        <w:tc>
          <w:tcPr>
            <w:tcW w:w="1101" w:type="dxa"/>
          </w:tcPr>
          <w:p w14:paraId="7DD43F3B" w14:textId="64EEA4AF" w:rsidR="008714B7" w:rsidRDefault="008714B7">
            <w:pPr>
              <w:rPr>
                <w:b/>
                <w:bCs/>
              </w:rPr>
            </w:pPr>
            <w:r w:rsidRPr="00C14847">
              <w:rPr>
                <w:rFonts w:ascii="Arial" w:hAnsi="Arial" w:cs="Arial"/>
                <w:sz w:val="20"/>
                <w:szCs w:val="20"/>
              </w:rPr>
              <w:t>Clause 44.02-</w:t>
            </w:r>
            <w:r w:rsidR="009930BA">
              <w:rPr>
                <w:rFonts w:ascii="Arial" w:hAnsi="Arial" w:cs="Arial"/>
                <w:sz w:val="20"/>
                <w:szCs w:val="20"/>
              </w:rPr>
              <w:t>8</w:t>
            </w:r>
            <w:r w:rsidRPr="00C14847">
              <w:rPr>
                <w:rFonts w:ascii="Arial" w:hAnsi="Arial" w:cs="Arial"/>
                <w:sz w:val="20"/>
                <w:szCs w:val="20"/>
              </w:rPr>
              <w:t xml:space="preserve"> (SMO)</w:t>
            </w:r>
          </w:p>
        </w:tc>
        <w:tc>
          <w:tcPr>
            <w:tcW w:w="2409" w:type="dxa"/>
          </w:tcPr>
          <w:p w14:paraId="528AC4E6" w14:textId="77777777" w:rsidR="008714B7" w:rsidRDefault="008714B7">
            <w:pPr>
              <w:rPr>
                <w:b/>
                <w:bCs/>
              </w:rPr>
            </w:pPr>
            <w:r w:rsidRPr="000A2205">
              <w:rPr>
                <w:rFonts w:ascii="Arial" w:hAnsi="Arial" w:cs="Arial"/>
                <w:sz w:val="20"/>
                <w:szCs w:val="20"/>
              </w:rPr>
              <w:t>An application under the overlay and any site capability report.</w:t>
            </w:r>
          </w:p>
        </w:tc>
        <w:tc>
          <w:tcPr>
            <w:tcW w:w="4820" w:type="dxa"/>
          </w:tcPr>
          <w:p w14:paraId="30B09F2C" w14:textId="77777777" w:rsidR="008714B7" w:rsidRPr="000A2205" w:rsidRDefault="008714B7" w:rsidP="008714B7">
            <w:pPr>
              <w:rPr>
                <w:rFonts w:ascii="Arial" w:hAnsi="Arial" w:cs="Arial"/>
                <w:b/>
                <w:sz w:val="20"/>
                <w:szCs w:val="20"/>
              </w:rPr>
            </w:pPr>
            <w:r w:rsidRPr="000A2205">
              <w:rPr>
                <w:rFonts w:ascii="Arial" w:hAnsi="Arial" w:cs="Arial"/>
                <w:b/>
                <w:sz w:val="20"/>
                <w:szCs w:val="20"/>
              </w:rPr>
              <w:t>Secretary to the Department of Environment, Land, Water and Planning</w:t>
            </w:r>
          </w:p>
          <w:p w14:paraId="60DA2097" w14:textId="77777777" w:rsidR="00DF24CE" w:rsidRDefault="00DF24CE" w:rsidP="00622185">
            <w:pPr>
              <w:rPr>
                <w:b/>
                <w:bCs/>
              </w:rPr>
            </w:pPr>
          </w:p>
          <w:p w14:paraId="6C03E3BA" w14:textId="77777777" w:rsidR="00622185" w:rsidRDefault="00622185" w:rsidP="00622185">
            <w:pPr>
              <w:spacing w:after="120"/>
              <w:rPr>
                <w:rFonts w:ascii="Arial" w:hAnsi="Arial" w:cs="Arial"/>
                <w:sz w:val="20"/>
                <w:szCs w:val="20"/>
              </w:rPr>
            </w:pPr>
            <w:r>
              <w:rPr>
                <w:rFonts w:ascii="Arial" w:hAnsi="Arial" w:cs="Arial"/>
                <w:sz w:val="20"/>
                <w:szCs w:val="20"/>
              </w:rPr>
              <w:t xml:space="preserve">Find your Victoria Government region here:  </w:t>
            </w:r>
            <w:hyperlink r:id="rId61" w:history="1">
              <w:r w:rsidRPr="00E254C8">
                <w:rPr>
                  <w:rStyle w:val="Hyperlink"/>
                  <w:rFonts w:ascii="Arial" w:hAnsi="Arial" w:cs="Arial"/>
                  <w:sz w:val="20"/>
                  <w:szCs w:val="20"/>
                </w:rPr>
                <w:t>https://www.rdv.vic.gov.au/victorias-regions</w:t>
              </w:r>
            </w:hyperlink>
          </w:p>
          <w:p w14:paraId="1531D6B6" w14:textId="77777777" w:rsidR="00622185" w:rsidRDefault="00622185" w:rsidP="00622185">
            <w:pPr>
              <w:spacing w:after="120"/>
              <w:rPr>
                <w:rFonts w:ascii="Arial" w:hAnsi="Arial" w:cs="Arial"/>
                <w:sz w:val="20"/>
                <w:szCs w:val="20"/>
              </w:rPr>
            </w:pPr>
            <w:r>
              <w:rPr>
                <w:rFonts w:ascii="Arial" w:hAnsi="Arial" w:cs="Arial"/>
                <w:sz w:val="20"/>
                <w:szCs w:val="20"/>
              </w:rPr>
              <w:t>DELWP regional referral authority contacts:</w:t>
            </w:r>
          </w:p>
          <w:p w14:paraId="3406BDE3"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01AF8908"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4628AA09"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210FE29B"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79751BC9" w14:textId="77777777" w:rsidR="00622185" w:rsidRDefault="00622185" w:rsidP="00622185">
            <w:pPr>
              <w:spacing w:after="12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10E22491" w14:textId="3A4334F4" w:rsidR="00622185" w:rsidRDefault="00622185" w:rsidP="00622185">
            <w:pPr>
              <w:rPr>
                <w:b/>
                <w:bCs/>
              </w:rPr>
            </w:pPr>
            <w:r w:rsidRPr="00631C49">
              <w:rPr>
                <w:rFonts w:ascii="Arial" w:hAnsi="Arial" w:cs="Arial"/>
                <w:b/>
                <w:bCs/>
                <w:sz w:val="20"/>
                <w:szCs w:val="20"/>
              </w:rPr>
              <w:t>Port Phillip:</w:t>
            </w:r>
            <w:r>
              <w:rPr>
                <w:rFonts w:ascii="Arial" w:hAnsi="Arial" w:cs="Arial"/>
                <w:sz w:val="20"/>
                <w:szCs w:val="20"/>
              </w:rPr>
              <w:t xml:space="preserve">  </w:t>
            </w:r>
            <w:hyperlink r:id="rId62" w:history="1">
              <w:r w:rsidR="00F01600" w:rsidRPr="0028513B">
                <w:rPr>
                  <w:rStyle w:val="Hyperlink"/>
                  <w:rFonts w:ascii="Arial" w:hAnsi="Arial" w:cs="Arial"/>
                  <w:sz w:val="20"/>
                  <w:szCs w:val="20"/>
                </w:rPr>
                <w:t>ppr.planning@delwp.vic.gov.au</w:t>
              </w:r>
            </w:hyperlink>
            <w:r w:rsidR="00F01600">
              <w:rPr>
                <w:rFonts w:ascii="Arial" w:hAnsi="Arial" w:cs="Arial"/>
                <w:sz w:val="20"/>
                <w:szCs w:val="20"/>
              </w:rPr>
              <w:br/>
            </w:r>
          </w:p>
        </w:tc>
        <w:tc>
          <w:tcPr>
            <w:tcW w:w="1632" w:type="dxa"/>
            <w:gridSpan w:val="2"/>
          </w:tcPr>
          <w:p w14:paraId="4EA18454" w14:textId="77777777" w:rsidR="008714B7" w:rsidRDefault="008714B7">
            <w:pPr>
              <w:rPr>
                <w:b/>
                <w:bCs/>
              </w:rPr>
            </w:pPr>
            <w:r w:rsidRPr="000A2205">
              <w:rPr>
                <w:rFonts w:ascii="Arial" w:eastAsiaTheme="majorEastAsia" w:hAnsi="Arial" w:cs="Arial"/>
                <w:bCs/>
                <w:sz w:val="20"/>
                <w:szCs w:val="20"/>
              </w:rPr>
              <w:t>Determining referral authority</w:t>
            </w:r>
          </w:p>
        </w:tc>
      </w:tr>
      <w:tr w:rsidR="008714B7" w14:paraId="61EDC3DF" w14:textId="77777777" w:rsidTr="007130D1">
        <w:tc>
          <w:tcPr>
            <w:tcW w:w="1101" w:type="dxa"/>
            <w:vMerge w:val="restart"/>
          </w:tcPr>
          <w:p w14:paraId="2F3FFF9F" w14:textId="77777777" w:rsidR="008714B7" w:rsidRDefault="008714B7">
            <w:pPr>
              <w:rPr>
                <w:b/>
                <w:bCs/>
              </w:rPr>
            </w:pPr>
            <w:r w:rsidRPr="000A2205">
              <w:rPr>
                <w:rFonts w:ascii="Arial" w:hAnsi="Arial" w:cs="Arial"/>
                <w:sz w:val="20"/>
                <w:szCs w:val="20"/>
              </w:rPr>
              <w:t>Clause 44.03-5 (FO)</w:t>
            </w:r>
          </w:p>
        </w:tc>
        <w:tc>
          <w:tcPr>
            <w:tcW w:w="2409" w:type="dxa"/>
          </w:tcPr>
          <w:p w14:paraId="453E50AD" w14:textId="77777777" w:rsidR="008714B7" w:rsidRDefault="008714B7">
            <w:pPr>
              <w:rPr>
                <w:b/>
                <w:bCs/>
              </w:rPr>
            </w:pPr>
            <w:r w:rsidRPr="000A2205">
              <w:rPr>
                <w:rFonts w:ascii="Arial" w:hAnsi="Arial" w:cs="Arial"/>
                <w:sz w:val="20"/>
                <w:szCs w:val="20"/>
              </w:rPr>
              <w:t>An application under the overlay within the waterway management district of Melbourne Water Corporation.</w:t>
            </w:r>
          </w:p>
        </w:tc>
        <w:tc>
          <w:tcPr>
            <w:tcW w:w="4820" w:type="dxa"/>
          </w:tcPr>
          <w:p w14:paraId="02A9D57E" w14:textId="77777777" w:rsidR="008714B7" w:rsidRPr="000A2205" w:rsidRDefault="008714B7" w:rsidP="008714B7">
            <w:pPr>
              <w:rPr>
                <w:rFonts w:ascii="Arial" w:hAnsi="Arial" w:cs="Arial"/>
                <w:b/>
                <w:sz w:val="20"/>
                <w:szCs w:val="20"/>
              </w:rPr>
            </w:pPr>
            <w:r w:rsidRPr="000A2205">
              <w:rPr>
                <w:rFonts w:ascii="Arial" w:hAnsi="Arial" w:cs="Arial"/>
                <w:b/>
                <w:sz w:val="20"/>
                <w:szCs w:val="20"/>
              </w:rPr>
              <w:t>Melbourne Water Corporation</w:t>
            </w:r>
          </w:p>
          <w:p w14:paraId="486FF1AE" w14:textId="77777777" w:rsidR="008714B7" w:rsidRPr="000A2205" w:rsidRDefault="008714B7" w:rsidP="008714B7">
            <w:pPr>
              <w:rPr>
                <w:rFonts w:ascii="Arial" w:hAnsi="Arial" w:cs="Arial"/>
                <w:sz w:val="20"/>
                <w:szCs w:val="20"/>
              </w:rPr>
            </w:pPr>
            <w:r>
              <w:rPr>
                <w:rFonts w:ascii="Arial" w:hAnsi="Arial" w:cs="Arial"/>
                <w:sz w:val="20"/>
                <w:szCs w:val="20"/>
              </w:rPr>
              <w:t>Phone:</w:t>
            </w:r>
            <w:r w:rsidRPr="000A2205">
              <w:rPr>
                <w:rFonts w:ascii="Arial" w:hAnsi="Arial" w:cs="Arial"/>
                <w:sz w:val="20"/>
                <w:szCs w:val="20"/>
              </w:rPr>
              <w:t xml:space="preserve"> 131 722</w:t>
            </w:r>
          </w:p>
          <w:p w14:paraId="09976ED1" w14:textId="77777777" w:rsidR="008714B7" w:rsidRPr="000A2205" w:rsidRDefault="008714B7" w:rsidP="008714B7">
            <w:pPr>
              <w:rPr>
                <w:rFonts w:ascii="Arial" w:hAnsi="Arial" w:cs="Arial"/>
                <w:color w:val="000000" w:themeColor="text1"/>
                <w:sz w:val="20"/>
                <w:szCs w:val="20"/>
              </w:rPr>
            </w:pPr>
            <w:r>
              <w:rPr>
                <w:rFonts w:ascii="Arial" w:hAnsi="Arial" w:cs="Arial"/>
                <w:sz w:val="20"/>
                <w:szCs w:val="20"/>
              </w:rPr>
              <w:t>Postal Address</w:t>
            </w:r>
            <w:r w:rsidRPr="000A2205">
              <w:rPr>
                <w:rFonts w:ascii="Arial" w:hAnsi="Arial" w:cs="Arial"/>
                <w:color w:val="000000" w:themeColor="text1"/>
                <w:sz w:val="20"/>
                <w:szCs w:val="20"/>
              </w:rPr>
              <w:t>: Melbourne Water</w:t>
            </w:r>
            <w:r w:rsidRPr="000A2205">
              <w:rPr>
                <w:rFonts w:ascii="Arial" w:hAnsi="Arial" w:cs="Arial"/>
                <w:color w:val="000000" w:themeColor="text1"/>
                <w:sz w:val="20"/>
                <w:szCs w:val="20"/>
              </w:rPr>
              <w:br/>
              <w:t>PO Box 4342</w:t>
            </w:r>
            <w:r w:rsidRPr="000A2205">
              <w:rPr>
                <w:rFonts w:ascii="Arial" w:hAnsi="Arial" w:cs="Arial"/>
                <w:color w:val="000000" w:themeColor="text1"/>
                <w:sz w:val="20"/>
                <w:szCs w:val="20"/>
              </w:rPr>
              <w:br/>
              <w:t>Melbourne VIC 3001</w:t>
            </w:r>
          </w:p>
          <w:p w14:paraId="118300CD" w14:textId="0FD374F7" w:rsidR="008714B7" w:rsidRDefault="008714B7" w:rsidP="008714B7">
            <w:pPr>
              <w:rPr>
                <w:b/>
                <w:bCs/>
              </w:rPr>
            </w:pPr>
            <w:r w:rsidRPr="00354B19">
              <w:rPr>
                <w:rFonts w:ascii="Arial" w:hAnsi="Arial" w:cs="Arial"/>
                <w:sz w:val="20"/>
                <w:szCs w:val="20"/>
              </w:rPr>
              <w:t xml:space="preserve">Further contact information: </w:t>
            </w:r>
            <w:hyperlink r:id="rId63" w:history="1">
              <w:r w:rsidRPr="000A2205">
                <w:rPr>
                  <w:rStyle w:val="Hyperlink"/>
                  <w:rFonts w:ascii="Arial" w:hAnsi="Arial" w:cs="Arial"/>
                  <w:sz w:val="20"/>
                  <w:szCs w:val="20"/>
                </w:rPr>
                <w:t>http://www.melbournewater.com.au/aboutus/contactus/pages/contact-us.aspx</w:t>
              </w:r>
            </w:hyperlink>
            <w:r w:rsidR="00F01600">
              <w:rPr>
                <w:rStyle w:val="Hyperlink"/>
                <w:rFonts w:ascii="Arial" w:hAnsi="Arial" w:cs="Arial"/>
                <w:sz w:val="20"/>
                <w:szCs w:val="20"/>
              </w:rPr>
              <w:br/>
            </w:r>
          </w:p>
        </w:tc>
        <w:tc>
          <w:tcPr>
            <w:tcW w:w="1632" w:type="dxa"/>
            <w:gridSpan w:val="2"/>
          </w:tcPr>
          <w:p w14:paraId="69C266C7" w14:textId="77777777" w:rsidR="008714B7" w:rsidRDefault="008714B7">
            <w:pPr>
              <w:rPr>
                <w:b/>
                <w:bCs/>
              </w:rPr>
            </w:pPr>
            <w:r w:rsidRPr="000A2205">
              <w:rPr>
                <w:rFonts w:ascii="Arial" w:eastAsiaTheme="majorEastAsia" w:hAnsi="Arial" w:cs="Arial"/>
                <w:bCs/>
                <w:sz w:val="20"/>
                <w:szCs w:val="20"/>
              </w:rPr>
              <w:t>Determining referral authority</w:t>
            </w:r>
          </w:p>
        </w:tc>
      </w:tr>
      <w:tr w:rsidR="008714B7" w14:paraId="66779791" w14:textId="77777777" w:rsidTr="007130D1">
        <w:tc>
          <w:tcPr>
            <w:tcW w:w="1101" w:type="dxa"/>
            <w:vMerge/>
          </w:tcPr>
          <w:p w14:paraId="79802B35" w14:textId="77777777" w:rsidR="008714B7" w:rsidRDefault="008714B7">
            <w:pPr>
              <w:rPr>
                <w:b/>
                <w:bCs/>
              </w:rPr>
            </w:pPr>
          </w:p>
        </w:tc>
        <w:tc>
          <w:tcPr>
            <w:tcW w:w="2409" w:type="dxa"/>
          </w:tcPr>
          <w:p w14:paraId="4506915B" w14:textId="77777777" w:rsidR="008714B7" w:rsidRDefault="008714B7">
            <w:pPr>
              <w:rPr>
                <w:b/>
                <w:bCs/>
              </w:rPr>
            </w:pPr>
            <w:r w:rsidRPr="000A2205">
              <w:rPr>
                <w:rFonts w:ascii="Arial" w:hAnsi="Arial" w:cs="Arial"/>
                <w:sz w:val="20"/>
                <w:szCs w:val="20"/>
              </w:rPr>
              <w:t>An application under the overlay outside the waterway management district of Melbourne Water Corporation.</w:t>
            </w:r>
          </w:p>
        </w:tc>
        <w:tc>
          <w:tcPr>
            <w:tcW w:w="4820" w:type="dxa"/>
          </w:tcPr>
          <w:p w14:paraId="280328B3" w14:textId="77777777" w:rsidR="008714B7" w:rsidRPr="000A2205" w:rsidRDefault="008714B7" w:rsidP="008714B7">
            <w:pPr>
              <w:rPr>
                <w:rFonts w:ascii="Arial" w:hAnsi="Arial" w:cs="Arial"/>
                <w:b/>
                <w:sz w:val="20"/>
                <w:szCs w:val="20"/>
              </w:rPr>
            </w:pPr>
            <w:r w:rsidRPr="000A2205">
              <w:rPr>
                <w:rFonts w:ascii="Arial" w:hAnsi="Arial" w:cs="Arial"/>
                <w:b/>
                <w:sz w:val="20"/>
                <w:szCs w:val="20"/>
              </w:rPr>
              <w:t>Relevant floodp</w:t>
            </w:r>
            <w:r>
              <w:rPr>
                <w:rFonts w:ascii="Arial" w:hAnsi="Arial" w:cs="Arial"/>
                <w:b/>
                <w:sz w:val="20"/>
                <w:szCs w:val="20"/>
              </w:rPr>
              <w:t>lain management authority (FMA)</w:t>
            </w:r>
          </w:p>
          <w:p w14:paraId="1C3D304C" w14:textId="77777777" w:rsidR="008714B7" w:rsidRPr="000A2205" w:rsidRDefault="008714B7" w:rsidP="008714B7">
            <w:pPr>
              <w:rPr>
                <w:rFonts w:ascii="Arial" w:hAnsi="Arial" w:cs="Arial"/>
                <w:sz w:val="20"/>
                <w:szCs w:val="20"/>
              </w:rPr>
            </w:pPr>
            <w:r w:rsidRPr="000A2205">
              <w:rPr>
                <w:rFonts w:ascii="Arial" w:hAnsi="Arial" w:cs="Arial"/>
                <w:sz w:val="20"/>
                <w:szCs w:val="20"/>
              </w:rPr>
              <w:t xml:space="preserve">Find the contact details for your FMA here: </w:t>
            </w:r>
          </w:p>
          <w:p w14:paraId="53259735" w14:textId="77777777" w:rsidR="008714B7" w:rsidRDefault="0047740D" w:rsidP="008714B7">
            <w:pPr>
              <w:rPr>
                <w:rFonts w:ascii="Arial" w:hAnsi="Arial" w:cs="Arial"/>
                <w:sz w:val="20"/>
                <w:szCs w:val="20"/>
              </w:rPr>
            </w:pPr>
            <w:hyperlink r:id="rId64" w:history="1">
              <w:r w:rsidR="008714B7" w:rsidRPr="000A2205">
                <w:rPr>
                  <w:rStyle w:val="Hyperlink"/>
                  <w:rFonts w:ascii="Arial" w:hAnsi="Arial" w:cs="Arial"/>
                  <w:sz w:val="20"/>
                  <w:szCs w:val="20"/>
                </w:rPr>
                <w:t>http://www.floodvictoria.vic.gov.au/centric/prepare_prevent/risks.jsp</w:t>
              </w:r>
            </w:hyperlink>
            <w:r w:rsidR="008714B7" w:rsidRPr="000A2205">
              <w:rPr>
                <w:rFonts w:ascii="Arial" w:hAnsi="Arial" w:cs="Arial"/>
                <w:sz w:val="20"/>
                <w:szCs w:val="20"/>
              </w:rPr>
              <w:t>?</w:t>
            </w:r>
          </w:p>
          <w:p w14:paraId="7272A235" w14:textId="1791E5B2" w:rsidR="00DF24CE" w:rsidRDefault="00DF24CE" w:rsidP="008714B7">
            <w:pPr>
              <w:rPr>
                <w:b/>
                <w:bCs/>
              </w:rPr>
            </w:pPr>
          </w:p>
        </w:tc>
        <w:tc>
          <w:tcPr>
            <w:tcW w:w="1632" w:type="dxa"/>
            <w:gridSpan w:val="2"/>
          </w:tcPr>
          <w:p w14:paraId="32C5B9D9" w14:textId="77777777" w:rsidR="008714B7" w:rsidRDefault="008714B7">
            <w:pPr>
              <w:rPr>
                <w:b/>
                <w:bCs/>
              </w:rPr>
            </w:pPr>
            <w:r w:rsidRPr="000A2205">
              <w:rPr>
                <w:rFonts w:ascii="Arial" w:hAnsi="Arial" w:cs="Arial"/>
                <w:sz w:val="20"/>
                <w:szCs w:val="20"/>
              </w:rPr>
              <w:t>Recommending referral authority</w:t>
            </w:r>
          </w:p>
        </w:tc>
      </w:tr>
      <w:tr w:rsidR="008714B7" w14:paraId="1BC5F825" w14:textId="77777777" w:rsidTr="007130D1">
        <w:tc>
          <w:tcPr>
            <w:tcW w:w="1101" w:type="dxa"/>
            <w:vMerge w:val="restart"/>
          </w:tcPr>
          <w:p w14:paraId="14FE786F" w14:textId="6A523EF3" w:rsidR="008714B7" w:rsidRDefault="008714B7">
            <w:pPr>
              <w:rPr>
                <w:b/>
                <w:bCs/>
              </w:rPr>
            </w:pPr>
            <w:r w:rsidRPr="000A2205">
              <w:rPr>
                <w:rFonts w:ascii="Arial" w:hAnsi="Arial" w:cs="Arial"/>
                <w:sz w:val="20"/>
                <w:szCs w:val="20"/>
              </w:rPr>
              <w:t>Clause 44.04-</w:t>
            </w:r>
            <w:r w:rsidR="00CE6D60">
              <w:rPr>
                <w:rFonts w:ascii="Arial" w:hAnsi="Arial" w:cs="Arial"/>
                <w:sz w:val="20"/>
                <w:szCs w:val="20"/>
              </w:rPr>
              <w:t>7</w:t>
            </w:r>
            <w:r w:rsidRPr="000A2205">
              <w:rPr>
                <w:rFonts w:ascii="Arial" w:hAnsi="Arial" w:cs="Arial"/>
                <w:sz w:val="20"/>
                <w:szCs w:val="20"/>
              </w:rPr>
              <w:t xml:space="preserve"> (LSIO)</w:t>
            </w:r>
          </w:p>
        </w:tc>
        <w:tc>
          <w:tcPr>
            <w:tcW w:w="2409" w:type="dxa"/>
          </w:tcPr>
          <w:p w14:paraId="015EFD3D" w14:textId="77777777" w:rsidR="008714B7" w:rsidRDefault="008714B7">
            <w:pPr>
              <w:rPr>
                <w:b/>
                <w:bCs/>
              </w:rPr>
            </w:pPr>
            <w:r w:rsidRPr="000A2205">
              <w:rPr>
                <w:rFonts w:ascii="Arial" w:hAnsi="Arial" w:cs="Arial"/>
                <w:sz w:val="20"/>
                <w:szCs w:val="20"/>
              </w:rPr>
              <w:t>An application under the overlay within the waterway management district of Melbourne Water Corporation.</w:t>
            </w:r>
          </w:p>
        </w:tc>
        <w:tc>
          <w:tcPr>
            <w:tcW w:w="4820" w:type="dxa"/>
          </w:tcPr>
          <w:p w14:paraId="3425C881" w14:textId="77777777" w:rsidR="008714B7" w:rsidRPr="000A2205" w:rsidRDefault="008714B7" w:rsidP="008714B7">
            <w:pPr>
              <w:rPr>
                <w:rFonts w:ascii="Arial" w:hAnsi="Arial" w:cs="Arial"/>
                <w:b/>
                <w:sz w:val="20"/>
                <w:szCs w:val="20"/>
              </w:rPr>
            </w:pPr>
            <w:r w:rsidRPr="000A2205">
              <w:rPr>
                <w:rFonts w:ascii="Arial" w:hAnsi="Arial" w:cs="Arial"/>
                <w:b/>
                <w:sz w:val="20"/>
                <w:szCs w:val="20"/>
              </w:rPr>
              <w:t>Melbourne Water Corporation</w:t>
            </w:r>
          </w:p>
          <w:p w14:paraId="2889D14F" w14:textId="77777777" w:rsidR="008714B7" w:rsidRPr="000A2205" w:rsidRDefault="008714B7" w:rsidP="008714B7">
            <w:pPr>
              <w:rPr>
                <w:rFonts w:ascii="Arial" w:hAnsi="Arial" w:cs="Arial"/>
                <w:sz w:val="20"/>
                <w:szCs w:val="20"/>
              </w:rPr>
            </w:pPr>
            <w:r>
              <w:rPr>
                <w:rFonts w:ascii="Arial" w:hAnsi="Arial" w:cs="Arial"/>
                <w:sz w:val="20"/>
                <w:szCs w:val="20"/>
              </w:rPr>
              <w:t>Phone:</w:t>
            </w:r>
            <w:r w:rsidRPr="000A2205">
              <w:rPr>
                <w:rFonts w:ascii="Arial" w:hAnsi="Arial" w:cs="Arial"/>
                <w:sz w:val="20"/>
                <w:szCs w:val="20"/>
              </w:rPr>
              <w:t xml:space="preserve"> 131 722</w:t>
            </w:r>
          </w:p>
          <w:p w14:paraId="4A2F9DE0" w14:textId="77777777" w:rsidR="008714B7" w:rsidRPr="000A2205" w:rsidRDefault="008714B7" w:rsidP="008714B7">
            <w:pPr>
              <w:rPr>
                <w:rFonts w:ascii="Arial" w:hAnsi="Arial" w:cs="Arial"/>
                <w:color w:val="000000" w:themeColor="text1"/>
                <w:sz w:val="20"/>
                <w:szCs w:val="20"/>
              </w:rPr>
            </w:pPr>
            <w:r>
              <w:rPr>
                <w:rFonts w:ascii="Arial" w:hAnsi="Arial" w:cs="Arial"/>
                <w:sz w:val="20"/>
                <w:szCs w:val="20"/>
              </w:rPr>
              <w:t>Postal Address</w:t>
            </w:r>
            <w:r w:rsidRPr="000A2205">
              <w:rPr>
                <w:rFonts w:ascii="Arial" w:hAnsi="Arial" w:cs="Arial"/>
                <w:color w:val="000000" w:themeColor="text1"/>
                <w:sz w:val="20"/>
                <w:szCs w:val="20"/>
              </w:rPr>
              <w:t>: Melbourne Water</w:t>
            </w:r>
            <w:r w:rsidRPr="000A2205">
              <w:rPr>
                <w:rFonts w:ascii="Arial" w:hAnsi="Arial" w:cs="Arial"/>
                <w:color w:val="000000" w:themeColor="text1"/>
                <w:sz w:val="20"/>
                <w:szCs w:val="20"/>
              </w:rPr>
              <w:br/>
              <w:t>PO Box 4342</w:t>
            </w:r>
            <w:r w:rsidRPr="000A2205">
              <w:rPr>
                <w:rFonts w:ascii="Arial" w:hAnsi="Arial" w:cs="Arial"/>
                <w:color w:val="000000" w:themeColor="text1"/>
                <w:sz w:val="20"/>
                <w:szCs w:val="20"/>
              </w:rPr>
              <w:br/>
              <w:t>Melbourne VIC 3001</w:t>
            </w:r>
          </w:p>
          <w:p w14:paraId="1FC8783A" w14:textId="11BC92CE" w:rsidR="008714B7" w:rsidRDefault="008714B7" w:rsidP="008714B7">
            <w:pPr>
              <w:rPr>
                <w:b/>
                <w:bCs/>
              </w:rPr>
            </w:pPr>
            <w:r w:rsidRPr="00354B19">
              <w:rPr>
                <w:rFonts w:ascii="Arial" w:hAnsi="Arial" w:cs="Arial"/>
                <w:sz w:val="20"/>
                <w:szCs w:val="20"/>
              </w:rPr>
              <w:t xml:space="preserve">Further contact information: </w:t>
            </w:r>
            <w:hyperlink r:id="rId65" w:history="1">
              <w:r w:rsidRPr="000A2205">
                <w:rPr>
                  <w:rStyle w:val="Hyperlink"/>
                  <w:rFonts w:ascii="Arial" w:hAnsi="Arial" w:cs="Arial"/>
                  <w:sz w:val="20"/>
                  <w:szCs w:val="20"/>
                </w:rPr>
                <w:t>http://www.melbournewater.com.au/aboutus/contactus/pages/contact-us.aspx</w:t>
              </w:r>
            </w:hyperlink>
            <w:r w:rsidR="006A762B">
              <w:rPr>
                <w:rStyle w:val="Hyperlink"/>
                <w:rFonts w:ascii="Arial" w:hAnsi="Arial" w:cs="Arial"/>
                <w:sz w:val="20"/>
                <w:szCs w:val="20"/>
              </w:rPr>
              <w:br/>
            </w:r>
          </w:p>
        </w:tc>
        <w:tc>
          <w:tcPr>
            <w:tcW w:w="1632" w:type="dxa"/>
            <w:gridSpan w:val="2"/>
          </w:tcPr>
          <w:p w14:paraId="68B8FCC5" w14:textId="77777777" w:rsidR="008714B7" w:rsidRDefault="008714B7">
            <w:pPr>
              <w:rPr>
                <w:b/>
                <w:bCs/>
              </w:rPr>
            </w:pPr>
            <w:r w:rsidRPr="000A2205">
              <w:rPr>
                <w:rFonts w:ascii="Arial" w:hAnsi="Arial" w:cs="Arial"/>
                <w:sz w:val="20"/>
                <w:szCs w:val="20"/>
              </w:rPr>
              <w:t>Determining referral authority</w:t>
            </w:r>
          </w:p>
        </w:tc>
      </w:tr>
      <w:tr w:rsidR="008714B7" w14:paraId="693A69DD" w14:textId="77777777" w:rsidTr="007130D1">
        <w:tc>
          <w:tcPr>
            <w:tcW w:w="1101" w:type="dxa"/>
            <w:vMerge/>
          </w:tcPr>
          <w:p w14:paraId="14CD7078" w14:textId="77777777" w:rsidR="008714B7" w:rsidRDefault="008714B7">
            <w:pPr>
              <w:rPr>
                <w:b/>
                <w:bCs/>
              </w:rPr>
            </w:pPr>
          </w:p>
        </w:tc>
        <w:tc>
          <w:tcPr>
            <w:tcW w:w="2409" w:type="dxa"/>
          </w:tcPr>
          <w:p w14:paraId="28607AF2" w14:textId="77777777" w:rsidR="008714B7" w:rsidRDefault="008714B7">
            <w:pPr>
              <w:rPr>
                <w:b/>
                <w:bCs/>
              </w:rPr>
            </w:pPr>
            <w:r w:rsidRPr="000A2205">
              <w:rPr>
                <w:rFonts w:ascii="Arial" w:hAnsi="Arial" w:cs="Arial"/>
                <w:sz w:val="20"/>
                <w:szCs w:val="20"/>
              </w:rPr>
              <w:t xml:space="preserve">An application under the overlay outside the waterway management </w:t>
            </w:r>
            <w:r w:rsidRPr="000A2205">
              <w:rPr>
                <w:rFonts w:ascii="Arial" w:hAnsi="Arial" w:cs="Arial"/>
                <w:sz w:val="20"/>
                <w:szCs w:val="20"/>
              </w:rPr>
              <w:lastRenderedPageBreak/>
              <w:t>district of Melbourne Water Corporation.</w:t>
            </w:r>
          </w:p>
        </w:tc>
        <w:tc>
          <w:tcPr>
            <w:tcW w:w="4820" w:type="dxa"/>
          </w:tcPr>
          <w:p w14:paraId="1859571B" w14:textId="77777777" w:rsidR="008714B7" w:rsidRPr="000A2205" w:rsidRDefault="008714B7" w:rsidP="008714B7">
            <w:pPr>
              <w:rPr>
                <w:rFonts w:ascii="Arial" w:hAnsi="Arial" w:cs="Arial"/>
                <w:b/>
                <w:sz w:val="20"/>
                <w:szCs w:val="20"/>
              </w:rPr>
            </w:pPr>
            <w:r w:rsidRPr="000A2205">
              <w:rPr>
                <w:rFonts w:ascii="Arial" w:hAnsi="Arial" w:cs="Arial"/>
                <w:b/>
                <w:sz w:val="20"/>
                <w:szCs w:val="20"/>
              </w:rPr>
              <w:lastRenderedPageBreak/>
              <w:t>Relevant floodp</w:t>
            </w:r>
            <w:r>
              <w:rPr>
                <w:rFonts w:ascii="Arial" w:hAnsi="Arial" w:cs="Arial"/>
                <w:b/>
                <w:sz w:val="20"/>
                <w:szCs w:val="20"/>
              </w:rPr>
              <w:t>lain management authority (FMA)</w:t>
            </w:r>
          </w:p>
          <w:p w14:paraId="366F5B56" w14:textId="77777777" w:rsidR="008714B7" w:rsidRPr="000A2205" w:rsidRDefault="008714B7" w:rsidP="008714B7">
            <w:pPr>
              <w:rPr>
                <w:rFonts w:ascii="Arial" w:hAnsi="Arial" w:cs="Arial"/>
                <w:sz w:val="20"/>
                <w:szCs w:val="20"/>
              </w:rPr>
            </w:pPr>
            <w:r w:rsidRPr="000A2205">
              <w:rPr>
                <w:rFonts w:ascii="Arial" w:hAnsi="Arial" w:cs="Arial"/>
                <w:sz w:val="20"/>
                <w:szCs w:val="20"/>
              </w:rPr>
              <w:t xml:space="preserve">Find the contact details for your FMA here: </w:t>
            </w:r>
          </w:p>
          <w:p w14:paraId="690FB261" w14:textId="1D6B7B3A" w:rsidR="00DF24CE" w:rsidRPr="007130D1" w:rsidRDefault="0047740D" w:rsidP="008714B7">
            <w:pPr>
              <w:rPr>
                <w:rFonts w:ascii="Arial" w:hAnsi="Arial" w:cs="Arial"/>
                <w:sz w:val="20"/>
                <w:szCs w:val="20"/>
              </w:rPr>
            </w:pPr>
            <w:hyperlink r:id="rId66" w:history="1">
              <w:r w:rsidR="008714B7" w:rsidRPr="000A2205">
                <w:rPr>
                  <w:rStyle w:val="Hyperlink"/>
                  <w:rFonts w:ascii="Arial" w:hAnsi="Arial" w:cs="Arial"/>
                  <w:sz w:val="20"/>
                  <w:szCs w:val="20"/>
                </w:rPr>
                <w:t>http://www.floodvictoria.vic.gov.au/centric/prepare_prevent/risks.jsp</w:t>
              </w:r>
            </w:hyperlink>
            <w:r w:rsidR="008714B7" w:rsidRPr="000A2205">
              <w:rPr>
                <w:rFonts w:ascii="Arial" w:hAnsi="Arial" w:cs="Arial"/>
                <w:sz w:val="20"/>
                <w:szCs w:val="20"/>
              </w:rPr>
              <w:t>?</w:t>
            </w:r>
            <w:r w:rsidR="00186DF2">
              <w:rPr>
                <w:rFonts w:ascii="Arial" w:hAnsi="Arial" w:cs="Arial"/>
                <w:sz w:val="20"/>
                <w:szCs w:val="20"/>
              </w:rPr>
              <w:br/>
            </w:r>
          </w:p>
        </w:tc>
        <w:tc>
          <w:tcPr>
            <w:tcW w:w="1632" w:type="dxa"/>
            <w:gridSpan w:val="2"/>
          </w:tcPr>
          <w:p w14:paraId="1A3B1FAA" w14:textId="77777777" w:rsidR="008714B7" w:rsidRDefault="008714B7">
            <w:pPr>
              <w:rPr>
                <w:b/>
                <w:bCs/>
              </w:rPr>
            </w:pPr>
            <w:r w:rsidRPr="000A2205">
              <w:rPr>
                <w:rFonts w:ascii="Arial" w:hAnsi="Arial" w:cs="Arial"/>
                <w:sz w:val="20"/>
                <w:szCs w:val="20"/>
              </w:rPr>
              <w:lastRenderedPageBreak/>
              <w:t>Recommending referral authority</w:t>
            </w:r>
          </w:p>
        </w:tc>
      </w:tr>
      <w:tr w:rsidR="008714B7" w14:paraId="12A264CD" w14:textId="77777777" w:rsidTr="007130D1">
        <w:tc>
          <w:tcPr>
            <w:tcW w:w="1101" w:type="dxa"/>
            <w:vMerge w:val="restart"/>
          </w:tcPr>
          <w:p w14:paraId="00FC2A77" w14:textId="7045F353" w:rsidR="008714B7" w:rsidRDefault="008714B7">
            <w:pPr>
              <w:rPr>
                <w:b/>
                <w:bCs/>
              </w:rPr>
            </w:pPr>
            <w:r w:rsidRPr="000A2205">
              <w:rPr>
                <w:rFonts w:ascii="Arial" w:hAnsi="Arial" w:cs="Arial"/>
                <w:sz w:val="20"/>
                <w:szCs w:val="20"/>
              </w:rPr>
              <w:t>Clause 44.05-</w:t>
            </w:r>
            <w:r w:rsidR="004E3652">
              <w:rPr>
                <w:rFonts w:ascii="Arial" w:hAnsi="Arial" w:cs="Arial"/>
                <w:sz w:val="20"/>
                <w:szCs w:val="20"/>
              </w:rPr>
              <w:t>6</w:t>
            </w:r>
            <w:r w:rsidRPr="000A2205">
              <w:rPr>
                <w:rFonts w:ascii="Arial" w:hAnsi="Arial" w:cs="Arial"/>
                <w:sz w:val="20"/>
                <w:szCs w:val="20"/>
              </w:rPr>
              <w:t xml:space="preserve"> (SBO)</w:t>
            </w:r>
          </w:p>
        </w:tc>
        <w:tc>
          <w:tcPr>
            <w:tcW w:w="2409" w:type="dxa"/>
          </w:tcPr>
          <w:p w14:paraId="64F5CF46" w14:textId="77777777" w:rsidR="008714B7" w:rsidRDefault="008714B7">
            <w:pPr>
              <w:rPr>
                <w:b/>
                <w:bCs/>
              </w:rPr>
            </w:pPr>
            <w:r w:rsidRPr="000A2205">
              <w:rPr>
                <w:rFonts w:ascii="Arial" w:hAnsi="Arial" w:cs="Arial"/>
                <w:sz w:val="20"/>
                <w:szCs w:val="20"/>
              </w:rPr>
              <w:t>An application under the overlay within the waterway management district of Melbourne Water Corporation.</w:t>
            </w:r>
          </w:p>
        </w:tc>
        <w:tc>
          <w:tcPr>
            <w:tcW w:w="4820" w:type="dxa"/>
          </w:tcPr>
          <w:p w14:paraId="451DAB8A" w14:textId="77777777" w:rsidR="008714B7" w:rsidRPr="000A2205" w:rsidRDefault="008714B7" w:rsidP="008714B7">
            <w:pPr>
              <w:rPr>
                <w:rFonts w:ascii="Arial" w:hAnsi="Arial" w:cs="Arial"/>
                <w:b/>
                <w:sz w:val="20"/>
                <w:szCs w:val="20"/>
              </w:rPr>
            </w:pPr>
            <w:r w:rsidRPr="000A2205">
              <w:rPr>
                <w:rFonts w:ascii="Arial" w:hAnsi="Arial" w:cs="Arial"/>
                <w:b/>
                <w:sz w:val="20"/>
                <w:szCs w:val="20"/>
              </w:rPr>
              <w:t>Melbourne Water Corporation</w:t>
            </w:r>
          </w:p>
          <w:p w14:paraId="1E4A9CC9" w14:textId="77777777" w:rsidR="008714B7" w:rsidRPr="000A2205" w:rsidRDefault="008714B7" w:rsidP="008714B7">
            <w:pPr>
              <w:rPr>
                <w:rFonts w:ascii="Arial" w:hAnsi="Arial" w:cs="Arial"/>
                <w:sz w:val="20"/>
                <w:szCs w:val="20"/>
              </w:rPr>
            </w:pPr>
            <w:r>
              <w:rPr>
                <w:rFonts w:ascii="Arial" w:hAnsi="Arial" w:cs="Arial"/>
                <w:sz w:val="20"/>
                <w:szCs w:val="20"/>
              </w:rPr>
              <w:t>Phone:</w:t>
            </w:r>
            <w:r w:rsidRPr="000A2205">
              <w:rPr>
                <w:rFonts w:ascii="Arial" w:hAnsi="Arial" w:cs="Arial"/>
                <w:sz w:val="20"/>
                <w:szCs w:val="20"/>
              </w:rPr>
              <w:t xml:space="preserve"> 131 722</w:t>
            </w:r>
          </w:p>
          <w:p w14:paraId="2F6D81B8" w14:textId="77777777" w:rsidR="008714B7" w:rsidRPr="000A2205" w:rsidRDefault="008714B7" w:rsidP="008714B7">
            <w:pPr>
              <w:rPr>
                <w:rFonts w:ascii="Arial" w:hAnsi="Arial" w:cs="Arial"/>
                <w:color w:val="000000" w:themeColor="text1"/>
                <w:sz w:val="20"/>
                <w:szCs w:val="20"/>
              </w:rPr>
            </w:pPr>
            <w:r>
              <w:rPr>
                <w:rFonts w:ascii="Arial" w:hAnsi="Arial" w:cs="Arial"/>
                <w:sz w:val="20"/>
                <w:szCs w:val="20"/>
              </w:rPr>
              <w:t>Postal Address</w:t>
            </w:r>
            <w:r w:rsidRPr="000A2205">
              <w:rPr>
                <w:rFonts w:ascii="Arial" w:hAnsi="Arial" w:cs="Arial"/>
                <w:color w:val="000000" w:themeColor="text1"/>
                <w:sz w:val="20"/>
                <w:szCs w:val="20"/>
              </w:rPr>
              <w:t>: Melbourne Water</w:t>
            </w:r>
            <w:r w:rsidRPr="000A2205">
              <w:rPr>
                <w:rFonts w:ascii="Arial" w:hAnsi="Arial" w:cs="Arial"/>
                <w:color w:val="000000" w:themeColor="text1"/>
                <w:sz w:val="20"/>
                <w:szCs w:val="20"/>
              </w:rPr>
              <w:br/>
              <w:t>PO Box 4342</w:t>
            </w:r>
            <w:r w:rsidRPr="000A2205">
              <w:rPr>
                <w:rFonts w:ascii="Arial" w:hAnsi="Arial" w:cs="Arial"/>
                <w:color w:val="000000" w:themeColor="text1"/>
                <w:sz w:val="20"/>
                <w:szCs w:val="20"/>
              </w:rPr>
              <w:br/>
              <w:t>Melbourne VIC 3001</w:t>
            </w:r>
          </w:p>
          <w:p w14:paraId="17163A40" w14:textId="06BBE05B" w:rsidR="008714B7" w:rsidRDefault="008714B7" w:rsidP="008714B7">
            <w:pPr>
              <w:rPr>
                <w:b/>
                <w:bCs/>
              </w:rPr>
            </w:pPr>
            <w:r w:rsidRPr="00354B19">
              <w:rPr>
                <w:rFonts w:ascii="Arial" w:hAnsi="Arial" w:cs="Arial"/>
                <w:sz w:val="20"/>
                <w:szCs w:val="20"/>
              </w:rPr>
              <w:t xml:space="preserve">Further contact information: </w:t>
            </w:r>
            <w:hyperlink r:id="rId67" w:history="1">
              <w:r w:rsidRPr="000A2205">
                <w:rPr>
                  <w:rStyle w:val="Hyperlink"/>
                  <w:rFonts w:ascii="Arial" w:hAnsi="Arial" w:cs="Arial"/>
                  <w:sz w:val="20"/>
                  <w:szCs w:val="20"/>
                </w:rPr>
                <w:t>http://www.melbournewater.com.au/aboutus/contactus/pages/contact-us.aspx</w:t>
              </w:r>
            </w:hyperlink>
            <w:r w:rsidR="006A762B">
              <w:rPr>
                <w:rStyle w:val="Hyperlink"/>
                <w:rFonts w:ascii="Arial" w:hAnsi="Arial" w:cs="Arial"/>
                <w:sz w:val="20"/>
                <w:szCs w:val="20"/>
              </w:rPr>
              <w:br/>
            </w:r>
          </w:p>
        </w:tc>
        <w:tc>
          <w:tcPr>
            <w:tcW w:w="1632" w:type="dxa"/>
            <w:gridSpan w:val="2"/>
          </w:tcPr>
          <w:p w14:paraId="4AC56AE3" w14:textId="77777777" w:rsidR="008714B7" w:rsidRDefault="008714B7">
            <w:pPr>
              <w:rPr>
                <w:b/>
                <w:bCs/>
              </w:rPr>
            </w:pPr>
            <w:r w:rsidRPr="000A2205">
              <w:rPr>
                <w:rFonts w:ascii="Arial" w:hAnsi="Arial" w:cs="Arial"/>
                <w:sz w:val="20"/>
                <w:szCs w:val="20"/>
              </w:rPr>
              <w:t>Determining referral authority</w:t>
            </w:r>
          </w:p>
        </w:tc>
      </w:tr>
      <w:tr w:rsidR="008714B7" w14:paraId="4047848F" w14:textId="77777777" w:rsidTr="007130D1">
        <w:tc>
          <w:tcPr>
            <w:tcW w:w="1101" w:type="dxa"/>
            <w:vMerge/>
          </w:tcPr>
          <w:p w14:paraId="7B01DA3F" w14:textId="77777777" w:rsidR="008714B7" w:rsidRDefault="008714B7">
            <w:pPr>
              <w:rPr>
                <w:b/>
                <w:bCs/>
              </w:rPr>
            </w:pPr>
          </w:p>
        </w:tc>
        <w:tc>
          <w:tcPr>
            <w:tcW w:w="2409" w:type="dxa"/>
          </w:tcPr>
          <w:p w14:paraId="111E918F" w14:textId="77777777" w:rsidR="008714B7" w:rsidRDefault="008714B7">
            <w:pPr>
              <w:rPr>
                <w:b/>
                <w:bCs/>
              </w:rPr>
            </w:pPr>
            <w:r w:rsidRPr="000A2205">
              <w:rPr>
                <w:rFonts w:ascii="Arial" w:hAnsi="Arial" w:cs="Arial"/>
                <w:sz w:val="20"/>
                <w:szCs w:val="20"/>
              </w:rPr>
              <w:t>An application under the overlay outside the waterway management district of Melbourne Water Corporation.</w:t>
            </w:r>
          </w:p>
        </w:tc>
        <w:tc>
          <w:tcPr>
            <w:tcW w:w="4820" w:type="dxa"/>
          </w:tcPr>
          <w:p w14:paraId="5CC2D95D" w14:textId="77777777" w:rsidR="008714B7" w:rsidRPr="000A2205" w:rsidRDefault="008714B7" w:rsidP="008714B7">
            <w:pPr>
              <w:rPr>
                <w:rFonts w:ascii="Arial" w:hAnsi="Arial" w:cs="Arial"/>
                <w:b/>
                <w:sz w:val="20"/>
                <w:szCs w:val="20"/>
              </w:rPr>
            </w:pPr>
            <w:r w:rsidRPr="000A2205">
              <w:rPr>
                <w:rFonts w:ascii="Arial" w:hAnsi="Arial" w:cs="Arial"/>
                <w:b/>
                <w:sz w:val="20"/>
                <w:szCs w:val="20"/>
              </w:rPr>
              <w:t>Relevant floodp</w:t>
            </w:r>
            <w:r>
              <w:rPr>
                <w:rFonts w:ascii="Arial" w:hAnsi="Arial" w:cs="Arial"/>
                <w:b/>
                <w:sz w:val="20"/>
                <w:szCs w:val="20"/>
              </w:rPr>
              <w:t>lain management authority (FMA)</w:t>
            </w:r>
          </w:p>
          <w:p w14:paraId="3A19AA63" w14:textId="77777777" w:rsidR="008714B7" w:rsidRPr="000A2205" w:rsidRDefault="008714B7" w:rsidP="008714B7">
            <w:pPr>
              <w:rPr>
                <w:rFonts w:ascii="Arial" w:hAnsi="Arial" w:cs="Arial"/>
                <w:sz w:val="20"/>
                <w:szCs w:val="20"/>
              </w:rPr>
            </w:pPr>
            <w:r w:rsidRPr="000A2205">
              <w:rPr>
                <w:rFonts w:ascii="Arial" w:hAnsi="Arial" w:cs="Arial"/>
                <w:sz w:val="20"/>
                <w:szCs w:val="20"/>
              </w:rPr>
              <w:t xml:space="preserve">Find the contact details for your FMA here: </w:t>
            </w:r>
          </w:p>
          <w:p w14:paraId="05AA7D7F" w14:textId="709AB961" w:rsidR="00DF24CE" w:rsidRPr="007130D1" w:rsidRDefault="0047740D" w:rsidP="008714B7">
            <w:pPr>
              <w:rPr>
                <w:rFonts w:ascii="Arial" w:hAnsi="Arial" w:cs="Arial"/>
                <w:sz w:val="20"/>
                <w:szCs w:val="20"/>
              </w:rPr>
            </w:pPr>
            <w:hyperlink r:id="rId68" w:history="1">
              <w:r w:rsidR="008714B7" w:rsidRPr="000A2205">
                <w:rPr>
                  <w:rStyle w:val="Hyperlink"/>
                  <w:rFonts w:ascii="Arial" w:hAnsi="Arial" w:cs="Arial"/>
                  <w:sz w:val="20"/>
                  <w:szCs w:val="20"/>
                </w:rPr>
                <w:t>http://www.floodvictoria.vic.gov.au/centric/prepare_prevent/risks.jsp</w:t>
              </w:r>
            </w:hyperlink>
            <w:r w:rsidR="008714B7" w:rsidRPr="000A2205">
              <w:rPr>
                <w:rFonts w:ascii="Arial" w:hAnsi="Arial" w:cs="Arial"/>
                <w:sz w:val="20"/>
                <w:szCs w:val="20"/>
              </w:rPr>
              <w:t>?</w:t>
            </w:r>
            <w:r w:rsidR="006A762B">
              <w:rPr>
                <w:rFonts w:ascii="Arial" w:hAnsi="Arial" w:cs="Arial"/>
                <w:sz w:val="20"/>
                <w:szCs w:val="20"/>
              </w:rPr>
              <w:br/>
            </w:r>
          </w:p>
        </w:tc>
        <w:tc>
          <w:tcPr>
            <w:tcW w:w="1632" w:type="dxa"/>
            <w:gridSpan w:val="2"/>
          </w:tcPr>
          <w:p w14:paraId="789D2954" w14:textId="77777777" w:rsidR="008714B7" w:rsidRDefault="008714B7">
            <w:pPr>
              <w:rPr>
                <w:b/>
                <w:bCs/>
              </w:rPr>
            </w:pPr>
            <w:r w:rsidRPr="000A2205">
              <w:rPr>
                <w:rFonts w:ascii="Arial" w:hAnsi="Arial" w:cs="Arial"/>
                <w:sz w:val="20"/>
                <w:szCs w:val="20"/>
              </w:rPr>
              <w:t>Recommending referral authority</w:t>
            </w:r>
          </w:p>
        </w:tc>
      </w:tr>
      <w:tr w:rsidR="008714B7" w14:paraId="5B183C45" w14:textId="77777777" w:rsidTr="007130D1">
        <w:tc>
          <w:tcPr>
            <w:tcW w:w="1101" w:type="dxa"/>
            <w:vMerge w:val="restart"/>
          </w:tcPr>
          <w:p w14:paraId="12B54455" w14:textId="32A762F0" w:rsidR="008714B7" w:rsidRDefault="008714B7">
            <w:pPr>
              <w:rPr>
                <w:b/>
                <w:bCs/>
              </w:rPr>
            </w:pPr>
            <w:r w:rsidRPr="000A2205">
              <w:rPr>
                <w:rFonts w:ascii="Arial" w:hAnsi="Arial" w:cs="Arial"/>
                <w:sz w:val="20"/>
                <w:szCs w:val="20"/>
              </w:rPr>
              <w:t>Clause 44.06-</w:t>
            </w:r>
            <w:r w:rsidR="001101AE">
              <w:rPr>
                <w:rFonts w:ascii="Arial" w:hAnsi="Arial" w:cs="Arial"/>
                <w:sz w:val="20"/>
                <w:szCs w:val="20"/>
              </w:rPr>
              <w:t>6</w:t>
            </w:r>
            <w:r w:rsidRPr="000A2205">
              <w:rPr>
                <w:rFonts w:ascii="Arial" w:hAnsi="Arial" w:cs="Arial"/>
                <w:sz w:val="20"/>
                <w:szCs w:val="20"/>
              </w:rPr>
              <w:t xml:space="preserve"> (BMO)</w:t>
            </w:r>
          </w:p>
        </w:tc>
        <w:tc>
          <w:tcPr>
            <w:tcW w:w="2409" w:type="dxa"/>
          </w:tcPr>
          <w:p w14:paraId="31E21E31" w14:textId="2CEE007C" w:rsidR="004E59AA" w:rsidRPr="004E59AA" w:rsidRDefault="004E59AA" w:rsidP="004E59AA">
            <w:pPr>
              <w:rPr>
                <w:rFonts w:ascii="Arial" w:hAnsi="Arial" w:cs="Arial"/>
                <w:sz w:val="20"/>
                <w:szCs w:val="20"/>
              </w:rPr>
            </w:pPr>
            <w:r w:rsidRPr="004E59AA">
              <w:rPr>
                <w:rFonts w:ascii="Arial" w:hAnsi="Arial" w:cs="Arial"/>
                <w:sz w:val="20"/>
                <w:szCs w:val="20"/>
              </w:rPr>
              <w:t xml:space="preserve">An application to construct a building or </w:t>
            </w:r>
          </w:p>
          <w:p w14:paraId="4AAD06DB" w14:textId="77777777" w:rsidR="004E59AA" w:rsidRPr="004E59AA" w:rsidRDefault="004E59AA" w:rsidP="004E59AA">
            <w:pPr>
              <w:rPr>
                <w:rFonts w:ascii="Arial" w:hAnsi="Arial" w:cs="Arial"/>
                <w:sz w:val="20"/>
                <w:szCs w:val="20"/>
              </w:rPr>
            </w:pPr>
            <w:r w:rsidRPr="004E59AA">
              <w:rPr>
                <w:rFonts w:ascii="Arial" w:hAnsi="Arial" w:cs="Arial"/>
                <w:sz w:val="20"/>
                <w:szCs w:val="20"/>
              </w:rPr>
              <w:t>carry out works associated with a dwelling.</w:t>
            </w:r>
          </w:p>
          <w:p w14:paraId="42FF6ABC" w14:textId="77777777" w:rsidR="004E59AA" w:rsidRDefault="004E59AA" w:rsidP="004E59AA">
            <w:pPr>
              <w:rPr>
                <w:rFonts w:ascii="Arial" w:hAnsi="Arial" w:cs="Arial"/>
                <w:sz w:val="20"/>
                <w:szCs w:val="20"/>
              </w:rPr>
            </w:pPr>
          </w:p>
          <w:p w14:paraId="673B26AE" w14:textId="5C0A40EF" w:rsidR="004E59AA" w:rsidRPr="004E59AA" w:rsidRDefault="004E59AA" w:rsidP="004E59AA">
            <w:pPr>
              <w:rPr>
                <w:rFonts w:ascii="Arial" w:hAnsi="Arial" w:cs="Arial"/>
                <w:sz w:val="20"/>
                <w:szCs w:val="20"/>
              </w:rPr>
            </w:pPr>
            <w:r w:rsidRPr="004E59AA">
              <w:rPr>
                <w:rFonts w:ascii="Arial" w:hAnsi="Arial" w:cs="Arial"/>
                <w:sz w:val="20"/>
                <w:szCs w:val="20"/>
              </w:rPr>
              <w:t>This does not apply to a non habitable</w:t>
            </w:r>
            <w:r w:rsidR="00102562">
              <w:rPr>
                <w:rFonts w:ascii="Arial" w:hAnsi="Arial" w:cs="Arial"/>
                <w:sz w:val="20"/>
                <w:szCs w:val="20"/>
              </w:rPr>
              <w:t xml:space="preserve"> </w:t>
            </w:r>
            <w:r w:rsidRPr="004E59AA">
              <w:rPr>
                <w:rFonts w:ascii="Arial" w:hAnsi="Arial" w:cs="Arial"/>
                <w:sz w:val="20"/>
                <w:szCs w:val="20"/>
              </w:rPr>
              <w:t>outbuilding that meets the following</w:t>
            </w:r>
            <w:r w:rsidR="00102562">
              <w:rPr>
                <w:rFonts w:ascii="Arial" w:hAnsi="Arial" w:cs="Arial"/>
                <w:sz w:val="20"/>
                <w:szCs w:val="20"/>
              </w:rPr>
              <w:t xml:space="preserve"> </w:t>
            </w:r>
            <w:r w:rsidRPr="004E59AA">
              <w:rPr>
                <w:rFonts w:ascii="Arial" w:hAnsi="Arial" w:cs="Arial"/>
                <w:sz w:val="20"/>
                <w:szCs w:val="20"/>
              </w:rPr>
              <w:t>requirements:</w:t>
            </w:r>
          </w:p>
          <w:p w14:paraId="6347C4DD" w14:textId="77777777" w:rsidR="004E59AA" w:rsidRPr="00F3612C" w:rsidRDefault="004E59AA" w:rsidP="00CD5766">
            <w:pPr>
              <w:pStyle w:val="ListParagraph"/>
              <w:numPr>
                <w:ilvl w:val="0"/>
                <w:numId w:val="19"/>
              </w:numPr>
              <w:ind w:left="316"/>
              <w:rPr>
                <w:rFonts w:ascii="Arial" w:hAnsi="Arial" w:cs="Arial"/>
                <w:sz w:val="20"/>
                <w:szCs w:val="20"/>
              </w:rPr>
            </w:pPr>
            <w:r w:rsidRPr="00F3612C">
              <w:rPr>
                <w:rFonts w:ascii="Arial" w:hAnsi="Arial" w:cs="Arial"/>
                <w:sz w:val="20"/>
                <w:szCs w:val="20"/>
              </w:rPr>
              <w:t>The outbuilding is ancillary to a dwelling,</w:t>
            </w:r>
          </w:p>
          <w:p w14:paraId="704EC8A7" w14:textId="766C2FFA" w:rsidR="004E59AA" w:rsidRPr="00CC1521" w:rsidRDefault="004E59AA" w:rsidP="00CD5766">
            <w:pPr>
              <w:pStyle w:val="ListParagraph"/>
              <w:numPr>
                <w:ilvl w:val="0"/>
                <w:numId w:val="19"/>
              </w:numPr>
              <w:ind w:left="316"/>
              <w:rPr>
                <w:rFonts w:ascii="Arial" w:hAnsi="Arial" w:cs="Arial"/>
                <w:sz w:val="20"/>
                <w:szCs w:val="20"/>
              </w:rPr>
            </w:pPr>
            <w:r w:rsidRPr="00F3612C">
              <w:rPr>
                <w:rFonts w:ascii="Arial" w:hAnsi="Arial" w:cs="Arial"/>
                <w:sz w:val="20"/>
                <w:szCs w:val="20"/>
              </w:rPr>
              <w:t>10 metres of defendable space is</w:t>
            </w:r>
            <w:r w:rsidRPr="004E59AA">
              <w:rPr>
                <w:rFonts w:ascii="Arial" w:hAnsi="Arial" w:cs="Arial"/>
                <w:sz w:val="20"/>
                <w:szCs w:val="20"/>
              </w:rPr>
              <w:t xml:space="preserve"> </w:t>
            </w:r>
            <w:r w:rsidRPr="00CC1521">
              <w:rPr>
                <w:rFonts w:ascii="Arial" w:hAnsi="Arial" w:cs="Arial"/>
                <w:sz w:val="20"/>
                <w:szCs w:val="20"/>
              </w:rPr>
              <w:t>provided around the outbuilding in</w:t>
            </w:r>
            <w:r w:rsidRPr="004E59AA">
              <w:rPr>
                <w:rFonts w:ascii="Arial" w:hAnsi="Arial" w:cs="Arial"/>
                <w:sz w:val="20"/>
                <w:szCs w:val="20"/>
              </w:rPr>
              <w:t xml:space="preserve"> </w:t>
            </w:r>
            <w:r w:rsidRPr="00CC1521">
              <w:rPr>
                <w:rFonts w:ascii="Arial" w:hAnsi="Arial" w:cs="Arial"/>
                <w:sz w:val="20"/>
                <w:szCs w:val="20"/>
              </w:rPr>
              <w:t>accordance with the vegetation</w:t>
            </w:r>
            <w:r w:rsidRPr="004E59AA">
              <w:rPr>
                <w:rFonts w:ascii="Arial" w:hAnsi="Arial" w:cs="Arial"/>
                <w:sz w:val="20"/>
                <w:szCs w:val="20"/>
              </w:rPr>
              <w:t xml:space="preserve"> </w:t>
            </w:r>
            <w:r w:rsidRPr="00CC1521">
              <w:rPr>
                <w:rFonts w:ascii="Arial" w:hAnsi="Arial" w:cs="Arial"/>
                <w:sz w:val="20"/>
                <w:szCs w:val="20"/>
              </w:rPr>
              <w:t>management requirements at Table 6</w:t>
            </w:r>
            <w:r w:rsidRPr="004E59AA">
              <w:rPr>
                <w:rFonts w:ascii="Arial" w:hAnsi="Arial" w:cs="Arial"/>
                <w:sz w:val="20"/>
                <w:szCs w:val="20"/>
              </w:rPr>
              <w:t xml:space="preserve"> </w:t>
            </w:r>
            <w:r w:rsidRPr="00CC1521">
              <w:rPr>
                <w:rFonts w:ascii="Arial" w:hAnsi="Arial" w:cs="Arial"/>
                <w:sz w:val="20"/>
                <w:szCs w:val="20"/>
              </w:rPr>
              <w:t>of Clause 53.02,</w:t>
            </w:r>
          </w:p>
          <w:p w14:paraId="295D55AE" w14:textId="477E937C" w:rsidR="004E59AA" w:rsidRPr="00CC1521" w:rsidRDefault="004E59AA" w:rsidP="00CD5766">
            <w:pPr>
              <w:pStyle w:val="ListParagraph"/>
              <w:numPr>
                <w:ilvl w:val="0"/>
                <w:numId w:val="19"/>
              </w:numPr>
              <w:ind w:left="316"/>
              <w:rPr>
                <w:rFonts w:ascii="Arial" w:hAnsi="Arial" w:cs="Arial"/>
                <w:sz w:val="20"/>
                <w:szCs w:val="20"/>
              </w:rPr>
            </w:pPr>
            <w:r w:rsidRPr="00CC1521">
              <w:rPr>
                <w:rFonts w:ascii="Arial" w:hAnsi="Arial" w:cs="Arial"/>
                <w:sz w:val="20"/>
                <w:szCs w:val="20"/>
              </w:rPr>
              <w:t>The canopy of each tree within the</w:t>
            </w:r>
            <w:r w:rsidR="0085526A" w:rsidRPr="0085526A">
              <w:rPr>
                <w:rFonts w:ascii="Arial" w:hAnsi="Arial" w:cs="Arial"/>
                <w:sz w:val="20"/>
                <w:szCs w:val="20"/>
              </w:rPr>
              <w:t xml:space="preserve"> </w:t>
            </w:r>
            <w:r w:rsidRPr="00CC1521">
              <w:rPr>
                <w:rFonts w:ascii="Arial" w:hAnsi="Arial" w:cs="Arial"/>
                <w:sz w:val="20"/>
                <w:szCs w:val="20"/>
              </w:rPr>
              <w:t>defendable space is separated by at</w:t>
            </w:r>
          </w:p>
          <w:p w14:paraId="7CACAE5A" w14:textId="77777777" w:rsidR="004E59AA" w:rsidRPr="00CC1521" w:rsidRDefault="004E59AA" w:rsidP="00CD5766">
            <w:pPr>
              <w:pStyle w:val="ListParagraph"/>
              <w:numPr>
                <w:ilvl w:val="0"/>
                <w:numId w:val="19"/>
              </w:numPr>
              <w:ind w:left="316"/>
              <w:rPr>
                <w:rFonts w:ascii="Arial" w:hAnsi="Arial" w:cs="Arial"/>
                <w:sz w:val="20"/>
                <w:szCs w:val="20"/>
              </w:rPr>
            </w:pPr>
            <w:r w:rsidRPr="00CC1521">
              <w:rPr>
                <w:rFonts w:ascii="Arial" w:hAnsi="Arial" w:cs="Arial"/>
                <w:sz w:val="20"/>
                <w:szCs w:val="20"/>
              </w:rPr>
              <w:t>least 2 metres, and</w:t>
            </w:r>
          </w:p>
          <w:p w14:paraId="4F0B3750" w14:textId="77371106" w:rsidR="008714B7" w:rsidRPr="004E59AA" w:rsidRDefault="004E59AA" w:rsidP="00CD5766">
            <w:pPr>
              <w:pStyle w:val="ListParagraph"/>
              <w:numPr>
                <w:ilvl w:val="0"/>
                <w:numId w:val="19"/>
              </w:numPr>
              <w:ind w:left="316"/>
              <w:rPr>
                <w:b/>
                <w:bCs/>
              </w:rPr>
            </w:pPr>
            <w:r w:rsidRPr="00CC1521">
              <w:rPr>
                <w:rFonts w:ascii="Arial" w:hAnsi="Arial" w:cs="Arial"/>
                <w:sz w:val="20"/>
                <w:szCs w:val="20"/>
              </w:rPr>
              <w:t>Where the outbuilding is located less</w:t>
            </w:r>
            <w:r w:rsidR="0085526A" w:rsidRPr="0085526A">
              <w:rPr>
                <w:rFonts w:ascii="Arial" w:hAnsi="Arial" w:cs="Arial"/>
                <w:sz w:val="20"/>
                <w:szCs w:val="20"/>
              </w:rPr>
              <w:t xml:space="preserve"> </w:t>
            </w:r>
            <w:r w:rsidRPr="00CC1521">
              <w:rPr>
                <w:rFonts w:ascii="Arial" w:hAnsi="Arial" w:cs="Arial"/>
                <w:sz w:val="20"/>
                <w:szCs w:val="20"/>
              </w:rPr>
              <w:t>than 10 metres from a dwelling the</w:t>
            </w:r>
            <w:r w:rsidR="0085526A" w:rsidRPr="0085526A">
              <w:rPr>
                <w:rFonts w:ascii="Arial" w:hAnsi="Arial" w:cs="Arial"/>
                <w:sz w:val="20"/>
                <w:szCs w:val="20"/>
              </w:rPr>
              <w:t xml:space="preserve"> </w:t>
            </w:r>
            <w:r w:rsidRPr="00CC1521">
              <w:rPr>
                <w:rFonts w:ascii="Arial" w:hAnsi="Arial" w:cs="Arial"/>
                <w:sz w:val="20"/>
                <w:szCs w:val="20"/>
              </w:rPr>
              <w:t>outbuilding construction requirements at</w:t>
            </w:r>
            <w:r w:rsidR="00A04C8D">
              <w:rPr>
                <w:rFonts w:ascii="Arial" w:hAnsi="Arial" w:cs="Arial"/>
                <w:sz w:val="20"/>
                <w:szCs w:val="20"/>
              </w:rPr>
              <w:t xml:space="preserve"> </w:t>
            </w:r>
            <w:r w:rsidRPr="00CC1521">
              <w:rPr>
                <w:rFonts w:ascii="Arial" w:hAnsi="Arial" w:cs="Arial"/>
                <w:sz w:val="20"/>
                <w:szCs w:val="20"/>
              </w:rPr>
              <w:t>Table 7 of Clause 53.02 are met.</w:t>
            </w:r>
            <w:r w:rsidR="00CD5766">
              <w:rPr>
                <w:rFonts w:ascii="Arial" w:hAnsi="Arial" w:cs="Arial"/>
                <w:sz w:val="20"/>
                <w:szCs w:val="20"/>
              </w:rPr>
              <w:br/>
            </w:r>
            <w:r w:rsidR="00CD5766">
              <w:rPr>
                <w:rFonts w:ascii="Arial" w:hAnsi="Arial" w:cs="Arial"/>
                <w:sz w:val="20"/>
                <w:szCs w:val="20"/>
              </w:rPr>
              <w:br/>
            </w:r>
          </w:p>
        </w:tc>
        <w:tc>
          <w:tcPr>
            <w:tcW w:w="4820" w:type="dxa"/>
          </w:tcPr>
          <w:p w14:paraId="7C55C802" w14:textId="77777777" w:rsidR="008714B7" w:rsidRPr="000A2205" w:rsidRDefault="008714B7" w:rsidP="008714B7">
            <w:pPr>
              <w:rPr>
                <w:rFonts w:ascii="Arial" w:hAnsi="Arial" w:cs="Arial"/>
                <w:b/>
                <w:color w:val="000000" w:themeColor="text1"/>
                <w:sz w:val="20"/>
                <w:szCs w:val="20"/>
              </w:rPr>
            </w:pPr>
            <w:r w:rsidRPr="000A2205">
              <w:rPr>
                <w:rFonts w:ascii="Arial" w:hAnsi="Arial" w:cs="Arial"/>
                <w:b/>
                <w:color w:val="000000" w:themeColor="text1"/>
                <w:sz w:val="20"/>
                <w:szCs w:val="20"/>
              </w:rPr>
              <w:t>Relevant Fire Authority</w:t>
            </w:r>
          </w:p>
          <w:p w14:paraId="169D1141" w14:textId="77777777" w:rsidR="00AE67D9" w:rsidRPr="003E16C8" w:rsidRDefault="00102562" w:rsidP="00AE67D9">
            <w:pPr>
              <w:rPr>
                <w:rFonts w:ascii="Arial" w:hAnsi="Arial" w:cs="Arial"/>
                <w:bCs/>
                <w:color w:val="000000" w:themeColor="text1"/>
                <w:sz w:val="20"/>
                <w:szCs w:val="20"/>
              </w:rPr>
            </w:pPr>
            <w:r>
              <w:rPr>
                <w:rFonts w:ascii="Arial" w:hAnsi="Arial" w:cs="Arial"/>
                <w:b/>
                <w:color w:val="000000" w:themeColor="text1"/>
                <w:sz w:val="20"/>
                <w:szCs w:val="20"/>
              </w:rPr>
              <w:br/>
            </w:r>
            <w:r w:rsidR="008714B7" w:rsidRPr="00CF5346">
              <w:rPr>
                <w:rFonts w:ascii="Arial" w:hAnsi="Arial" w:cs="Arial"/>
                <w:b/>
                <w:color w:val="000000" w:themeColor="text1"/>
                <w:sz w:val="20"/>
                <w:szCs w:val="20"/>
              </w:rPr>
              <w:t>Country Fire Authority</w:t>
            </w:r>
            <w:r w:rsidR="00AE67D9">
              <w:rPr>
                <w:rFonts w:ascii="Arial" w:hAnsi="Arial" w:cs="Arial"/>
                <w:b/>
                <w:color w:val="000000" w:themeColor="text1"/>
                <w:sz w:val="20"/>
                <w:szCs w:val="20"/>
              </w:rPr>
              <w:t xml:space="preserve"> </w:t>
            </w:r>
            <w:r w:rsidR="00AE67D9" w:rsidRPr="003E16C8">
              <w:rPr>
                <w:rFonts w:ascii="Arial" w:hAnsi="Arial" w:cs="Arial"/>
                <w:bCs/>
                <w:color w:val="000000" w:themeColor="text1"/>
                <w:sz w:val="20"/>
                <w:szCs w:val="20"/>
              </w:rPr>
              <w:t xml:space="preserve">(in the </w:t>
            </w:r>
            <w:r w:rsidR="00AE67D9" w:rsidRPr="003E16C8">
              <w:rPr>
                <w:rFonts w:ascii="Arial" w:hAnsi="Arial" w:cs="Arial"/>
                <w:bCs/>
                <w:i/>
                <w:color w:val="000000" w:themeColor="text1"/>
                <w:sz w:val="20"/>
                <w:szCs w:val="20"/>
              </w:rPr>
              <w:t>‘</w:t>
            </w:r>
            <w:r w:rsidR="00AE67D9" w:rsidRPr="00D91900">
              <w:rPr>
                <w:rFonts w:ascii="Arial" w:hAnsi="Arial" w:cs="Arial"/>
                <w:bCs/>
                <w:iCs/>
                <w:color w:val="000000" w:themeColor="text1"/>
                <w:sz w:val="20"/>
                <w:szCs w:val="20"/>
              </w:rPr>
              <w:t>country area of Victoria</w:t>
            </w:r>
            <w:r w:rsidR="00AE67D9" w:rsidRPr="003E16C8">
              <w:rPr>
                <w:rFonts w:ascii="Arial" w:hAnsi="Arial" w:cs="Arial"/>
                <w:bCs/>
                <w:i/>
                <w:color w:val="000000" w:themeColor="text1"/>
                <w:sz w:val="20"/>
                <w:szCs w:val="20"/>
              </w:rPr>
              <w:t>’</w:t>
            </w:r>
            <w:r w:rsidR="00AE67D9" w:rsidRPr="003E16C8">
              <w:rPr>
                <w:rFonts w:ascii="Arial" w:hAnsi="Arial" w:cs="Arial"/>
                <w:bCs/>
                <w:color w:val="000000" w:themeColor="text1"/>
                <w:sz w:val="20"/>
                <w:szCs w:val="20"/>
              </w:rPr>
              <w:t xml:space="preserve"> </w:t>
            </w:r>
            <w:r w:rsidR="00AE67D9" w:rsidRPr="00FA6213">
              <w:rPr>
                <w:rFonts w:ascii="Arial" w:hAnsi="Arial" w:cs="Arial"/>
                <w:bCs/>
                <w:i/>
                <w:iCs/>
                <w:color w:val="000000" w:themeColor="text1"/>
                <w:sz w:val="20"/>
                <w:szCs w:val="20"/>
              </w:rPr>
              <w:t>CFA Act</w:t>
            </w:r>
            <w:r w:rsidR="00AE67D9" w:rsidRPr="003E16C8">
              <w:rPr>
                <w:rFonts w:ascii="Arial" w:hAnsi="Arial" w:cs="Arial"/>
                <w:bCs/>
                <w:color w:val="000000" w:themeColor="text1"/>
                <w:sz w:val="20"/>
                <w:szCs w:val="20"/>
              </w:rPr>
              <w:t xml:space="preserve"> </w:t>
            </w:r>
            <w:r w:rsidR="00AE67D9" w:rsidRPr="003E16C8">
              <w:rPr>
                <w:rFonts w:ascii="Arial" w:hAnsi="Arial" w:cs="Arial"/>
                <w:bCs/>
                <w:i/>
                <w:color w:val="000000" w:themeColor="text1"/>
                <w:sz w:val="20"/>
                <w:szCs w:val="20"/>
              </w:rPr>
              <w:t>1958</w:t>
            </w:r>
            <w:r w:rsidR="00AE67D9" w:rsidRPr="003E16C8">
              <w:rPr>
                <w:rFonts w:ascii="Arial" w:hAnsi="Arial" w:cs="Arial"/>
                <w:bCs/>
                <w:color w:val="000000" w:themeColor="text1"/>
                <w:sz w:val="20"/>
                <w:szCs w:val="20"/>
              </w:rPr>
              <w:t>)</w:t>
            </w:r>
          </w:p>
          <w:p w14:paraId="13384CD5" w14:textId="77777777" w:rsidR="008714B7" w:rsidRPr="00ED1BCA" w:rsidRDefault="008714B7" w:rsidP="008714B7">
            <w:pPr>
              <w:rPr>
                <w:rStyle w:val="Hyperlink"/>
                <w:rFonts w:ascii="Arial" w:hAnsi="Arial" w:cs="Arial"/>
                <w:sz w:val="20"/>
                <w:szCs w:val="20"/>
              </w:rPr>
            </w:pPr>
            <w:r w:rsidRPr="00CF5346">
              <w:rPr>
                <w:rFonts w:ascii="Arial" w:hAnsi="Arial" w:cs="Arial"/>
                <w:sz w:val="20"/>
                <w:szCs w:val="20"/>
              </w:rPr>
              <w:t xml:space="preserve">Referrals are handled centrally, applications and supporting documents must be lodged electronically via: </w:t>
            </w:r>
            <w:hyperlink r:id="rId69" w:history="1">
              <w:r w:rsidRPr="00ED1BCA">
                <w:rPr>
                  <w:rStyle w:val="Hyperlink"/>
                  <w:rFonts w:ascii="Arial" w:hAnsi="Arial" w:cs="Arial"/>
                  <w:sz w:val="20"/>
                  <w:szCs w:val="20"/>
                </w:rPr>
                <w:t>firesafetyreferrals@cfa.vic.gov.au</w:t>
              </w:r>
            </w:hyperlink>
          </w:p>
          <w:p w14:paraId="71E83216" w14:textId="77777777" w:rsidR="008714B7" w:rsidRPr="00ED1BCA" w:rsidRDefault="008714B7" w:rsidP="008714B7">
            <w:pPr>
              <w:rPr>
                <w:rFonts w:ascii="Arial" w:hAnsi="Arial" w:cs="Arial"/>
                <w:sz w:val="20"/>
                <w:szCs w:val="20"/>
              </w:rPr>
            </w:pPr>
            <w:r w:rsidRPr="00ED1BCA">
              <w:rPr>
                <w:rFonts w:ascii="Arial" w:hAnsi="Arial" w:cs="Arial"/>
                <w:sz w:val="20"/>
                <w:szCs w:val="20"/>
              </w:rPr>
              <w:t>Call: 03 9262 8578 for further enquiries</w:t>
            </w:r>
          </w:p>
          <w:p w14:paraId="73D67B5D" w14:textId="77777777" w:rsidR="008714B7" w:rsidRPr="00ED1BCA" w:rsidRDefault="008714B7" w:rsidP="008714B7">
            <w:pPr>
              <w:rPr>
                <w:rFonts w:ascii="Arial" w:hAnsi="Arial" w:cs="Arial"/>
                <w:sz w:val="20"/>
                <w:szCs w:val="20"/>
              </w:rPr>
            </w:pPr>
            <w:r w:rsidRPr="00ED1BCA">
              <w:rPr>
                <w:rFonts w:ascii="Arial" w:hAnsi="Arial" w:cs="Arial"/>
                <w:sz w:val="20"/>
                <w:szCs w:val="20"/>
              </w:rPr>
              <w:t xml:space="preserve">Further information: </w:t>
            </w:r>
            <w:hyperlink r:id="rId70" w:history="1">
              <w:r w:rsidRPr="00ED1BCA">
                <w:rPr>
                  <w:rStyle w:val="Hyperlink"/>
                  <w:rFonts w:ascii="Arial" w:hAnsi="Arial" w:cs="Arial"/>
                  <w:sz w:val="20"/>
                  <w:szCs w:val="20"/>
                </w:rPr>
                <w:t>http://www.cfa.vic.gov.au/plan-prepare/planning-controls/</w:t>
              </w:r>
            </w:hyperlink>
          </w:p>
          <w:p w14:paraId="2B392560" w14:textId="44634992" w:rsidR="0095462E" w:rsidRPr="003E16C8" w:rsidRDefault="00102562" w:rsidP="0095462E">
            <w:pPr>
              <w:rPr>
                <w:rFonts w:ascii="Arial" w:hAnsi="Arial" w:cs="Arial"/>
                <w:bCs/>
                <w:color w:val="000000" w:themeColor="text1"/>
                <w:sz w:val="20"/>
                <w:szCs w:val="20"/>
              </w:rPr>
            </w:pPr>
            <w:r w:rsidRPr="002B68E5">
              <w:rPr>
                <w:rFonts w:ascii="Arial" w:hAnsi="Arial" w:cs="Arial"/>
                <w:b/>
                <w:color w:val="000000" w:themeColor="text1"/>
                <w:sz w:val="20"/>
                <w:szCs w:val="20"/>
              </w:rPr>
              <w:br/>
            </w:r>
            <w:r w:rsidR="0095462E" w:rsidRPr="0095462E">
              <w:rPr>
                <w:rFonts w:ascii="Arial" w:hAnsi="Arial" w:cs="Arial"/>
                <w:b/>
                <w:color w:val="000000" w:themeColor="text1"/>
                <w:sz w:val="20"/>
                <w:szCs w:val="20"/>
              </w:rPr>
              <w:t>Fire Rescue Victoria</w:t>
            </w:r>
            <w:r w:rsidR="003E16C8">
              <w:rPr>
                <w:rFonts w:ascii="Arial" w:hAnsi="Arial" w:cs="Arial"/>
                <w:b/>
                <w:color w:val="000000" w:themeColor="text1"/>
                <w:sz w:val="20"/>
                <w:szCs w:val="20"/>
              </w:rPr>
              <w:t xml:space="preserve"> </w:t>
            </w:r>
            <w:r w:rsidR="00F07B9B" w:rsidRPr="00AE67D9">
              <w:rPr>
                <w:rFonts w:ascii="Arial" w:hAnsi="Arial" w:cs="Arial"/>
                <w:bCs/>
                <w:color w:val="000000" w:themeColor="text1"/>
                <w:sz w:val="20"/>
                <w:szCs w:val="20"/>
              </w:rPr>
              <w:t xml:space="preserve">(in the </w:t>
            </w:r>
            <w:r w:rsidR="00F07B9B" w:rsidRPr="00895C3F">
              <w:rPr>
                <w:rFonts w:ascii="Arial" w:hAnsi="Arial" w:cs="Arial"/>
                <w:sz w:val="20"/>
                <w:szCs w:val="20"/>
              </w:rPr>
              <w:t>Fire Rescue Victoria Fire District</w:t>
            </w:r>
            <w:r w:rsidR="00F07B9B">
              <w:rPr>
                <w:rFonts w:ascii="Arial" w:hAnsi="Arial" w:cs="Arial"/>
                <w:bCs/>
                <w:color w:val="000000" w:themeColor="text1"/>
                <w:sz w:val="20"/>
                <w:szCs w:val="20"/>
              </w:rPr>
              <w:t>)</w:t>
            </w:r>
            <w:r w:rsidR="00AE67D9">
              <w:rPr>
                <w:rFonts w:ascii="Arial" w:hAnsi="Arial" w:cs="Arial"/>
                <w:bCs/>
                <w:color w:val="000000" w:themeColor="text1"/>
                <w:sz w:val="20"/>
                <w:szCs w:val="20"/>
              </w:rPr>
              <w:t xml:space="preserve"> </w:t>
            </w:r>
          </w:p>
          <w:p w14:paraId="4A5B9164" w14:textId="77777777" w:rsidR="0095462E" w:rsidRDefault="0095462E" w:rsidP="0095462E">
            <w:pPr>
              <w:rPr>
                <w:color w:val="1F497D"/>
              </w:rPr>
            </w:pPr>
            <w:r w:rsidRPr="0095462E">
              <w:rPr>
                <w:rFonts w:ascii="Arial" w:hAnsi="Arial" w:cs="Arial"/>
                <w:color w:val="000000" w:themeColor="text1"/>
                <w:sz w:val="20"/>
                <w:szCs w:val="20"/>
              </w:rPr>
              <w:t xml:space="preserve">Email: </w:t>
            </w:r>
            <w:hyperlink r:id="rId71" w:history="1">
              <w:r>
                <w:rPr>
                  <w:rStyle w:val="Hyperlink"/>
                </w:rPr>
                <w:t>BCAAdmin@frv.vic.gov.au</w:t>
              </w:r>
            </w:hyperlink>
          </w:p>
          <w:p w14:paraId="35E5880A" w14:textId="77777777" w:rsidR="0095462E" w:rsidRDefault="0095462E" w:rsidP="0095462E">
            <w:pPr>
              <w:rPr>
                <w:color w:val="1F497D"/>
              </w:rPr>
            </w:pPr>
            <w:r>
              <w:rPr>
                <w:color w:val="1F497D"/>
              </w:rPr>
              <w:t>(</w:t>
            </w:r>
            <w:hyperlink r:id="rId72" w:history="1">
              <w:r w:rsidRPr="009E4C0C">
                <w:rPr>
                  <w:rStyle w:val="Hyperlink"/>
                </w:rPr>
                <w:t>Mathew.glover@frv.vic.gov.au</w:t>
              </w:r>
            </w:hyperlink>
            <w:r>
              <w:rPr>
                <w:color w:val="1F497D"/>
              </w:rPr>
              <w:t>)</w:t>
            </w:r>
          </w:p>
          <w:p w14:paraId="547B33BA" w14:textId="77777777" w:rsidR="008714B7" w:rsidRDefault="008714B7" w:rsidP="008714B7">
            <w:pPr>
              <w:rPr>
                <w:b/>
                <w:bCs/>
              </w:rPr>
            </w:pPr>
          </w:p>
          <w:p w14:paraId="157C5551" w14:textId="77777777" w:rsidR="001B58A9" w:rsidRDefault="001B58A9" w:rsidP="001B58A9">
            <w:pPr>
              <w:spacing w:after="120"/>
              <w:rPr>
                <w:rFonts w:ascii="Arial" w:hAnsi="Arial" w:cs="Arial"/>
                <w:bCs/>
                <w:color w:val="000000" w:themeColor="text1"/>
                <w:sz w:val="20"/>
                <w:szCs w:val="20"/>
              </w:rPr>
            </w:pPr>
            <w:r w:rsidRPr="000A2205">
              <w:rPr>
                <w:rFonts w:ascii="Arial" w:hAnsi="Arial" w:cs="Arial"/>
                <w:b/>
                <w:color w:val="000000" w:themeColor="text1"/>
                <w:sz w:val="20"/>
                <w:szCs w:val="20"/>
              </w:rPr>
              <w:t xml:space="preserve">Secretary to the Department of Environment, Land, Water and Planning (as constituted under Part 2 of the </w:t>
            </w:r>
            <w:r w:rsidRPr="00286897">
              <w:rPr>
                <w:rFonts w:ascii="Arial" w:hAnsi="Arial" w:cs="Arial"/>
                <w:b/>
                <w:i/>
                <w:iCs/>
                <w:color w:val="000000" w:themeColor="text1"/>
                <w:sz w:val="20"/>
                <w:szCs w:val="20"/>
              </w:rPr>
              <w:t>Conservation, Forests and Lands Act 1987</w:t>
            </w:r>
            <w:r w:rsidRPr="000A2205">
              <w:rPr>
                <w:rFonts w:ascii="Arial" w:hAnsi="Arial" w:cs="Arial"/>
                <w:b/>
                <w:color w:val="000000" w:themeColor="text1"/>
                <w:sz w:val="20"/>
                <w:szCs w:val="20"/>
              </w:rPr>
              <w:t>)</w:t>
            </w:r>
            <w:r>
              <w:rPr>
                <w:rFonts w:ascii="Arial" w:hAnsi="Arial" w:cs="Arial"/>
                <w:b/>
                <w:color w:val="000000" w:themeColor="text1"/>
                <w:sz w:val="20"/>
                <w:szCs w:val="20"/>
              </w:rPr>
              <w:t xml:space="preserve"> </w:t>
            </w:r>
            <w:r w:rsidRPr="00286897">
              <w:rPr>
                <w:rFonts w:ascii="Arial" w:hAnsi="Arial" w:cs="Arial"/>
                <w:bCs/>
                <w:color w:val="000000" w:themeColor="text1"/>
                <w:sz w:val="20"/>
                <w:szCs w:val="20"/>
              </w:rPr>
              <w:t>(In National Parks,</w:t>
            </w:r>
            <w:r>
              <w:rPr>
                <w:rFonts w:ascii="Arial" w:hAnsi="Arial" w:cs="Arial"/>
                <w:b/>
                <w:color w:val="000000" w:themeColor="text1"/>
                <w:sz w:val="20"/>
                <w:szCs w:val="20"/>
              </w:rPr>
              <w:t xml:space="preserve"> </w:t>
            </w:r>
            <w:r w:rsidRPr="00286897">
              <w:rPr>
                <w:rFonts w:ascii="Arial" w:hAnsi="Arial" w:cs="Arial"/>
                <w:bCs/>
                <w:color w:val="000000" w:themeColor="text1"/>
                <w:sz w:val="20"/>
                <w:szCs w:val="20"/>
              </w:rPr>
              <w:t>State Forest and protected public land)</w:t>
            </w:r>
          </w:p>
          <w:p w14:paraId="5DE1C9BC" w14:textId="77777777" w:rsidR="001B58A9" w:rsidRDefault="001B58A9" w:rsidP="001B58A9">
            <w:pPr>
              <w:spacing w:after="120"/>
              <w:rPr>
                <w:rFonts w:ascii="Arial" w:hAnsi="Arial" w:cs="Arial"/>
                <w:sz w:val="20"/>
                <w:szCs w:val="20"/>
              </w:rPr>
            </w:pPr>
            <w:r>
              <w:rPr>
                <w:rFonts w:ascii="Arial" w:hAnsi="Arial" w:cs="Arial"/>
                <w:sz w:val="20"/>
                <w:szCs w:val="20"/>
              </w:rPr>
              <w:t xml:space="preserve">Find your Victoria Government region here:  </w:t>
            </w:r>
            <w:hyperlink r:id="rId73" w:history="1">
              <w:r w:rsidRPr="00E254C8">
                <w:rPr>
                  <w:rStyle w:val="Hyperlink"/>
                  <w:rFonts w:ascii="Arial" w:hAnsi="Arial" w:cs="Arial"/>
                  <w:sz w:val="20"/>
                  <w:szCs w:val="20"/>
                </w:rPr>
                <w:t>https://www.rdv.vic.gov.au/victorias-regions</w:t>
              </w:r>
            </w:hyperlink>
          </w:p>
          <w:p w14:paraId="3A050BD0" w14:textId="77777777" w:rsidR="001B58A9" w:rsidRDefault="001B58A9" w:rsidP="001B58A9">
            <w:pPr>
              <w:spacing w:after="120"/>
              <w:rPr>
                <w:rFonts w:ascii="Arial" w:hAnsi="Arial" w:cs="Arial"/>
                <w:sz w:val="20"/>
                <w:szCs w:val="20"/>
              </w:rPr>
            </w:pPr>
            <w:r>
              <w:rPr>
                <w:rFonts w:ascii="Arial" w:hAnsi="Arial" w:cs="Arial"/>
                <w:sz w:val="20"/>
                <w:szCs w:val="20"/>
              </w:rPr>
              <w:t>DELWP regional referral authority contacts:</w:t>
            </w:r>
          </w:p>
          <w:p w14:paraId="6EA2EE38"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7B99DB5E"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58819D42"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7F7ACD68"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25270638"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65265A7F" w14:textId="462A9AC6" w:rsidR="001B58A9" w:rsidRDefault="001B58A9" w:rsidP="001B58A9">
            <w:pPr>
              <w:spacing w:after="120"/>
              <w:rPr>
                <w:rFonts w:ascii="Arial" w:hAnsi="Arial" w:cs="Arial"/>
                <w:bCs/>
                <w:color w:val="000000" w:themeColor="text1"/>
                <w:sz w:val="20"/>
                <w:szCs w:val="20"/>
              </w:rPr>
            </w:pPr>
            <w:r w:rsidRPr="00631C49">
              <w:rPr>
                <w:rFonts w:ascii="Arial" w:hAnsi="Arial" w:cs="Arial"/>
                <w:b/>
                <w:bCs/>
                <w:sz w:val="20"/>
                <w:szCs w:val="20"/>
              </w:rPr>
              <w:t>Port Phillip:</w:t>
            </w:r>
            <w:r>
              <w:rPr>
                <w:rFonts w:ascii="Arial" w:hAnsi="Arial" w:cs="Arial"/>
                <w:sz w:val="20"/>
                <w:szCs w:val="20"/>
              </w:rPr>
              <w:t xml:space="preserve"> ppr.planning@delwp.vic.gov.au</w:t>
            </w:r>
          </w:p>
          <w:p w14:paraId="0FB67562" w14:textId="1F492773" w:rsidR="001B58A9" w:rsidRDefault="001B58A9" w:rsidP="008714B7">
            <w:pPr>
              <w:rPr>
                <w:b/>
                <w:bCs/>
              </w:rPr>
            </w:pPr>
          </w:p>
        </w:tc>
        <w:tc>
          <w:tcPr>
            <w:tcW w:w="1632" w:type="dxa"/>
            <w:gridSpan w:val="2"/>
          </w:tcPr>
          <w:p w14:paraId="65C1E918" w14:textId="647E7C22" w:rsidR="008714B7" w:rsidRDefault="008714B7">
            <w:pPr>
              <w:rPr>
                <w:b/>
                <w:bCs/>
              </w:rPr>
            </w:pPr>
            <w:r w:rsidRPr="000A2205">
              <w:rPr>
                <w:rFonts w:ascii="Arial" w:hAnsi="Arial" w:cs="Arial"/>
                <w:sz w:val="20"/>
                <w:szCs w:val="20"/>
              </w:rPr>
              <w:t>Recommending referral authority</w:t>
            </w:r>
          </w:p>
        </w:tc>
      </w:tr>
      <w:tr w:rsidR="008714B7" w14:paraId="127E1D39" w14:textId="77777777" w:rsidTr="007130D1">
        <w:tc>
          <w:tcPr>
            <w:tcW w:w="1101" w:type="dxa"/>
            <w:vMerge/>
          </w:tcPr>
          <w:p w14:paraId="4BCD1B40" w14:textId="77777777" w:rsidR="008714B7" w:rsidRDefault="008714B7">
            <w:pPr>
              <w:rPr>
                <w:b/>
                <w:bCs/>
              </w:rPr>
            </w:pPr>
          </w:p>
        </w:tc>
        <w:tc>
          <w:tcPr>
            <w:tcW w:w="2409" w:type="dxa"/>
          </w:tcPr>
          <w:p w14:paraId="169B4D94" w14:textId="022BBB11" w:rsidR="008714B7" w:rsidRDefault="00102562">
            <w:pPr>
              <w:rPr>
                <w:b/>
                <w:bCs/>
              </w:rPr>
            </w:pPr>
            <w:r>
              <w:rPr>
                <w:rFonts w:ascii="Arial" w:hAnsi="Arial" w:cs="Arial"/>
                <w:sz w:val="20"/>
                <w:szCs w:val="20"/>
              </w:rPr>
              <w:t xml:space="preserve">An </w:t>
            </w:r>
            <w:r w:rsidR="00AB34C2">
              <w:rPr>
                <w:rFonts w:ascii="Arial" w:hAnsi="Arial" w:cs="Arial"/>
                <w:sz w:val="20"/>
                <w:szCs w:val="20"/>
              </w:rPr>
              <w:t>application</w:t>
            </w:r>
            <w:r>
              <w:rPr>
                <w:rFonts w:ascii="Arial" w:hAnsi="Arial" w:cs="Arial"/>
                <w:sz w:val="20"/>
                <w:szCs w:val="20"/>
              </w:rPr>
              <w:t xml:space="preserve"> t</w:t>
            </w:r>
            <w:r w:rsidR="008714B7" w:rsidRPr="000A2205">
              <w:rPr>
                <w:rFonts w:ascii="Arial" w:hAnsi="Arial" w:cs="Arial"/>
                <w:sz w:val="20"/>
                <w:szCs w:val="20"/>
              </w:rPr>
              <w:t>o subdivide land</w:t>
            </w:r>
          </w:p>
        </w:tc>
        <w:tc>
          <w:tcPr>
            <w:tcW w:w="4820" w:type="dxa"/>
          </w:tcPr>
          <w:p w14:paraId="5EFBECBF" w14:textId="77777777" w:rsidR="008714B7" w:rsidRPr="000A2205" w:rsidRDefault="008714B7" w:rsidP="008714B7">
            <w:pPr>
              <w:rPr>
                <w:rFonts w:ascii="Arial" w:hAnsi="Arial" w:cs="Arial"/>
                <w:b/>
                <w:color w:val="000000" w:themeColor="text1"/>
                <w:sz w:val="20"/>
                <w:szCs w:val="20"/>
              </w:rPr>
            </w:pPr>
            <w:r w:rsidRPr="000A2205">
              <w:rPr>
                <w:rFonts w:ascii="Arial" w:hAnsi="Arial" w:cs="Arial"/>
                <w:b/>
                <w:color w:val="000000" w:themeColor="text1"/>
                <w:sz w:val="20"/>
                <w:szCs w:val="20"/>
              </w:rPr>
              <w:t>Relevant Fire Authority</w:t>
            </w:r>
          </w:p>
          <w:p w14:paraId="41A5DF5B" w14:textId="77777777" w:rsidR="00A74776" w:rsidRDefault="00A74776" w:rsidP="008714B7">
            <w:pPr>
              <w:rPr>
                <w:rFonts w:ascii="Arial" w:hAnsi="Arial" w:cs="Arial"/>
                <w:b/>
                <w:color w:val="000000" w:themeColor="text1"/>
                <w:sz w:val="20"/>
                <w:szCs w:val="20"/>
              </w:rPr>
            </w:pPr>
          </w:p>
          <w:p w14:paraId="01B64E42" w14:textId="3AEB3C15" w:rsidR="008714B7" w:rsidRPr="007E75A4" w:rsidRDefault="008714B7" w:rsidP="008714B7">
            <w:pPr>
              <w:rPr>
                <w:rFonts w:ascii="Arial" w:hAnsi="Arial" w:cs="Arial"/>
                <w:b/>
                <w:color w:val="000000" w:themeColor="text1"/>
                <w:sz w:val="20"/>
                <w:szCs w:val="20"/>
              </w:rPr>
            </w:pPr>
            <w:r w:rsidRPr="007E75A4">
              <w:rPr>
                <w:rFonts w:ascii="Arial" w:hAnsi="Arial" w:cs="Arial"/>
                <w:b/>
                <w:color w:val="000000" w:themeColor="text1"/>
                <w:sz w:val="20"/>
                <w:szCs w:val="20"/>
              </w:rPr>
              <w:t>Country Fire Authority</w:t>
            </w:r>
            <w:r w:rsidR="00FE316B">
              <w:rPr>
                <w:rFonts w:ascii="Arial" w:hAnsi="Arial" w:cs="Arial"/>
                <w:b/>
                <w:color w:val="000000" w:themeColor="text1"/>
                <w:sz w:val="20"/>
                <w:szCs w:val="20"/>
              </w:rPr>
              <w:t xml:space="preserve"> </w:t>
            </w:r>
            <w:r w:rsidR="00FE316B" w:rsidRPr="00FA6213">
              <w:rPr>
                <w:rFonts w:ascii="Arial" w:hAnsi="Arial" w:cs="Arial"/>
                <w:bCs/>
                <w:color w:val="000000" w:themeColor="text1"/>
                <w:sz w:val="20"/>
                <w:szCs w:val="20"/>
              </w:rPr>
              <w:t>(in the ‘</w:t>
            </w:r>
            <w:r w:rsidR="00FE316B" w:rsidRPr="00D91900">
              <w:rPr>
                <w:rFonts w:ascii="Arial" w:hAnsi="Arial" w:cs="Arial"/>
                <w:bCs/>
                <w:color w:val="000000" w:themeColor="text1"/>
                <w:sz w:val="20"/>
                <w:szCs w:val="20"/>
              </w:rPr>
              <w:t>country area of Victoria’</w:t>
            </w:r>
            <w:r w:rsidR="00FE316B" w:rsidRPr="00FA6213">
              <w:rPr>
                <w:rFonts w:ascii="Arial" w:hAnsi="Arial" w:cs="Arial"/>
                <w:bCs/>
                <w:i/>
                <w:iCs/>
                <w:color w:val="000000" w:themeColor="text1"/>
                <w:sz w:val="20"/>
                <w:szCs w:val="20"/>
              </w:rPr>
              <w:t xml:space="preserve"> CFA Act 1958</w:t>
            </w:r>
            <w:r w:rsidR="00FE316B" w:rsidRPr="00FA6213">
              <w:rPr>
                <w:rFonts w:ascii="Arial" w:hAnsi="Arial" w:cs="Arial"/>
                <w:bCs/>
                <w:color w:val="000000" w:themeColor="text1"/>
                <w:sz w:val="20"/>
                <w:szCs w:val="20"/>
              </w:rPr>
              <w:t>)</w:t>
            </w:r>
          </w:p>
          <w:p w14:paraId="49E4D88C" w14:textId="77777777" w:rsidR="008714B7" w:rsidRPr="007E75A4" w:rsidRDefault="008714B7" w:rsidP="008714B7">
            <w:pPr>
              <w:rPr>
                <w:rStyle w:val="Hyperlink"/>
                <w:rFonts w:ascii="Arial" w:hAnsi="Arial" w:cs="Arial"/>
                <w:sz w:val="20"/>
                <w:szCs w:val="20"/>
              </w:rPr>
            </w:pPr>
            <w:r w:rsidRPr="007E75A4">
              <w:rPr>
                <w:rFonts w:ascii="Arial" w:hAnsi="Arial" w:cs="Arial"/>
                <w:sz w:val="20"/>
                <w:szCs w:val="20"/>
              </w:rPr>
              <w:t xml:space="preserve">Referrals are handled centrally, applications and supporting documents must be lodged electronically </w:t>
            </w:r>
            <w:r w:rsidRPr="00A56E65">
              <w:rPr>
                <w:rFonts w:ascii="Arial" w:hAnsi="Arial" w:cs="Arial"/>
                <w:sz w:val="20"/>
                <w:szCs w:val="20"/>
              </w:rPr>
              <w:t xml:space="preserve">via: </w:t>
            </w:r>
            <w:hyperlink r:id="rId74" w:history="1">
              <w:r w:rsidRPr="007E75A4">
                <w:rPr>
                  <w:rStyle w:val="Hyperlink"/>
                  <w:rFonts w:ascii="Arial" w:hAnsi="Arial" w:cs="Arial"/>
                  <w:sz w:val="20"/>
                  <w:szCs w:val="20"/>
                </w:rPr>
                <w:t>firesafetyreferrals@cfa.vic.gov.au</w:t>
              </w:r>
            </w:hyperlink>
          </w:p>
          <w:p w14:paraId="6B5450E5" w14:textId="77777777" w:rsidR="008714B7" w:rsidRPr="007E75A4" w:rsidRDefault="008714B7" w:rsidP="008714B7">
            <w:pPr>
              <w:rPr>
                <w:rFonts w:ascii="Arial" w:hAnsi="Arial" w:cs="Arial"/>
                <w:sz w:val="20"/>
                <w:szCs w:val="20"/>
              </w:rPr>
            </w:pPr>
            <w:r w:rsidRPr="007E75A4">
              <w:rPr>
                <w:rFonts w:ascii="Arial" w:hAnsi="Arial" w:cs="Arial"/>
                <w:sz w:val="20"/>
                <w:szCs w:val="20"/>
              </w:rPr>
              <w:t>Call: 03 9262 8578 for further enquiries</w:t>
            </w:r>
          </w:p>
          <w:p w14:paraId="1CB05076" w14:textId="77777777" w:rsidR="008714B7" w:rsidRPr="007E75A4" w:rsidRDefault="008714B7" w:rsidP="008714B7">
            <w:pPr>
              <w:rPr>
                <w:rFonts w:ascii="Arial" w:hAnsi="Arial" w:cs="Arial"/>
                <w:sz w:val="20"/>
                <w:szCs w:val="20"/>
              </w:rPr>
            </w:pPr>
            <w:r w:rsidRPr="007E75A4">
              <w:rPr>
                <w:rFonts w:ascii="Arial" w:hAnsi="Arial" w:cs="Arial"/>
                <w:sz w:val="20"/>
                <w:szCs w:val="20"/>
              </w:rPr>
              <w:t xml:space="preserve">Further information: </w:t>
            </w:r>
            <w:hyperlink r:id="rId75" w:history="1">
              <w:r w:rsidRPr="007E75A4">
                <w:rPr>
                  <w:rStyle w:val="Hyperlink"/>
                  <w:rFonts w:ascii="Arial" w:hAnsi="Arial" w:cs="Arial"/>
                  <w:sz w:val="20"/>
                  <w:szCs w:val="20"/>
                </w:rPr>
                <w:t>http://www.cfa.vic.gov.au/plan-prepare/planning-controls/</w:t>
              </w:r>
            </w:hyperlink>
          </w:p>
          <w:p w14:paraId="4326D6F6" w14:textId="77777777" w:rsidR="00A74776" w:rsidRPr="007E75A4" w:rsidRDefault="00A74776" w:rsidP="008714B7">
            <w:pPr>
              <w:rPr>
                <w:rFonts w:ascii="Arial" w:hAnsi="Arial" w:cs="Arial"/>
                <w:b/>
                <w:color w:val="000000" w:themeColor="text1"/>
                <w:sz w:val="20"/>
                <w:szCs w:val="20"/>
              </w:rPr>
            </w:pPr>
          </w:p>
          <w:p w14:paraId="34CF4A69" w14:textId="4DBC40CE" w:rsidR="0095462E" w:rsidRPr="00FA6213" w:rsidRDefault="0095462E" w:rsidP="0095462E">
            <w:pPr>
              <w:rPr>
                <w:rFonts w:ascii="Arial" w:hAnsi="Arial" w:cs="Arial"/>
                <w:bCs/>
                <w:color w:val="000000" w:themeColor="text1"/>
                <w:sz w:val="20"/>
                <w:szCs w:val="20"/>
              </w:rPr>
            </w:pPr>
            <w:r w:rsidRPr="0095462E">
              <w:rPr>
                <w:rFonts w:ascii="Arial" w:hAnsi="Arial" w:cs="Arial"/>
                <w:b/>
                <w:color w:val="000000" w:themeColor="text1"/>
                <w:sz w:val="20"/>
                <w:szCs w:val="20"/>
              </w:rPr>
              <w:t>Fire Rescue Victoria</w:t>
            </w:r>
            <w:r w:rsidR="00FA6213">
              <w:rPr>
                <w:rFonts w:ascii="Arial" w:hAnsi="Arial" w:cs="Arial"/>
                <w:b/>
                <w:color w:val="000000" w:themeColor="text1"/>
                <w:sz w:val="20"/>
                <w:szCs w:val="20"/>
              </w:rPr>
              <w:t xml:space="preserve"> </w:t>
            </w:r>
            <w:r w:rsidR="00FE316B" w:rsidRPr="00AE67D9">
              <w:rPr>
                <w:rFonts w:ascii="Arial" w:hAnsi="Arial" w:cs="Arial"/>
                <w:bCs/>
                <w:color w:val="000000" w:themeColor="text1"/>
                <w:sz w:val="20"/>
                <w:szCs w:val="20"/>
              </w:rPr>
              <w:t xml:space="preserve">(in the </w:t>
            </w:r>
            <w:r w:rsidR="00FE316B" w:rsidRPr="00895C3F">
              <w:rPr>
                <w:rFonts w:ascii="Arial" w:hAnsi="Arial" w:cs="Arial"/>
                <w:sz w:val="20"/>
                <w:szCs w:val="20"/>
              </w:rPr>
              <w:t>Fire Rescue Victoria Fire District</w:t>
            </w:r>
            <w:r w:rsidR="00FE316B">
              <w:rPr>
                <w:rFonts w:ascii="Arial" w:hAnsi="Arial" w:cs="Arial"/>
                <w:bCs/>
                <w:color w:val="000000" w:themeColor="text1"/>
                <w:sz w:val="20"/>
                <w:szCs w:val="20"/>
              </w:rPr>
              <w:t xml:space="preserve">) </w:t>
            </w:r>
          </w:p>
          <w:p w14:paraId="0F667AAF" w14:textId="77777777" w:rsidR="0095462E" w:rsidRDefault="0095462E" w:rsidP="0095462E">
            <w:pPr>
              <w:rPr>
                <w:color w:val="1F497D"/>
              </w:rPr>
            </w:pPr>
            <w:r w:rsidRPr="0095462E">
              <w:rPr>
                <w:rFonts w:ascii="Arial" w:hAnsi="Arial" w:cs="Arial"/>
                <w:color w:val="000000" w:themeColor="text1"/>
                <w:sz w:val="20"/>
                <w:szCs w:val="20"/>
              </w:rPr>
              <w:t xml:space="preserve">Email: </w:t>
            </w:r>
            <w:hyperlink r:id="rId76" w:history="1">
              <w:r>
                <w:rPr>
                  <w:rStyle w:val="Hyperlink"/>
                </w:rPr>
                <w:t>BCAAdmin@frv.vic.gov.au</w:t>
              </w:r>
            </w:hyperlink>
          </w:p>
          <w:p w14:paraId="697D4B90" w14:textId="6E101DC7" w:rsidR="0095462E" w:rsidRDefault="0095462E" w:rsidP="0095462E">
            <w:pPr>
              <w:rPr>
                <w:color w:val="1F497D"/>
              </w:rPr>
            </w:pPr>
            <w:r>
              <w:rPr>
                <w:color w:val="1F497D"/>
              </w:rPr>
              <w:t>(</w:t>
            </w:r>
            <w:hyperlink r:id="rId77" w:history="1">
              <w:r w:rsidRPr="009E4C0C">
                <w:rPr>
                  <w:rStyle w:val="Hyperlink"/>
                </w:rPr>
                <w:t>Mathew.glover@frv.vic.gov.au</w:t>
              </w:r>
            </w:hyperlink>
            <w:r>
              <w:rPr>
                <w:color w:val="1F497D"/>
              </w:rPr>
              <w:t>)</w:t>
            </w:r>
          </w:p>
          <w:p w14:paraId="7B533C06" w14:textId="43329F33" w:rsidR="001B58A9" w:rsidRDefault="001B58A9" w:rsidP="0095462E">
            <w:pPr>
              <w:rPr>
                <w:color w:val="1F497D"/>
              </w:rPr>
            </w:pPr>
          </w:p>
          <w:p w14:paraId="410BF1AE" w14:textId="77777777" w:rsidR="001B58A9" w:rsidRDefault="001B58A9" w:rsidP="001B58A9">
            <w:pPr>
              <w:spacing w:after="120"/>
              <w:rPr>
                <w:rFonts w:ascii="Arial" w:hAnsi="Arial" w:cs="Arial"/>
                <w:bCs/>
                <w:color w:val="000000" w:themeColor="text1"/>
                <w:sz w:val="20"/>
                <w:szCs w:val="20"/>
              </w:rPr>
            </w:pPr>
            <w:r w:rsidRPr="000A2205">
              <w:rPr>
                <w:rFonts w:ascii="Arial" w:hAnsi="Arial" w:cs="Arial"/>
                <w:b/>
                <w:color w:val="000000" w:themeColor="text1"/>
                <w:sz w:val="20"/>
                <w:szCs w:val="20"/>
              </w:rPr>
              <w:t xml:space="preserve">Secretary to the Department of Environment, Land, Water and Planning (as constituted under Part 2 of the </w:t>
            </w:r>
            <w:r w:rsidRPr="00A56E65">
              <w:rPr>
                <w:rFonts w:ascii="Arial" w:hAnsi="Arial" w:cs="Arial"/>
                <w:b/>
                <w:i/>
                <w:iCs/>
                <w:color w:val="000000" w:themeColor="text1"/>
                <w:sz w:val="20"/>
                <w:szCs w:val="20"/>
              </w:rPr>
              <w:t>Conservation, Forests and Lands Act 1987</w:t>
            </w:r>
            <w:r w:rsidRPr="000A2205">
              <w:rPr>
                <w:rFonts w:ascii="Arial" w:hAnsi="Arial" w:cs="Arial"/>
                <w:b/>
                <w:color w:val="000000" w:themeColor="text1"/>
                <w:sz w:val="20"/>
                <w:szCs w:val="20"/>
              </w:rPr>
              <w:t>)</w:t>
            </w:r>
            <w:r>
              <w:rPr>
                <w:rFonts w:ascii="Arial" w:hAnsi="Arial" w:cs="Arial"/>
                <w:b/>
                <w:color w:val="000000" w:themeColor="text1"/>
                <w:sz w:val="20"/>
                <w:szCs w:val="20"/>
              </w:rPr>
              <w:t xml:space="preserve"> </w:t>
            </w:r>
            <w:r w:rsidRPr="00A56E65">
              <w:rPr>
                <w:rFonts w:ascii="Arial" w:hAnsi="Arial" w:cs="Arial"/>
                <w:bCs/>
                <w:color w:val="000000" w:themeColor="text1"/>
                <w:sz w:val="20"/>
                <w:szCs w:val="20"/>
              </w:rPr>
              <w:t>(In National Parks,</w:t>
            </w:r>
            <w:r>
              <w:rPr>
                <w:rFonts w:ascii="Arial" w:hAnsi="Arial" w:cs="Arial"/>
                <w:b/>
                <w:color w:val="000000" w:themeColor="text1"/>
                <w:sz w:val="20"/>
                <w:szCs w:val="20"/>
              </w:rPr>
              <w:t xml:space="preserve"> </w:t>
            </w:r>
            <w:r w:rsidRPr="00A56E65">
              <w:rPr>
                <w:rFonts w:ascii="Arial" w:hAnsi="Arial" w:cs="Arial"/>
                <w:bCs/>
                <w:color w:val="000000" w:themeColor="text1"/>
                <w:sz w:val="20"/>
                <w:szCs w:val="20"/>
              </w:rPr>
              <w:t>State Forest and protected public land)</w:t>
            </w:r>
          </w:p>
          <w:p w14:paraId="02437D80" w14:textId="77777777" w:rsidR="001B58A9" w:rsidRDefault="001B58A9" w:rsidP="001B58A9">
            <w:pPr>
              <w:spacing w:after="120"/>
              <w:rPr>
                <w:rFonts w:ascii="Arial" w:hAnsi="Arial" w:cs="Arial"/>
                <w:sz w:val="20"/>
                <w:szCs w:val="20"/>
              </w:rPr>
            </w:pPr>
            <w:r>
              <w:rPr>
                <w:rFonts w:ascii="Arial" w:hAnsi="Arial" w:cs="Arial"/>
                <w:sz w:val="20"/>
                <w:szCs w:val="20"/>
              </w:rPr>
              <w:t xml:space="preserve">Find your Victoria Government region here:  </w:t>
            </w:r>
            <w:hyperlink r:id="rId78" w:history="1">
              <w:r w:rsidRPr="00E254C8">
                <w:rPr>
                  <w:rStyle w:val="Hyperlink"/>
                  <w:rFonts w:ascii="Arial" w:hAnsi="Arial" w:cs="Arial"/>
                  <w:sz w:val="20"/>
                  <w:szCs w:val="20"/>
                </w:rPr>
                <w:t>https://www.rdv.vic.gov.au/victorias-regions</w:t>
              </w:r>
            </w:hyperlink>
          </w:p>
          <w:p w14:paraId="72325071" w14:textId="77777777" w:rsidR="001B58A9" w:rsidRDefault="001B58A9" w:rsidP="001B58A9">
            <w:pPr>
              <w:spacing w:after="120"/>
              <w:rPr>
                <w:rFonts w:ascii="Arial" w:hAnsi="Arial" w:cs="Arial"/>
                <w:sz w:val="20"/>
                <w:szCs w:val="20"/>
              </w:rPr>
            </w:pPr>
            <w:r>
              <w:rPr>
                <w:rFonts w:ascii="Arial" w:hAnsi="Arial" w:cs="Arial"/>
                <w:sz w:val="20"/>
                <w:szCs w:val="20"/>
              </w:rPr>
              <w:t>DELWP regional referral authority contacts:</w:t>
            </w:r>
          </w:p>
          <w:p w14:paraId="0F45010F"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6546462F"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53FF5995"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061C812C"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0E9438DF" w14:textId="77777777" w:rsidR="001B58A9" w:rsidRDefault="001B58A9" w:rsidP="001B58A9">
            <w:pPr>
              <w:spacing w:after="12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08124C76" w14:textId="4B4659ED" w:rsidR="001B58A9" w:rsidRPr="001B58A9" w:rsidRDefault="001B58A9" w:rsidP="001B58A9">
            <w:pPr>
              <w:spacing w:after="120"/>
              <w:rPr>
                <w:rFonts w:ascii="Arial" w:hAnsi="Arial" w:cs="Arial"/>
                <w:bCs/>
                <w:color w:val="000000" w:themeColor="text1"/>
                <w:sz w:val="20"/>
                <w:szCs w:val="20"/>
              </w:rPr>
            </w:pPr>
            <w:r w:rsidRPr="00631C49">
              <w:rPr>
                <w:rFonts w:ascii="Arial" w:hAnsi="Arial" w:cs="Arial"/>
                <w:b/>
                <w:bCs/>
                <w:sz w:val="20"/>
                <w:szCs w:val="20"/>
              </w:rPr>
              <w:t>Port Phillip:</w:t>
            </w:r>
            <w:r>
              <w:rPr>
                <w:rFonts w:ascii="Arial" w:hAnsi="Arial" w:cs="Arial"/>
                <w:sz w:val="20"/>
                <w:szCs w:val="20"/>
              </w:rPr>
              <w:t xml:space="preserve"> ppr.planning@delwp.vic.gov.au</w:t>
            </w:r>
          </w:p>
          <w:p w14:paraId="39346D3A" w14:textId="6D035B37" w:rsidR="008714B7" w:rsidRDefault="008714B7" w:rsidP="008714B7">
            <w:pPr>
              <w:rPr>
                <w:b/>
                <w:bCs/>
              </w:rPr>
            </w:pPr>
          </w:p>
        </w:tc>
        <w:tc>
          <w:tcPr>
            <w:tcW w:w="1632" w:type="dxa"/>
            <w:gridSpan w:val="2"/>
          </w:tcPr>
          <w:p w14:paraId="2B4F0BA2" w14:textId="77777777" w:rsidR="008714B7" w:rsidRDefault="008714B7">
            <w:pPr>
              <w:rPr>
                <w:b/>
                <w:bCs/>
              </w:rPr>
            </w:pPr>
            <w:r w:rsidRPr="000A2205">
              <w:rPr>
                <w:rFonts w:ascii="Arial" w:hAnsi="Arial" w:cs="Arial"/>
                <w:sz w:val="20"/>
                <w:szCs w:val="20"/>
              </w:rPr>
              <w:t>Recommending referral authority</w:t>
            </w:r>
          </w:p>
        </w:tc>
      </w:tr>
      <w:tr w:rsidR="008714B7" w14:paraId="7716653C" w14:textId="77777777" w:rsidTr="007130D1">
        <w:tc>
          <w:tcPr>
            <w:tcW w:w="1101" w:type="dxa"/>
            <w:vMerge/>
          </w:tcPr>
          <w:p w14:paraId="0B33BF3E" w14:textId="77777777" w:rsidR="008714B7" w:rsidRDefault="008714B7">
            <w:pPr>
              <w:rPr>
                <w:b/>
                <w:bCs/>
              </w:rPr>
            </w:pPr>
          </w:p>
        </w:tc>
        <w:tc>
          <w:tcPr>
            <w:tcW w:w="2409" w:type="dxa"/>
          </w:tcPr>
          <w:p w14:paraId="5B3C7574" w14:textId="1AD642EA" w:rsidR="008714B7" w:rsidRDefault="008714B7">
            <w:pPr>
              <w:rPr>
                <w:b/>
                <w:bCs/>
              </w:rPr>
            </w:pPr>
            <w:r w:rsidRPr="000A2205">
              <w:rPr>
                <w:rFonts w:ascii="Arial" w:hAnsi="Arial" w:cs="Arial"/>
                <w:sz w:val="20"/>
                <w:szCs w:val="20"/>
              </w:rPr>
              <w:t xml:space="preserve">An application under the overlay other than an application to </w:t>
            </w:r>
            <w:r w:rsidR="005C6D2F">
              <w:rPr>
                <w:rFonts w:ascii="Arial" w:hAnsi="Arial" w:cs="Arial"/>
                <w:sz w:val="20"/>
                <w:szCs w:val="20"/>
              </w:rPr>
              <w:t xml:space="preserve">construct a building or carry out works associated </w:t>
            </w:r>
            <w:r w:rsidRPr="000A2205">
              <w:rPr>
                <w:rFonts w:ascii="Arial" w:hAnsi="Arial" w:cs="Arial"/>
                <w:sz w:val="20"/>
                <w:szCs w:val="20"/>
              </w:rPr>
              <w:t>with a dwelling or an application to subdivide land.</w:t>
            </w:r>
          </w:p>
        </w:tc>
        <w:tc>
          <w:tcPr>
            <w:tcW w:w="4820" w:type="dxa"/>
          </w:tcPr>
          <w:p w14:paraId="3972CB5E" w14:textId="77777777" w:rsidR="008714B7" w:rsidRPr="00D91900" w:rsidRDefault="008714B7" w:rsidP="008714B7">
            <w:pPr>
              <w:rPr>
                <w:rFonts w:ascii="Arial" w:hAnsi="Arial" w:cs="Arial"/>
                <w:b/>
                <w:color w:val="000000" w:themeColor="text1"/>
                <w:sz w:val="20"/>
                <w:szCs w:val="20"/>
              </w:rPr>
            </w:pPr>
            <w:r w:rsidRPr="00D91900">
              <w:rPr>
                <w:rFonts w:ascii="Arial" w:hAnsi="Arial" w:cs="Arial"/>
                <w:b/>
                <w:color w:val="000000" w:themeColor="text1"/>
                <w:sz w:val="20"/>
                <w:szCs w:val="20"/>
              </w:rPr>
              <w:t>Relevant Fire Authority</w:t>
            </w:r>
          </w:p>
          <w:p w14:paraId="24540328" w14:textId="77777777" w:rsidR="00FF1C69" w:rsidRPr="00D91900" w:rsidRDefault="008714B7" w:rsidP="00FF1C69">
            <w:pPr>
              <w:rPr>
                <w:rFonts w:ascii="Arial" w:hAnsi="Arial" w:cs="Arial"/>
                <w:bCs/>
                <w:color w:val="000000" w:themeColor="text1"/>
                <w:sz w:val="20"/>
                <w:szCs w:val="20"/>
              </w:rPr>
            </w:pPr>
            <w:r w:rsidRPr="00D91900">
              <w:rPr>
                <w:rFonts w:ascii="Arial" w:hAnsi="Arial" w:cs="Arial"/>
                <w:b/>
                <w:color w:val="000000" w:themeColor="text1"/>
                <w:sz w:val="20"/>
                <w:szCs w:val="20"/>
              </w:rPr>
              <w:t>Country Fire Authority</w:t>
            </w:r>
            <w:r w:rsidR="00AC7953" w:rsidRPr="00D91900">
              <w:rPr>
                <w:rFonts w:ascii="Arial" w:hAnsi="Arial" w:cs="Arial"/>
                <w:b/>
                <w:color w:val="000000" w:themeColor="text1"/>
                <w:sz w:val="20"/>
                <w:szCs w:val="20"/>
              </w:rPr>
              <w:t xml:space="preserve"> </w:t>
            </w:r>
            <w:r w:rsidR="00FF1C69" w:rsidRPr="00D91900">
              <w:rPr>
                <w:rFonts w:ascii="Arial" w:hAnsi="Arial" w:cs="Arial"/>
                <w:bCs/>
                <w:color w:val="000000" w:themeColor="text1"/>
                <w:sz w:val="20"/>
                <w:szCs w:val="20"/>
              </w:rPr>
              <w:t xml:space="preserve">(in the ‘country area of Victoria’ </w:t>
            </w:r>
            <w:r w:rsidR="00FF1C69" w:rsidRPr="00D91900">
              <w:rPr>
                <w:rFonts w:ascii="Arial" w:hAnsi="Arial" w:cs="Arial"/>
                <w:bCs/>
                <w:i/>
                <w:iCs/>
                <w:color w:val="000000" w:themeColor="text1"/>
                <w:sz w:val="20"/>
                <w:szCs w:val="20"/>
              </w:rPr>
              <w:t>CFA Act</w:t>
            </w:r>
            <w:r w:rsidR="00FF1C69" w:rsidRPr="00D91900">
              <w:rPr>
                <w:rFonts w:ascii="Arial" w:hAnsi="Arial" w:cs="Arial"/>
                <w:bCs/>
                <w:color w:val="000000" w:themeColor="text1"/>
                <w:sz w:val="20"/>
                <w:szCs w:val="20"/>
              </w:rPr>
              <w:t xml:space="preserve"> </w:t>
            </w:r>
            <w:r w:rsidR="00FF1C69" w:rsidRPr="00D91900">
              <w:rPr>
                <w:rFonts w:ascii="Arial" w:hAnsi="Arial" w:cs="Arial"/>
                <w:bCs/>
                <w:i/>
                <w:color w:val="000000" w:themeColor="text1"/>
                <w:sz w:val="20"/>
                <w:szCs w:val="20"/>
              </w:rPr>
              <w:t>1958</w:t>
            </w:r>
            <w:r w:rsidR="00FF1C69" w:rsidRPr="00D91900">
              <w:rPr>
                <w:rFonts w:ascii="Arial" w:hAnsi="Arial" w:cs="Arial"/>
                <w:bCs/>
                <w:color w:val="000000" w:themeColor="text1"/>
                <w:sz w:val="20"/>
                <w:szCs w:val="20"/>
              </w:rPr>
              <w:t xml:space="preserve">) </w:t>
            </w:r>
          </w:p>
          <w:p w14:paraId="4184A7F5" w14:textId="4609D7BB" w:rsidR="008714B7" w:rsidRPr="00D91900" w:rsidRDefault="008714B7" w:rsidP="008714B7">
            <w:pPr>
              <w:rPr>
                <w:rStyle w:val="Hyperlink"/>
                <w:rFonts w:ascii="Arial" w:hAnsi="Arial" w:cs="Arial"/>
                <w:sz w:val="20"/>
                <w:szCs w:val="20"/>
              </w:rPr>
            </w:pPr>
            <w:r w:rsidRPr="00A56E65">
              <w:rPr>
                <w:rFonts w:ascii="Arial" w:hAnsi="Arial" w:cs="Arial"/>
                <w:sz w:val="20"/>
                <w:szCs w:val="20"/>
              </w:rPr>
              <w:t xml:space="preserve">Referrals are handled centrally, applications and supporting documents must be lodged electronically via: </w:t>
            </w:r>
            <w:hyperlink r:id="rId79" w:history="1">
              <w:r w:rsidRPr="00D91900">
                <w:rPr>
                  <w:rStyle w:val="Hyperlink"/>
                  <w:rFonts w:ascii="Arial" w:hAnsi="Arial" w:cs="Arial"/>
                  <w:sz w:val="20"/>
                  <w:szCs w:val="20"/>
                </w:rPr>
                <w:t>firesafetyreferrals@cfa.vic.gov.au</w:t>
              </w:r>
            </w:hyperlink>
          </w:p>
          <w:p w14:paraId="192C2B70" w14:textId="77777777" w:rsidR="008714B7" w:rsidRPr="00D91900" w:rsidRDefault="008714B7" w:rsidP="008714B7">
            <w:pPr>
              <w:rPr>
                <w:rFonts w:ascii="Arial" w:hAnsi="Arial" w:cs="Arial"/>
                <w:sz w:val="20"/>
                <w:szCs w:val="20"/>
              </w:rPr>
            </w:pPr>
            <w:r w:rsidRPr="00D91900">
              <w:rPr>
                <w:rFonts w:ascii="Arial" w:hAnsi="Arial" w:cs="Arial"/>
                <w:sz w:val="20"/>
                <w:szCs w:val="20"/>
              </w:rPr>
              <w:t>Call: 03 9262 8578 for further enquiries</w:t>
            </w:r>
          </w:p>
          <w:p w14:paraId="4E8B1B76" w14:textId="77777777" w:rsidR="008714B7" w:rsidRPr="00D91900" w:rsidRDefault="008714B7" w:rsidP="008714B7">
            <w:pPr>
              <w:rPr>
                <w:rFonts w:ascii="Arial" w:hAnsi="Arial" w:cs="Arial"/>
                <w:sz w:val="20"/>
                <w:szCs w:val="20"/>
              </w:rPr>
            </w:pPr>
            <w:r w:rsidRPr="00D91900">
              <w:rPr>
                <w:rFonts w:ascii="Arial" w:hAnsi="Arial" w:cs="Arial"/>
                <w:sz w:val="20"/>
                <w:szCs w:val="20"/>
              </w:rPr>
              <w:t xml:space="preserve">Further information: </w:t>
            </w:r>
            <w:hyperlink r:id="rId80" w:history="1">
              <w:r w:rsidRPr="00D91900">
                <w:rPr>
                  <w:rStyle w:val="Hyperlink"/>
                  <w:rFonts w:ascii="Arial" w:hAnsi="Arial" w:cs="Arial"/>
                  <w:sz w:val="20"/>
                  <w:szCs w:val="20"/>
                </w:rPr>
                <w:t>http://www.cfa.vic.gov.au/plan-prepare/planning-controls/</w:t>
              </w:r>
            </w:hyperlink>
          </w:p>
          <w:p w14:paraId="06651690" w14:textId="77777777" w:rsidR="00AC7953" w:rsidRPr="00EB4219" w:rsidRDefault="00AC7953" w:rsidP="008714B7">
            <w:pPr>
              <w:rPr>
                <w:rFonts w:ascii="Arial" w:hAnsi="Arial" w:cs="Arial"/>
                <w:b/>
                <w:color w:val="000000" w:themeColor="text1"/>
                <w:sz w:val="20"/>
                <w:szCs w:val="20"/>
                <w:highlight w:val="yellow"/>
              </w:rPr>
            </w:pPr>
          </w:p>
          <w:p w14:paraId="49A96B69" w14:textId="05612177" w:rsidR="008714B7" w:rsidRPr="00EE0367" w:rsidRDefault="004A1A85" w:rsidP="008714B7">
            <w:pPr>
              <w:rPr>
                <w:rFonts w:ascii="Arial" w:hAnsi="Arial" w:cs="Arial"/>
                <w:bCs/>
                <w:color w:val="000000" w:themeColor="text1"/>
                <w:sz w:val="20"/>
                <w:szCs w:val="20"/>
              </w:rPr>
            </w:pPr>
            <w:r w:rsidRPr="0095462E">
              <w:rPr>
                <w:rFonts w:ascii="Arial" w:hAnsi="Arial" w:cs="Arial"/>
                <w:b/>
                <w:color w:val="000000" w:themeColor="text1"/>
                <w:sz w:val="20"/>
                <w:szCs w:val="20"/>
              </w:rPr>
              <w:t>Fire Rescue Victoria</w:t>
            </w:r>
            <w:r w:rsidR="00EE0367">
              <w:rPr>
                <w:rFonts w:ascii="Arial" w:hAnsi="Arial" w:cs="Arial"/>
                <w:b/>
                <w:color w:val="000000" w:themeColor="text1"/>
                <w:sz w:val="20"/>
                <w:szCs w:val="20"/>
              </w:rPr>
              <w:t xml:space="preserve"> </w:t>
            </w:r>
            <w:r w:rsidR="00EE0367" w:rsidRPr="00AE67D9">
              <w:rPr>
                <w:rFonts w:ascii="Arial" w:hAnsi="Arial" w:cs="Arial"/>
                <w:bCs/>
                <w:color w:val="000000" w:themeColor="text1"/>
                <w:sz w:val="20"/>
                <w:szCs w:val="20"/>
              </w:rPr>
              <w:t xml:space="preserve">(in the </w:t>
            </w:r>
            <w:r w:rsidR="00EE0367" w:rsidRPr="00895C3F">
              <w:rPr>
                <w:rFonts w:ascii="Arial" w:hAnsi="Arial" w:cs="Arial"/>
                <w:sz w:val="20"/>
                <w:szCs w:val="20"/>
              </w:rPr>
              <w:t>Fire Rescue Victoria Fire District</w:t>
            </w:r>
            <w:r w:rsidR="00EE0367">
              <w:rPr>
                <w:rFonts w:ascii="Arial" w:hAnsi="Arial" w:cs="Arial"/>
                <w:bCs/>
                <w:color w:val="000000" w:themeColor="text1"/>
                <w:sz w:val="20"/>
                <w:szCs w:val="20"/>
              </w:rPr>
              <w:t xml:space="preserve">) </w:t>
            </w:r>
          </w:p>
          <w:p w14:paraId="45E62E44" w14:textId="77777777" w:rsidR="003B7434" w:rsidRDefault="008714B7" w:rsidP="003B7434">
            <w:pPr>
              <w:rPr>
                <w:color w:val="1F497D"/>
              </w:rPr>
            </w:pPr>
            <w:r w:rsidRPr="0095462E">
              <w:rPr>
                <w:rFonts w:ascii="Arial" w:hAnsi="Arial" w:cs="Arial"/>
                <w:color w:val="000000" w:themeColor="text1"/>
                <w:sz w:val="20"/>
                <w:szCs w:val="20"/>
              </w:rPr>
              <w:t xml:space="preserve">Email: </w:t>
            </w:r>
            <w:hyperlink r:id="rId81" w:history="1">
              <w:r w:rsidR="003B7434">
                <w:rPr>
                  <w:rStyle w:val="Hyperlink"/>
                </w:rPr>
                <w:t>BCAAdmin@frv.vic.gov.au</w:t>
              </w:r>
            </w:hyperlink>
          </w:p>
          <w:p w14:paraId="65359EC2" w14:textId="7ADD5797" w:rsidR="003B7434" w:rsidRDefault="003B7434" w:rsidP="003B7434">
            <w:pPr>
              <w:rPr>
                <w:color w:val="1F497D"/>
              </w:rPr>
            </w:pPr>
            <w:r>
              <w:rPr>
                <w:color w:val="1F497D"/>
              </w:rPr>
              <w:t>(</w:t>
            </w:r>
            <w:hyperlink r:id="rId82" w:history="1">
              <w:r w:rsidRPr="009E4C0C">
                <w:rPr>
                  <w:rStyle w:val="Hyperlink"/>
                </w:rPr>
                <w:t>Mathew.glover@frv.vic.gov.au</w:t>
              </w:r>
            </w:hyperlink>
            <w:r>
              <w:rPr>
                <w:color w:val="1F497D"/>
              </w:rPr>
              <w:t>)</w:t>
            </w:r>
          </w:p>
          <w:p w14:paraId="79FE107E" w14:textId="77777777" w:rsidR="00AC7953" w:rsidRDefault="00AC7953" w:rsidP="008714B7">
            <w:pPr>
              <w:rPr>
                <w:rFonts w:ascii="Arial" w:hAnsi="Arial" w:cs="Arial"/>
                <w:color w:val="000000" w:themeColor="text1"/>
                <w:sz w:val="20"/>
                <w:szCs w:val="20"/>
              </w:rPr>
            </w:pPr>
          </w:p>
          <w:p w14:paraId="0A7DBEF6" w14:textId="5B5F0633" w:rsidR="00AC7953" w:rsidRDefault="00AC7953" w:rsidP="00AC7953">
            <w:pPr>
              <w:spacing w:after="120"/>
              <w:rPr>
                <w:rFonts w:ascii="Arial" w:hAnsi="Arial" w:cs="Arial"/>
                <w:bCs/>
                <w:color w:val="000000" w:themeColor="text1"/>
                <w:sz w:val="20"/>
                <w:szCs w:val="20"/>
              </w:rPr>
            </w:pPr>
            <w:r w:rsidRPr="000A2205">
              <w:rPr>
                <w:rFonts w:ascii="Arial" w:hAnsi="Arial" w:cs="Arial"/>
                <w:b/>
                <w:color w:val="000000" w:themeColor="text1"/>
                <w:sz w:val="20"/>
                <w:szCs w:val="20"/>
              </w:rPr>
              <w:t xml:space="preserve">Secretary to the Department of Environment, Land, Water and Planning (as constituted under Part 2 of the </w:t>
            </w:r>
            <w:r w:rsidRPr="00AA0D39">
              <w:rPr>
                <w:rFonts w:ascii="Arial" w:hAnsi="Arial" w:cs="Arial"/>
                <w:b/>
                <w:i/>
                <w:iCs/>
                <w:color w:val="000000" w:themeColor="text1"/>
                <w:sz w:val="20"/>
                <w:szCs w:val="20"/>
              </w:rPr>
              <w:t xml:space="preserve">Conservation, Forests and Lands </w:t>
            </w:r>
            <w:r w:rsidRPr="00AA0D39">
              <w:rPr>
                <w:rFonts w:ascii="Arial" w:hAnsi="Arial" w:cs="Arial"/>
                <w:b/>
                <w:i/>
                <w:iCs/>
                <w:color w:val="000000" w:themeColor="text1"/>
                <w:sz w:val="20"/>
                <w:szCs w:val="20"/>
              </w:rPr>
              <w:lastRenderedPageBreak/>
              <w:t>Act 1987</w:t>
            </w:r>
            <w:r w:rsidRPr="000A2205">
              <w:rPr>
                <w:rFonts w:ascii="Arial" w:hAnsi="Arial" w:cs="Arial"/>
                <w:b/>
                <w:color w:val="000000" w:themeColor="text1"/>
                <w:sz w:val="20"/>
                <w:szCs w:val="20"/>
              </w:rPr>
              <w:t>)</w:t>
            </w:r>
            <w:r>
              <w:rPr>
                <w:rFonts w:ascii="Arial" w:hAnsi="Arial" w:cs="Arial"/>
                <w:b/>
                <w:color w:val="000000" w:themeColor="text1"/>
                <w:sz w:val="20"/>
                <w:szCs w:val="20"/>
              </w:rPr>
              <w:t xml:space="preserve"> </w:t>
            </w:r>
            <w:r w:rsidRPr="00AA0D39">
              <w:rPr>
                <w:rFonts w:ascii="Arial" w:hAnsi="Arial" w:cs="Arial"/>
                <w:bCs/>
                <w:color w:val="000000" w:themeColor="text1"/>
                <w:sz w:val="20"/>
                <w:szCs w:val="20"/>
              </w:rPr>
              <w:t>(In National Parks,</w:t>
            </w:r>
            <w:r>
              <w:rPr>
                <w:rFonts w:ascii="Arial" w:hAnsi="Arial" w:cs="Arial"/>
                <w:b/>
                <w:color w:val="000000" w:themeColor="text1"/>
                <w:sz w:val="20"/>
                <w:szCs w:val="20"/>
              </w:rPr>
              <w:t xml:space="preserve"> </w:t>
            </w:r>
            <w:r w:rsidRPr="00AA0D39">
              <w:rPr>
                <w:rFonts w:ascii="Arial" w:hAnsi="Arial" w:cs="Arial"/>
                <w:bCs/>
                <w:color w:val="000000" w:themeColor="text1"/>
                <w:sz w:val="20"/>
                <w:szCs w:val="20"/>
              </w:rPr>
              <w:t>State Forest and protected public land)</w:t>
            </w:r>
          </w:p>
          <w:p w14:paraId="5C0C00AB" w14:textId="77777777" w:rsidR="00AC7953" w:rsidRDefault="00AC7953" w:rsidP="00AC7953">
            <w:pPr>
              <w:spacing w:after="120"/>
              <w:rPr>
                <w:rFonts w:ascii="Arial" w:hAnsi="Arial" w:cs="Arial"/>
                <w:sz w:val="20"/>
                <w:szCs w:val="20"/>
              </w:rPr>
            </w:pPr>
            <w:r>
              <w:rPr>
                <w:rFonts w:ascii="Arial" w:hAnsi="Arial" w:cs="Arial"/>
                <w:sz w:val="20"/>
                <w:szCs w:val="20"/>
              </w:rPr>
              <w:t xml:space="preserve">Find your Victoria Government region here:  </w:t>
            </w:r>
            <w:hyperlink r:id="rId83" w:history="1">
              <w:r w:rsidRPr="00E254C8">
                <w:rPr>
                  <w:rStyle w:val="Hyperlink"/>
                  <w:rFonts w:ascii="Arial" w:hAnsi="Arial" w:cs="Arial"/>
                  <w:sz w:val="20"/>
                  <w:szCs w:val="20"/>
                </w:rPr>
                <w:t>https://www.rdv.vic.gov.au/victorias-regions</w:t>
              </w:r>
            </w:hyperlink>
          </w:p>
          <w:p w14:paraId="50487BA2" w14:textId="77777777" w:rsidR="00AC7953" w:rsidRDefault="00AC7953" w:rsidP="00AC7953">
            <w:pPr>
              <w:spacing w:after="120"/>
              <w:rPr>
                <w:rFonts w:ascii="Arial" w:hAnsi="Arial" w:cs="Arial"/>
                <w:sz w:val="20"/>
                <w:szCs w:val="20"/>
              </w:rPr>
            </w:pPr>
            <w:r>
              <w:rPr>
                <w:rFonts w:ascii="Arial" w:hAnsi="Arial" w:cs="Arial"/>
                <w:sz w:val="20"/>
                <w:szCs w:val="20"/>
              </w:rPr>
              <w:t>DELWP regional referral authority contacts:</w:t>
            </w:r>
          </w:p>
          <w:p w14:paraId="07BBCFEB" w14:textId="77777777" w:rsidR="00AC7953" w:rsidRDefault="00AC7953" w:rsidP="00AC7953">
            <w:pPr>
              <w:spacing w:after="12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4B242A96" w14:textId="77777777" w:rsidR="00AC7953" w:rsidRDefault="00AC7953" w:rsidP="00AC7953">
            <w:pPr>
              <w:spacing w:after="12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45828985" w14:textId="77777777" w:rsidR="00AC7953" w:rsidRDefault="00AC7953" w:rsidP="00AC7953">
            <w:pPr>
              <w:spacing w:after="12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3BE282AB" w14:textId="77777777" w:rsidR="00AC7953" w:rsidRDefault="00AC7953" w:rsidP="00AC7953">
            <w:pPr>
              <w:spacing w:after="12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7BBB9B4E" w14:textId="77777777" w:rsidR="00AC7953" w:rsidRDefault="00AC7953" w:rsidP="00AC7953">
            <w:pPr>
              <w:spacing w:after="12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677DC384" w14:textId="72B51D4E" w:rsidR="00AC7953" w:rsidRDefault="00AC7953" w:rsidP="00AC7953">
            <w:pPr>
              <w:spacing w:after="120"/>
              <w:rPr>
                <w:rFonts w:ascii="Arial" w:hAnsi="Arial" w:cs="Arial"/>
                <w:bCs/>
                <w:color w:val="000000" w:themeColor="text1"/>
                <w:sz w:val="20"/>
                <w:szCs w:val="20"/>
              </w:rPr>
            </w:pPr>
            <w:r w:rsidRPr="00631C49">
              <w:rPr>
                <w:rFonts w:ascii="Arial" w:hAnsi="Arial" w:cs="Arial"/>
                <w:b/>
                <w:bCs/>
                <w:sz w:val="20"/>
                <w:szCs w:val="20"/>
              </w:rPr>
              <w:t>Port Phillip:</w:t>
            </w:r>
            <w:r>
              <w:rPr>
                <w:rFonts w:ascii="Arial" w:hAnsi="Arial" w:cs="Arial"/>
                <w:sz w:val="20"/>
                <w:szCs w:val="20"/>
              </w:rPr>
              <w:t xml:space="preserve"> ppr.planning@delwp.vic.gov.au</w:t>
            </w:r>
          </w:p>
          <w:p w14:paraId="22407B96" w14:textId="5F278748" w:rsidR="00AC7953" w:rsidRPr="007130D1" w:rsidRDefault="00AC7953" w:rsidP="008714B7">
            <w:pPr>
              <w:rPr>
                <w:rFonts w:ascii="Arial" w:hAnsi="Arial" w:cs="Arial"/>
                <w:color w:val="000000" w:themeColor="text1"/>
                <w:sz w:val="20"/>
                <w:szCs w:val="20"/>
              </w:rPr>
            </w:pPr>
          </w:p>
        </w:tc>
        <w:tc>
          <w:tcPr>
            <w:tcW w:w="1632" w:type="dxa"/>
            <w:gridSpan w:val="2"/>
          </w:tcPr>
          <w:p w14:paraId="1ED1F0FA" w14:textId="77777777" w:rsidR="008714B7" w:rsidRDefault="008714B7">
            <w:pPr>
              <w:rPr>
                <w:b/>
                <w:bCs/>
              </w:rPr>
            </w:pPr>
            <w:r w:rsidRPr="000A2205">
              <w:rPr>
                <w:rFonts w:ascii="Arial" w:hAnsi="Arial" w:cs="Arial"/>
                <w:sz w:val="20"/>
                <w:szCs w:val="20"/>
              </w:rPr>
              <w:lastRenderedPageBreak/>
              <w:t>Determining referral authority</w:t>
            </w:r>
          </w:p>
        </w:tc>
      </w:tr>
      <w:tr w:rsidR="008714B7" w14:paraId="7D5785C7" w14:textId="77777777" w:rsidTr="007130D1">
        <w:tc>
          <w:tcPr>
            <w:tcW w:w="1101" w:type="dxa"/>
          </w:tcPr>
          <w:p w14:paraId="31369467" w14:textId="77777777" w:rsidR="008714B7" w:rsidRDefault="00A8378C">
            <w:pPr>
              <w:rPr>
                <w:b/>
                <w:bCs/>
              </w:rPr>
            </w:pPr>
            <w:r w:rsidRPr="000A2205">
              <w:rPr>
                <w:rFonts w:ascii="Arial" w:hAnsi="Arial" w:cs="Arial"/>
                <w:sz w:val="20"/>
                <w:szCs w:val="20"/>
              </w:rPr>
              <w:t>Clause 44.07-4 (SRO)</w:t>
            </w:r>
          </w:p>
        </w:tc>
        <w:tc>
          <w:tcPr>
            <w:tcW w:w="2409" w:type="dxa"/>
          </w:tcPr>
          <w:p w14:paraId="15E7F296" w14:textId="5D487C84" w:rsidR="00DF24CE" w:rsidRPr="007130D1" w:rsidRDefault="00A8378C">
            <w:pPr>
              <w:rPr>
                <w:rFonts w:ascii="Arial" w:hAnsi="Arial" w:cs="Arial"/>
                <w:sz w:val="20"/>
                <w:szCs w:val="20"/>
              </w:rPr>
            </w:pPr>
            <w:r w:rsidRPr="000A2205">
              <w:rPr>
                <w:rFonts w:ascii="Arial" w:hAnsi="Arial" w:cs="Arial"/>
                <w:sz w:val="20"/>
                <w:szCs w:val="20"/>
              </w:rPr>
              <w:t>An application of the kind specified in a schedule to the overlay.</w:t>
            </w:r>
            <w:r w:rsidR="007F7BC7">
              <w:rPr>
                <w:rFonts w:ascii="Arial" w:hAnsi="Arial" w:cs="Arial"/>
                <w:sz w:val="20"/>
                <w:szCs w:val="20"/>
              </w:rPr>
              <w:br/>
            </w:r>
          </w:p>
        </w:tc>
        <w:tc>
          <w:tcPr>
            <w:tcW w:w="4820" w:type="dxa"/>
          </w:tcPr>
          <w:p w14:paraId="7E521CAF" w14:textId="77777777" w:rsidR="008714B7" w:rsidRDefault="00A8378C">
            <w:pPr>
              <w:rPr>
                <w:b/>
                <w:bCs/>
              </w:rPr>
            </w:pPr>
            <w:r w:rsidRPr="000A2205">
              <w:rPr>
                <w:rFonts w:ascii="Arial" w:hAnsi="Arial" w:cs="Arial"/>
                <w:b/>
                <w:sz w:val="20"/>
                <w:szCs w:val="20"/>
              </w:rPr>
              <w:t>Referral authority specified in a schedule to the overlay</w:t>
            </w:r>
          </w:p>
        </w:tc>
        <w:tc>
          <w:tcPr>
            <w:tcW w:w="1632" w:type="dxa"/>
            <w:gridSpan w:val="2"/>
          </w:tcPr>
          <w:p w14:paraId="2F236E9F" w14:textId="77777777" w:rsidR="008714B7" w:rsidRDefault="00A8378C">
            <w:pPr>
              <w:rPr>
                <w:b/>
                <w:bCs/>
              </w:rPr>
            </w:pPr>
            <w:r w:rsidRPr="000A2205">
              <w:rPr>
                <w:rFonts w:ascii="Arial" w:hAnsi="Arial" w:cs="Arial"/>
                <w:sz w:val="20"/>
                <w:szCs w:val="20"/>
              </w:rPr>
              <w:t>Determining referral authority</w:t>
            </w:r>
          </w:p>
        </w:tc>
      </w:tr>
      <w:tr w:rsidR="008714B7" w14:paraId="01537DD1" w14:textId="77777777" w:rsidTr="007130D1">
        <w:tc>
          <w:tcPr>
            <w:tcW w:w="1101" w:type="dxa"/>
          </w:tcPr>
          <w:p w14:paraId="21B41017" w14:textId="77777777" w:rsidR="008714B7" w:rsidRDefault="00A8378C">
            <w:pPr>
              <w:rPr>
                <w:b/>
                <w:bCs/>
              </w:rPr>
            </w:pPr>
            <w:r w:rsidRPr="000A2205">
              <w:rPr>
                <w:rFonts w:ascii="Arial" w:hAnsi="Arial" w:cs="Arial"/>
                <w:sz w:val="20"/>
                <w:szCs w:val="20"/>
              </w:rPr>
              <w:t>Clause 45.01-3 (PAO)</w:t>
            </w:r>
          </w:p>
        </w:tc>
        <w:tc>
          <w:tcPr>
            <w:tcW w:w="2409" w:type="dxa"/>
          </w:tcPr>
          <w:p w14:paraId="13DA124F" w14:textId="77777777" w:rsidR="008714B7" w:rsidRDefault="00A8378C">
            <w:pPr>
              <w:rPr>
                <w:b/>
                <w:bCs/>
              </w:rPr>
            </w:pPr>
            <w:r w:rsidRPr="000A2205">
              <w:rPr>
                <w:rFonts w:ascii="Arial" w:hAnsi="Arial" w:cs="Arial"/>
                <w:sz w:val="20"/>
                <w:szCs w:val="20"/>
              </w:rPr>
              <w:t>An application under the overlay.</w:t>
            </w:r>
          </w:p>
        </w:tc>
        <w:tc>
          <w:tcPr>
            <w:tcW w:w="4820" w:type="dxa"/>
          </w:tcPr>
          <w:p w14:paraId="2FFD0CE9" w14:textId="77777777" w:rsidR="008714B7" w:rsidRDefault="00A8378C">
            <w:pPr>
              <w:rPr>
                <w:b/>
                <w:bCs/>
              </w:rPr>
            </w:pPr>
            <w:r w:rsidRPr="000A2205">
              <w:rPr>
                <w:rFonts w:ascii="Arial" w:hAnsi="Arial" w:cs="Arial"/>
                <w:b/>
                <w:sz w:val="20"/>
                <w:szCs w:val="20"/>
              </w:rPr>
              <w:t>Acquiring authority specified in the schedule to the overlay</w:t>
            </w:r>
          </w:p>
        </w:tc>
        <w:tc>
          <w:tcPr>
            <w:tcW w:w="1632" w:type="dxa"/>
            <w:gridSpan w:val="2"/>
          </w:tcPr>
          <w:p w14:paraId="19E50091" w14:textId="77777777" w:rsidR="008714B7" w:rsidRDefault="00A8378C">
            <w:pPr>
              <w:rPr>
                <w:b/>
                <w:bCs/>
              </w:rPr>
            </w:pPr>
            <w:r w:rsidRPr="000A2205">
              <w:rPr>
                <w:rFonts w:ascii="Arial" w:hAnsi="Arial" w:cs="Arial"/>
                <w:sz w:val="20"/>
                <w:szCs w:val="20"/>
              </w:rPr>
              <w:t>Determining referral authority</w:t>
            </w:r>
          </w:p>
        </w:tc>
      </w:tr>
      <w:tr w:rsidR="008714B7" w14:paraId="7E830FC5" w14:textId="77777777" w:rsidTr="007130D1">
        <w:tc>
          <w:tcPr>
            <w:tcW w:w="1101" w:type="dxa"/>
          </w:tcPr>
          <w:p w14:paraId="7B0E64CF" w14:textId="77777777" w:rsidR="008714B7" w:rsidRDefault="00A8378C">
            <w:pPr>
              <w:rPr>
                <w:b/>
                <w:bCs/>
              </w:rPr>
            </w:pPr>
            <w:r w:rsidRPr="000A2205">
              <w:rPr>
                <w:rFonts w:ascii="Arial" w:hAnsi="Arial" w:cs="Arial"/>
                <w:sz w:val="20"/>
                <w:szCs w:val="20"/>
              </w:rPr>
              <w:t>Clause 45.07-6 (CLPO)</w:t>
            </w:r>
          </w:p>
        </w:tc>
        <w:tc>
          <w:tcPr>
            <w:tcW w:w="2409" w:type="dxa"/>
          </w:tcPr>
          <w:p w14:paraId="723E47A4" w14:textId="77777777" w:rsidR="008714B7" w:rsidRDefault="00A8378C">
            <w:pPr>
              <w:rPr>
                <w:b/>
                <w:bCs/>
              </w:rPr>
            </w:pPr>
            <w:r w:rsidRPr="000A2205">
              <w:rPr>
                <w:rFonts w:ascii="Arial" w:hAnsi="Arial" w:cs="Arial"/>
                <w:sz w:val="20"/>
                <w:szCs w:val="20"/>
              </w:rPr>
              <w:t>An application under the overlay.</w:t>
            </w:r>
          </w:p>
        </w:tc>
        <w:tc>
          <w:tcPr>
            <w:tcW w:w="4820" w:type="dxa"/>
          </w:tcPr>
          <w:p w14:paraId="69AB22AC" w14:textId="77777777" w:rsidR="00AB34C2" w:rsidRDefault="00AB34C2" w:rsidP="00AB34C2">
            <w:pPr>
              <w:rPr>
                <w:rFonts w:ascii="Arial" w:eastAsiaTheme="majorEastAsia" w:hAnsi="Arial" w:cs="Arial"/>
                <w:b/>
                <w:bCs/>
                <w:sz w:val="20"/>
                <w:szCs w:val="20"/>
              </w:rPr>
            </w:pPr>
            <w:r w:rsidRPr="0088092A">
              <w:rPr>
                <w:rFonts w:ascii="Arial" w:eastAsiaTheme="majorEastAsia" w:hAnsi="Arial" w:cs="Arial"/>
                <w:b/>
                <w:bCs/>
                <w:sz w:val="20"/>
                <w:szCs w:val="20"/>
              </w:rPr>
              <w:t>Head, Transport for Victoria</w:t>
            </w:r>
          </w:p>
          <w:p w14:paraId="655E1A77" w14:textId="77777777" w:rsidR="00AB34C2" w:rsidRPr="004E0C27" w:rsidRDefault="00AB34C2" w:rsidP="00AB34C2">
            <w:pPr>
              <w:rPr>
                <w:rFonts w:ascii="Arial" w:eastAsiaTheme="majorEastAsia" w:hAnsi="Arial" w:cs="Arial"/>
                <w:sz w:val="20"/>
                <w:szCs w:val="20"/>
              </w:rPr>
            </w:pPr>
            <w:r w:rsidRPr="004E0C27">
              <w:rPr>
                <w:rFonts w:ascii="Arial" w:eastAsiaTheme="majorEastAsia" w:hAnsi="Arial" w:cs="Arial"/>
                <w:sz w:val="20"/>
                <w:szCs w:val="20"/>
              </w:rPr>
              <w:t>https://transport.vic.gov.au/about/statutory-planning</w:t>
            </w:r>
          </w:p>
          <w:p w14:paraId="662A3C57" w14:textId="77777777" w:rsidR="00AB34C2" w:rsidRPr="004E0C27" w:rsidRDefault="00AB34C2" w:rsidP="00AB34C2">
            <w:pPr>
              <w:rPr>
                <w:rFonts w:ascii="Arial" w:eastAsiaTheme="majorEastAsia" w:hAnsi="Arial" w:cs="Arial"/>
                <w:sz w:val="20"/>
                <w:szCs w:val="20"/>
              </w:rPr>
            </w:pPr>
          </w:p>
          <w:p w14:paraId="79DF5E34" w14:textId="77777777" w:rsidR="00AB34C2" w:rsidRPr="004E0C27" w:rsidRDefault="00AB34C2" w:rsidP="00AB34C2">
            <w:pPr>
              <w:rPr>
                <w:rFonts w:ascii="Arial" w:eastAsiaTheme="majorEastAsia" w:hAnsi="Arial" w:cs="Arial"/>
                <w:sz w:val="20"/>
                <w:szCs w:val="20"/>
              </w:rPr>
            </w:pPr>
            <w:r w:rsidRPr="004E0C27">
              <w:rPr>
                <w:rFonts w:ascii="Arial" w:eastAsiaTheme="majorEastAsia" w:hAnsi="Arial" w:cs="Arial"/>
                <w:sz w:val="20"/>
                <w:szCs w:val="20"/>
              </w:rPr>
              <w:t>https://transport.vic.gov.au/about/statutory-planning/statutory-planning-contacts</w:t>
            </w:r>
          </w:p>
          <w:p w14:paraId="4F204B90" w14:textId="7B24CB9E" w:rsidR="00DF24CE" w:rsidRPr="007130D1" w:rsidRDefault="00DF24CE" w:rsidP="00A8378C">
            <w:pPr>
              <w:rPr>
                <w:rFonts w:ascii="Arial" w:eastAsiaTheme="majorEastAsia" w:hAnsi="Arial" w:cs="Arial"/>
                <w:bCs/>
                <w:color w:val="0000FF"/>
                <w:sz w:val="20"/>
                <w:szCs w:val="20"/>
                <w:u w:val="single"/>
              </w:rPr>
            </w:pPr>
          </w:p>
        </w:tc>
        <w:tc>
          <w:tcPr>
            <w:tcW w:w="1632" w:type="dxa"/>
            <w:gridSpan w:val="2"/>
          </w:tcPr>
          <w:p w14:paraId="24FFA5A9" w14:textId="77777777" w:rsidR="008714B7" w:rsidRDefault="00A8378C">
            <w:pPr>
              <w:rPr>
                <w:b/>
                <w:bCs/>
              </w:rPr>
            </w:pPr>
            <w:r w:rsidRPr="000A2205">
              <w:rPr>
                <w:rFonts w:ascii="Arial" w:hAnsi="Arial" w:cs="Arial"/>
                <w:sz w:val="20"/>
                <w:szCs w:val="20"/>
              </w:rPr>
              <w:t>Determining referral authority</w:t>
            </w:r>
          </w:p>
        </w:tc>
      </w:tr>
      <w:tr w:rsidR="008714B7" w14:paraId="4933E84B" w14:textId="77777777" w:rsidTr="007130D1">
        <w:tc>
          <w:tcPr>
            <w:tcW w:w="1101" w:type="dxa"/>
          </w:tcPr>
          <w:p w14:paraId="0500EE6F" w14:textId="77777777" w:rsidR="008714B7" w:rsidRDefault="00A8378C">
            <w:pPr>
              <w:rPr>
                <w:b/>
                <w:bCs/>
              </w:rPr>
            </w:pPr>
            <w:r w:rsidRPr="000A2205">
              <w:rPr>
                <w:rFonts w:ascii="Arial" w:hAnsi="Arial" w:cs="Arial"/>
                <w:sz w:val="20"/>
                <w:szCs w:val="20"/>
              </w:rPr>
              <w:t>Clause 52.05</w:t>
            </w:r>
          </w:p>
        </w:tc>
        <w:tc>
          <w:tcPr>
            <w:tcW w:w="2409" w:type="dxa"/>
          </w:tcPr>
          <w:p w14:paraId="0FC7C12A" w14:textId="587CC6D4" w:rsidR="008714B7" w:rsidRDefault="00A8378C">
            <w:pPr>
              <w:rPr>
                <w:b/>
                <w:bCs/>
              </w:rPr>
            </w:pPr>
            <w:r w:rsidRPr="000A2205">
              <w:rPr>
                <w:rFonts w:ascii="Arial" w:hAnsi="Arial" w:cs="Arial"/>
                <w:sz w:val="20"/>
                <w:szCs w:val="20"/>
              </w:rPr>
              <w:t xml:space="preserve">An application to display an animated or electronic sign within 60 metres of a freeway or arterial road declared under the </w:t>
            </w:r>
            <w:r w:rsidRPr="00BC3C60">
              <w:rPr>
                <w:rFonts w:ascii="Arial" w:hAnsi="Arial" w:cs="Arial"/>
                <w:i/>
                <w:iCs/>
                <w:sz w:val="20"/>
                <w:szCs w:val="20"/>
              </w:rPr>
              <w:t>Road Management Act 2004</w:t>
            </w:r>
            <w:r w:rsidRPr="000A2205">
              <w:rPr>
                <w:rFonts w:ascii="Arial" w:hAnsi="Arial" w:cs="Arial"/>
                <w:sz w:val="20"/>
                <w:szCs w:val="20"/>
              </w:rPr>
              <w:t>.</w:t>
            </w:r>
            <w:r w:rsidR="00A755EB">
              <w:rPr>
                <w:rFonts w:ascii="Arial" w:hAnsi="Arial" w:cs="Arial"/>
                <w:sz w:val="20"/>
                <w:szCs w:val="20"/>
              </w:rPr>
              <w:br/>
            </w:r>
          </w:p>
        </w:tc>
        <w:tc>
          <w:tcPr>
            <w:tcW w:w="4820" w:type="dxa"/>
          </w:tcPr>
          <w:p w14:paraId="446BC3B0" w14:textId="77777777" w:rsidR="000952EB" w:rsidRDefault="000952EB" w:rsidP="000952EB">
            <w:pPr>
              <w:rPr>
                <w:rFonts w:ascii="Arial" w:eastAsiaTheme="majorEastAsia" w:hAnsi="Arial" w:cs="Arial"/>
                <w:b/>
                <w:bCs/>
                <w:sz w:val="20"/>
                <w:szCs w:val="20"/>
              </w:rPr>
            </w:pPr>
            <w:r w:rsidRPr="0088092A">
              <w:rPr>
                <w:rFonts w:ascii="Arial" w:eastAsiaTheme="majorEastAsia" w:hAnsi="Arial" w:cs="Arial"/>
                <w:b/>
                <w:bCs/>
                <w:sz w:val="20"/>
                <w:szCs w:val="20"/>
              </w:rPr>
              <w:t>Head, Transport for Victoria</w:t>
            </w:r>
          </w:p>
          <w:p w14:paraId="753F0CE1" w14:textId="77777777" w:rsidR="000952EB" w:rsidRPr="004E0C27" w:rsidRDefault="000952EB" w:rsidP="000952EB">
            <w:pPr>
              <w:rPr>
                <w:rFonts w:ascii="Arial" w:eastAsiaTheme="majorEastAsia" w:hAnsi="Arial" w:cs="Arial"/>
                <w:sz w:val="20"/>
                <w:szCs w:val="20"/>
              </w:rPr>
            </w:pPr>
            <w:r w:rsidRPr="004E0C27">
              <w:rPr>
                <w:rFonts w:ascii="Arial" w:eastAsiaTheme="majorEastAsia" w:hAnsi="Arial" w:cs="Arial"/>
                <w:sz w:val="20"/>
                <w:szCs w:val="20"/>
              </w:rPr>
              <w:t>https://transport.vic.gov.au/about/statutory-planning</w:t>
            </w:r>
          </w:p>
          <w:p w14:paraId="0EDDFAB1" w14:textId="77777777" w:rsidR="000952EB" w:rsidRPr="004E0C27" w:rsidRDefault="000952EB" w:rsidP="000952EB">
            <w:pPr>
              <w:rPr>
                <w:rFonts w:ascii="Arial" w:eastAsiaTheme="majorEastAsia" w:hAnsi="Arial" w:cs="Arial"/>
                <w:sz w:val="20"/>
                <w:szCs w:val="20"/>
              </w:rPr>
            </w:pPr>
          </w:p>
          <w:p w14:paraId="620E7CAF" w14:textId="77777777" w:rsidR="000952EB" w:rsidRPr="004E0C27" w:rsidRDefault="000952EB" w:rsidP="000952EB">
            <w:pPr>
              <w:rPr>
                <w:rFonts w:ascii="Arial" w:eastAsiaTheme="majorEastAsia" w:hAnsi="Arial" w:cs="Arial"/>
                <w:sz w:val="20"/>
                <w:szCs w:val="20"/>
              </w:rPr>
            </w:pPr>
            <w:r w:rsidRPr="004E0C27">
              <w:rPr>
                <w:rFonts w:ascii="Arial" w:eastAsiaTheme="majorEastAsia" w:hAnsi="Arial" w:cs="Arial"/>
                <w:sz w:val="20"/>
                <w:szCs w:val="20"/>
              </w:rPr>
              <w:t>https://transport.vic.gov.au/about/statutory-planning/statutory-planning-contacts</w:t>
            </w:r>
          </w:p>
          <w:p w14:paraId="087F0820" w14:textId="77777777" w:rsidR="000952EB" w:rsidRDefault="000952EB" w:rsidP="00A8378C">
            <w:pPr>
              <w:rPr>
                <w:rFonts w:ascii="Arial" w:eastAsiaTheme="majorEastAsia" w:hAnsi="Arial" w:cs="Arial"/>
                <w:b/>
                <w:bCs/>
                <w:sz w:val="20"/>
                <w:szCs w:val="20"/>
              </w:rPr>
            </w:pPr>
          </w:p>
          <w:p w14:paraId="0AE17B1F" w14:textId="09BB45C4" w:rsidR="00DF24CE" w:rsidRDefault="00DF24CE" w:rsidP="00BE75E5">
            <w:pPr>
              <w:rPr>
                <w:b/>
                <w:bCs/>
              </w:rPr>
            </w:pPr>
          </w:p>
        </w:tc>
        <w:tc>
          <w:tcPr>
            <w:tcW w:w="1632" w:type="dxa"/>
            <w:gridSpan w:val="2"/>
          </w:tcPr>
          <w:p w14:paraId="073CF948" w14:textId="77777777" w:rsidR="008714B7" w:rsidRDefault="00A8378C">
            <w:pPr>
              <w:rPr>
                <w:b/>
                <w:bCs/>
              </w:rPr>
            </w:pPr>
            <w:r w:rsidRPr="000A2205">
              <w:rPr>
                <w:rFonts w:ascii="Arial" w:hAnsi="Arial" w:cs="Arial"/>
                <w:sz w:val="20"/>
                <w:szCs w:val="20"/>
              </w:rPr>
              <w:t>Determining referral authority</w:t>
            </w:r>
          </w:p>
        </w:tc>
      </w:tr>
      <w:tr w:rsidR="008714B7" w14:paraId="5403C4C0" w14:textId="77777777" w:rsidTr="007130D1">
        <w:tc>
          <w:tcPr>
            <w:tcW w:w="1101" w:type="dxa"/>
          </w:tcPr>
          <w:p w14:paraId="6763545E" w14:textId="77777777" w:rsidR="008714B7" w:rsidRDefault="00A8378C">
            <w:pPr>
              <w:rPr>
                <w:b/>
                <w:bCs/>
              </w:rPr>
            </w:pPr>
            <w:r w:rsidRPr="000A2205">
              <w:rPr>
                <w:rFonts w:ascii="Arial" w:hAnsi="Arial" w:cs="Arial"/>
                <w:sz w:val="20"/>
                <w:szCs w:val="20"/>
              </w:rPr>
              <w:t>Clause 52.27</w:t>
            </w:r>
          </w:p>
        </w:tc>
        <w:tc>
          <w:tcPr>
            <w:tcW w:w="2409" w:type="dxa"/>
          </w:tcPr>
          <w:p w14:paraId="68A89328" w14:textId="0C4E4C01" w:rsidR="008714B7" w:rsidRDefault="00A8378C">
            <w:pPr>
              <w:rPr>
                <w:b/>
                <w:bCs/>
              </w:rPr>
            </w:pPr>
            <w:r w:rsidRPr="000A2205">
              <w:rPr>
                <w:rFonts w:ascii="Arial" w:hAnsi="Arial" w:cs="Arial"/>
                <w:sz w:val="20"/>
                <w:szCs w:val="20"/>
              </w:rPr>
              <w:t>An application under the Clause in association with a hotel, tavern or a nightclub that is to operate after 1am.</w:t>
            </w:r>
            <w:r w:rsidR="00A755EB">
              <w:rPr>
                <w:rFonts w:ascii="Arial" w:hAnsi="Arial" w:cs="Arial"/>
                <w:sz w:val="20"/>
                <w:szCs w:val="20"/>
              </w:rPr>
              <w:br/>
            </w:r>
          </w:p>
        </w:tc>
        <w:tc>
          <w:tcPr>
            <w:tcW w:w="4820" w:type="dxa"/>
          </w:tcPr>
          <w:p w14:paraId="26224CC9" w14:textId="77777777" w:rsidR="00A8378C" w:rsidRPr="000A2205" w:rsidRDefault="00A8378C" w:rsidP="00A8378C">
            <w:pPr>
              <w:rPr>
                <w:rFonts w:ascii="Arial" w:hAnsi="Arial" w:cs="Arial"/>
                <w:b/>
                <w:sz w:val="20"/>
                <w:szCs w:val="20"/>
              </w:rPr>
            </w:pPr>
            <w:r w:rsidRPr="000A2205">
              <w:rPr>
                <w:rFonts w:ascii="Arial" w:hAnsi="Arial" w:cs="Arial"/>
                <w:b/>
                <w:sz w:val="20"/>
                <w:szCs w:val="20"/>
              </w:rPr>
              <w:t>Victorian Commission for Gambling and Liquor Regulation (VCGLR)</w:t>
            </w:r>
          </w:p>
          <w:p w14:paraId="0CE87A0A" w14:textId="6FE58750" w:rsidR="00DF24CE" w:rsidRPr="007130D1" w:rsidRDefault="00A8378C" w:rsidP="00A8378C">
            <w:pPr>
              <w:rPr>
                <w:rFonts w:ascii="Arial" w:hAnsi="Arial" w:cs="Arial"/>
                <w:color w:val="0000FF"/>
                <w:sz w:val="20"/>
                <w:szCs w:val="20"/>
                <w:u w:val="single"/>
              </w:rPr>
            </w:pPr>
            <w:r w:rsidRPr="000A2205">
              <w:rPr>
                <w:rFonts w:ascii="Arial" w:hAnsi="Arial" w:cs="Arial"/>
                <w:sz w:val="20"/>
                <w:szCs w:val="20"/>
              </w:rPr>
              <w:t xml:space="preserve">Contact details for the VCGLR can be found here: </w:t>
            </w:r>
            <w:hyperlink r:id="rId84" w:history="1">
              <w:r w:rsidRPr="000A2205">
                <w:rPr>
                  <w:rStyle w:val="Hyperlink"/>
                  <w:rFonts w:ascii="Arial" w:hAnsi="Arial" w:cs="Arial"/>
                  <w:sz w:val="20"/>
                  <w:szCs w:val="20"/>
                </w:rPr>
                <w:t>http://www.vcglr.vic.gov.au/utility/connect+with+vcglr/contact+us/</w:t>
              </w:r>
            </w:hyperlink>
          </w:p>
        </w:tc>
        <w:tc>
          <w:tcPr>
            <w:tcW w:w="1632" w:type="dxa"/>
            <w:gridSpan w:val="2"/>
          </w:tcPr>
          <w:p w14:paraId="4D9E7BE4" w14:textId="77777777" w:rsidR="008714B7" w:rsidRDefault="00A8378C">
            <w:pPr>
              <w:rPr>
                <w:b/>
                <w:bCs/>
              </w:rPr>
            </w:pPr>
            <w:r w:rsidRPr="000A2205">
              <w:rPr>
                <w:rFonts w:ascii="Arial" w:hAnsi="Arial" w:cs="Arial"/>
                <w:sz w:val="20"/>
                <w:szCs w:val="20"/>
              </w:rPr>
              <w:t>Determining referral authority</w:t>
            </w:r>
          </w:p>
        </w:tc>
      </w:tr>
      <w:tr w:rsidR="00A8378C" w14:paraId="688E540B" w14:textId="77777777" w:rsidTr="007130D1">
        <w:tc>
          <w:tcPr>
            <w:tcW w:w="1101" w:type="dxa"/>
            <w:vMerge w:val="restart"/>
          </w:tcPr>
          <w:p w14:paraId="2F9FDB4F" w14:textId="77777777" w:rsidR="00A8378C" w:rsidRDefault="00A8378C">
            <w:pPr>
              <w:rPr>
                <w:b/>
                <w:bCs/>
              </w:rPr>
            </w:pPr>
            <w:r w:rsidRPr="000A2205">
              <w:rPr>
                <w:rFonts w:ascii="Arial" w:hAnsi="Arial" w:cs="Arial"/>
                <w:sz w:val="20"/>
                <w:szCs w:val="20"/>
              </w:rPr>
              <w:t>Clause 52.29</w:t>
            </w:r>
          </w:p>
        </w:tc>
        <w:tc>
          <w:tcPr>
            <w:tcW w:w="2409" w:type="dxa"/>
          </w:tcPr>
          <w:p w14:paraId="22AD2C35" w14:textId="3003848E" w:rsidR="00A8378C" w:rsidRDefault="00A8378C">
            <w:pPr>
              <w:rPr>
                <w:b/>
                <w:bCs/>
              </w:rPr>
            </w:pPr>
            <w:r w:rsidRPr="000A2205">
              <w:rPr>
                <w:rFonts w:ascii="Arial" w:hAnsi="Arial" w:cs="Arial"/>
                <w:sz w:val="20"/>
                <w:szCs w:val="20"/>
              </w:rPr>
              <w:t xml:space="preserve">An application to create or alter access to, or to subdivide land adjacent to, a road declared as a freeway or an arterial road under the </w:t>
            </w:r>
            <w:r w:rsidRPr="00A87339">
              <w:rPr>
                <w:rFonts w:ascii="Arial" w:hAnsi="Arial" w:cs="Arial"/>
                <w:i/>
                <w:iCs/>
                <w:sz w:val="20"/>
                <w:szCs w:val="20"/>
              </w:rPr>
              <w:t>Road Management Act 2004</w:t>
            </w:r>
            <w:r w:rsidRPr="000A2205">
              <w:rPr>
                <w:rFonts w:ascii="Arial" w:hAnsi="Arial" w:cs="Arial"/>
                <w:sz w:val="20"/>
                <w:szCs w:val="20"/>
              </w:rPr>
              <w:t xml:space="preserve">, land owned by the </w:t>
            </w:r>
            <w:r w:rsidR="00AE5141">
              <w:rPr>
                <w:rFonts w:ascii="Arial" w:hAnsi="Arial" w:cs="Arial"/>
                <w:sz w:val="20"/>
                <w:szCs w:val="20"/>
              </w:rPr>
              <w:t>Head, Tran</w:t>
            </w:r>
            <w:r w:rsidR="008629B0">
              <w:rPr>
                <w:rFonts w:ascii="Arial" w:hAnsi="Arial" w:cs="Arial"/>
                <w:sz w:val="20"/>
                <w:szCs w:val="20"/>
              </w:rPr>
              <w:t>spo</w:t>
            </w:r>
            <w:r w:rsidR="00AE5141">
              <w:rPr>
                <w:rFonts w:ascii="Arial" w:hAnsi="Arial" w:cs="Arial"/>
                <w:sz w:val="20"/>
                <w:szCs w:val="20"/>
              </w:rPr>
              <w:t xml:space="preserve">rt for Victoria </w:t>
            </w:r>
            <w:r w:rsidRPr="000A2205">
              <w:rPr>
                <w:rFonts w:ascii="Arial" w:hAnsi="Arial" w:cs="Arial"/>
                <w:sz w:val="20"/>
                <w:szCs w:val="20"/>
              </w:rPr>
              <w:t xml:space="preserve">for the purpose </w:t>
            </w:r>
            <w:r w:rsidRPr="000A2205">
              <w:rPr>
                <w:rFonts w:ascii="Arial" w:hAnsi="Arial" w:cs="Arial"/>
                <w:sz w:val="20"/>
                <w:szCs w:val="20"/>
              </w:rPr>
              <w:lastRenderedPageBreak/>
              <w:t xml:space="preserve">of a road, or land in a PAO if the </w:t>
            </w:r>
            <w:r w:rsidR="00E430BA">
              <w:rPr>
                <w:rFonts w:ascii="Arial" w:hAnsi="Arial" w:cs="Arial"/>
                <w:sz w:val="20"/>
                <w:szCs w:val="20"/>
              </w:rPr>
              <w:t xml:space="preserve">Head, Transport for Victoria </w:t>
            </w:r>
            <w:r w:rsidRPr="000A2205">
              <w:rPr>
                <w:rFonts w:ascii="Arial" w:hAnsi="Arial" w:cs="Arial"/>
                <w:sz w:val="20"/>
                <w:szCs w:val="20"/>
              </w:rPr>
              <w:t>is the acquiring authority for the land, subject to exemptions specified in the clause.</w:t>
            </w:r>
            <w:r w:rsidR="00A755EB">
              <w:rPr>
                <w:rFonts w:ascii="Arial" w:hAnsi="Arial" w:cs="Arial"/>
                <w:sz w:val="20"/>
                <w:szCs w:val="20"/>
              </w:rPr>
              <w:br/>
            </w:r>
          </w:p>
        </w:tc>
        <w:tc>
          <w:tcPr>
            <w:tcW w:w="4820" w:type="dxa"/>
          </w:tcPr>
          <w:p w14:paraId="21CAD3CD" w14:textId="77777777" w:rsidR="00BE75E5" w:rsidRDefault="00BE75E5" w:rsidP="00BE75E5">
            <w:pPr>
              <w:rPr>
                <w:rFonts w:ascii="Arial" w:eastAsiaTheme="majorEastAsia" w:hAnsi="Arial" w:cs="Arial"/>
                <w:b/>
                <w:bCs/>
                <w:sz w:val="20"/>
                <w:szCs w:val="20"/>
              </w:rPr>
            </w:pPr>
            <w:r w:rsidRPr="0088092A">
              <w:rPr>
                <w:rFonts w:ascii="Arial" w:eastAsiaTheme="majorEastAsia" w:hAnsi="Arial" w:cs="Arial"/>
                <w:b/>
                <w:bCs/>
                <w:sz w:val="20"/>
                <w:szCs w:val="20"/>
              </w:rPr>
              <w:lastRenderedPageBreak/>
              <w:t>Head, Transport for Victoria</w:t>
            </w:r>
          </w:p>
          <w:p w14:paraId="7D2C229B" w14:textId="77777777" w:rsidR="00BE75E5" w:rsidRPr="004E0C27" w:rsidRDefault="00BE75E5" w:rsidP="00BE75E5">
            <w:pPr>
              <w:rPr>
                <w:rFonts w:ascii="Arial" w:eastAsiaTheme="majorEastAsia" w:hAnsi="Arial" w:cs="Arial"/>
                <w:sz w:val="20"/>
                <w:szCs w:val="20"/>
              </w:rPr>
            </w:pPr>
            <w:r w:rsidRPr="004E0C27">
              <w:rPr>
                <w:rFonts w:ascii="Arial" w:eastAsiaTheme="majorEastAsia" w:hAnsi="Arial" w:cs="Arial"/>
                <w:sz w:val="20"/>
                <w:szCs w:val="20"/>
              </w:rPr>
              <w:t>https://transport.vic.gov.au/about/statutory-planning</w:t>
            </w:r>
          </w:p>
          <w:p w14:paraId="21388AEC" w14:textId="77777777" w:rsidR="00BE75E5" w:rsidRPr="004E0C27" w:rsidRDefault="00BE75E5" w:rsidP="00BE75E5">
            <w:pPr>
              <w:rPr>
                <w:rFonts w:ascii="Arial" w:eastAsiaTheme="majorEastAsia" w:hAnsi="Arial" w:cs="Arial"/>
                <w:sz w:val="20"/>
                <w:szCs w:val="20"/>
              </w:rPr>
            </w:pPr>
          </w:p>
          <w:p w14:paraId="6A70CC98" w14:textId="77777777" w:rsidR="00BE75E5" w:rsidRPr="004E0C27" w:rsidRDefault="00BE75E5" w:rsidP="00BE75E5">
            <w:pPr>
              <w:rPr>
                <w:rFonts w:ascii="Arial" w:eastAsiaTheme="majorEastAsia" w:hAnsi="Arial" w:cs="Arial"/>
                <w:sz w:val="20"/>
                <w:szCs w:val="20"/>
              </w:rPr>
            </w:pPr>
            <w:r w:rsidRPr="004E0C27">
              <w:rPr>
                <w:rFonts w:ascii="Arial" w:eastAsiaTheme="majorEastAsia" w:hAnsi="Arial" w:cs="Arial"/>
                <w:sz w:val="20"/>
                <w:szCs w:val="20"/>
              </w:rPr>
              <w:t>https://transport.vic.gov.au/about/statutory-planning/statutory-planning-contacts</w:t>
            </w:r>
          </w:p>
          <w:p w14:paraId="1CB42723" w14:textId="77777777" w:rsidR="00BE75E5" w:rsidRDefault="00BE75E5" w:rsidP="00A8378C">
            <w:pPr>
              <w:rPr>
                <w:rFonts w:ascii="Arial" w:eastAsiaTheme="majorEastAsia" w:hAnsi="Arial" w:cs="Arial"/>
                <w:b/>
                <w:bCs/>
                <w:sz w:val="20"/>
                <w:szCs w:val="20"/>
              </w:rPr>
            </w:pPr>
          </w:p>
          <w:p w14:paraId="752B71A4" w14:textId="248ACC93" w:rsidR="00A8378C" w:rsidRDefault="00A8378C" w:rsidP="00A8378C">
            <w:pPr>
              <w:rPr>
                <w:b/>
                <w:bCs/>
              </w:rPr>
            </w:pPr>
          </w:p>
        </w:tc>
        <w:tc>
          <w:tcPr>
            <w:tcW w:w="1632" w:type="dxa"/>
            <w:gridSpan w:val="2"/>
          </w:tcPr>
          <w:p w14:paraId="1EB388A8" w14:textId="77777777" w:rsidR="00A8378C" w:rsidRDefault="00A8378C">
            <w:pPr>
              <w:rPr>
                <w:b/>
                <w:bCs/>
              </w:rPr>
            </w:pPr>
            <w:r w:rsidRPr="000A2205">
              <w:rPr>
                <w:rFonts w:ascii="Arial" w:hAnsi="Arial" w:cs="Arial"/>
                <w:sz w:val="20"/>
                <w:szCs w:val="20"/>
              </w:rPr>
              <w:t>Determining referral authority</w:t>
            </w:r>
          </w:p>
        </w:tc>
      </w:tr>
      <w:tr w:rsidR="00A8378C" w14:paraId="7E3A8CB0" w14:textId="77777777" w:rsidTr="007130D1">
        <w:tc>
          <w:tcPr>
            <w:tcW w:w="1101" w:type="dxa"/>
            <w:vMerge/>
          </w:tcPr>
          <w:p w14:paraId="373B20FC" w14:textId="77777777" w:rsidR="00A8378C" w:rsidRDefault="00A8378C">
            <w:pPr>
              <w:rPr>
                <w:b/>
                <w:bCs/>
              </w:rPr>
            </w:pPr>
          </w:p>
        </w:tc>
        <w:tc>
          <w:tcPr>
            <w:tcW w:w="2409" w:type="dxa"/>
          </w:tcPr>
          <w:p w14:paraId="726D281A" w14:textId="77777777" w:rsidR="00A8378C" w:rsidRDefault="00A8378C">
            <w:pPr>
              <w:rPr>
                <w:b/>
                <w:bCs/>
              </w:rPr>
            </w:pPr>
            <w:r w:rsidRPr="000A2205">
              <w:rPr>
                <w:rFonts w:ascii="Arial" w:hAnsi="Arial" w:cs="Arial"/>
                <w:sz w:val="20"/>
                <w:szCs w:val="20"/>
              </w:rPr>
              <w:t>Any other application under the Clause.</w:t>
            </w:r>
          </w:p>
        </w:tc>
        <w:tc>
          <w:tcPr>
            <w:tcW w:w="4820" w:type="dxa"/>
          </w:tcPr>
          <w:p w14:paraId="60A8755D" w14:textId="037CA786" w:rsidR="00DF24CE" w:rsidRPr="007130D1" w:rsidRDefault="00A8378C">
            <w:pPr>
              <w:rPr>
                <w:rFonts w:ascii="Arial" w:hAnsi="Arial" w:cs="Arial"/>
                <w:b/>
                <w:sz w:val="20"/>
                <w:szCs w:val="20"/>
              </w:rPr>
            </w:pPr>
            <w:r w:rsidRPr="000A2205">
              <w:rPr>
                <w:rFonts w:ascii="Arial" w:hAnsi="Arial" w:cs="Arial"/>
                <w:b/>
                <w:sz w:val="20"/>
                <w:szCs w:val="20"/>
              </w:rPr>
              <w:t>Owner of, or the acquiring authority for, the adjacent land in the Road Zone, Category 1 or the PAO</w:t>
            </w:r>
            <w:r w:rsidR="00A755EB">
              <w:rPr>
                <w:rFonts w:ascii="Arial" w:hAnsi="Arial" w:cs="Arial"/>
                <w:b/>
                <w:sz w:val="20"/>
                <w:szCs w:val="20"/>
              </w:rPr>
              <w:br/>
            </w:r>
          </w:p>
        </w:tc>
        <w:tc>
          <w:tcPr>
            <w:tcW w:w="1632" w:type="dxa"/>
            <w:gridSpan w:val="2"/>
          </w:tcPr>
          <w:p w14:paraId="39AB5DCE" w14:textId="77777777" w:rsidR="00A8378C" w:rsidRDefault="00A8378C">
            <w:pPr>
              <w:rPr>
                <w:b/>
                <w:bCs/>
              </w:rPr>
            </w:pPr>
            <w:r w:rsidRPr="000A2205">
              <w:rPr>
                <w:rFonts w:ascii="Arial" w:hAnsi="Arial" w:cs="Arial"/>
                <w:sz w:val="20"/>
                <w:szCs w:val="20"/>
              </w:rPr>
              <w:t>Determining referral authority</w:t>
            </w:r>
          </w:p>
        </w:tc>
      </w:tr>
      <w:tr w:rsidR="008714B7" w14:paraId="492374F5" w14:textId="77777777" w:rsidTr="008E2C1A">
        <w:tc>
          <w:tcPr>
            <w:tcW w:w="1101" w:type="dxa"/>
            <w:tcBorders>
              <w:bottom w:val="single" w:sz="8" w:space="0" w:color="BFBFBF" w:themeColor="background1" w:themeShade="BF"/>
            </w:tcBorders>
          </w:tcPr>
          <w:p w14:paraId="27342883" w14:textId="0E8041B0" w:rsidR="008714B7" w:rsidRDefault="00A8378C">
            <w:pPr>
              <w:rPr>
                <w:b/>
                <w:bCs/>
              </w:rPr>
            </w:pPr>
            <w:r w:rsidRPr="000A2205">
              <w:rPr>
                <w:rFonts w:ascii="Arial" w:hAnsi="Arial" w:cs="Arial"/>
                <w:sz w:val="20"/>
                <w:szCs w:val="20"/>
              </w:rPr>
              <w:t xml:space="preserve">Clause </w:t>
            </w:r>
            <w:r w:rsidR="002E1B52">
              <w:rPr>
                <w:rFonts w:ascii="Arial" w:hAnsi="Arial" w:cs="Arial"/>
                <w:sz w:val="20"/>
                <w:szCs w:val="20"/>
              </w:rPr>
              <w:t>53.05-1</w:t>
            </w:r>
          </w:p>
        </w:tc>
        <w:tc>
          <w:tcPr>
            <w:tcW w:w="2409" w:type="dxa"/>
            <w:tcBorders>
              <w:bottom w:val="single" w:sz="8" w:space="0" w:color="BFBFBF" w:themeColor="background1" w:themeShade="BF"/>
            </w:tcBorders>
          </w:tcPr>
          <w:p w14:paraId="1702E4B6" w14:textId="77777777" w:rsidR="008714B7" w:rsidRDefault="00A8378C">
            <w:pPr>
              <w:rPr>
                <w:b/>
                <w:bCs/>
              </w:rPr>
            </w:pPr>
            <w:r w:rsidRPr="000A2205">
              <w:rPr>
                <w:rFonts w:ascii="Arial" w:hAnsi="Arial" w:cs="Arial"/>
                <w:sz w:val="20"/>
                <w:szCs w:val="20"/>
              </w:rPr>
              <w:t>An application to use or develop land for a Freeway service centre.</w:t>
            </w:r>
          </w:p>
        </w:tc>
        <w:tc>
          <w:tcPr>
            <w:tcW w:w="4820" w:type="dxa"/>
            <w:tcBorders>
              <w:bottom w:val="single" w:sz="8" w:space="0" w:color="BFBFBF" w:themeColor="background1" w:themeShade="BF"/>
            </w:tcBorders>
          </w:tcPr>
          <w:p w14:paraId="147D38F8" w14:textId="77777777" w:rsidR="000245FA" w:rsidRDefault="000245FA" w:rsidP="000245FA">
            <w:pPr>
              <w:rPr>
                <w:rFonts w:ascii="Arial" w:eastAsiaTheme="majorEastAsia" w:hAnsi="Arial" w:cs="Arial"/>
                <w:b/>
                <w:bCs/>
                <w:sz w:val="20"/>
                <w:szCs w:val="20"/>
              </w:rPr>
            </w:pPr>
            <w:r w:rsidRPr="0088092A">
              <w:rPr>
                <w:rFonts w:ascii="Arial" w:eastAsiaTheme="majorEastAsia" w:hAnsi="Arial" w:cs="Arial"/>
                <w:b/>
                <w:bCs/>
                <w:sz w:val="20"/>
                <w:szCs w:val="20"/>
              </w:rPr>
              <w:t>Head, Transport for Victoria</w:t>
            </w:r>
          </w:p>
          <w:p w14:paraId="22FF4621" w14:textId="77777777" w:rsidR="000245FA" w:rsidRPr="004E0C27" w:rsidRDefault="000245FA" w:rsidP="000245FA">
            <w:pPr>
              <w:rPr>
                <w:rFonts w:ascii="Arial" w:eastAsiaTheme="majorEastAsia" w:hAnsi="Arial" w:cs="Arial"/>
                <w:sz w:val="20"/>
                <w:szCs w:val="20"/>
              </w:rPr>
            </w:pPr>
            <w:r w:rsidRPr="004E0C27">
              <w:rPr>
                <w:rFonts w:ascii="Arial" w:eastAsiaTheme="majorEastAsia" w:hAnsi="Arial" w:cs="Arial"/>
                <w:sz w:val="20"/>
                <w:szCs w:val="20"/>
              </w:rPr>
              <w:t>https://transport.vic.gov.au/about/statutory-planning</w:t>
            </w:r>
          </w:p>
          <w:p w14:paraId="36323721" w14:textId="77777777" w:rsidR="000245FA" w:rsidRPr="004E0C27" w:rsidRDefault="000245FA" w:rsidP="000245FA">
            <w:pPr>
              <w:rPr>
                <w:rFonts w:ascii="Arial" w:eastAsiaTheme="majorEastAsia" w:hAnsi="Arial" w:cs="Arial"/>
                <w:sz w:val="20"/>
                <w:szCs w:val="20"/>
              </w:rPr>
            </w:pPr>
          </w:p>
          <w:p w14:paraId="1618A12F" w14:textId="5301A137" w:rsidR="000245FA" w:rsidRDefault="000245FA" w:rsidP="00A8378C">
            <w:pPr>
              <w:rPr>
                <w:rFonts w:ascii="Arial" w:eastAsiaTheme="majorEastAsia" w:hAnsi="Arial" w:cs="Arial"/>
                <w:b/>
                <w:bCs/>
                <w:sz w:val="20"/>
                <w:szCs w:val="20"/>
              </w:rPr>
            </w:pPr>
            <w:r w:rsidRPr="004E0C27">
              <w:rPr>
                <w:rFonts w:ascii="Arial" w:eastAsiaTheme="majorEastAsia" w:hAnsi="Arial" w:cs="Arial"/>
                <w:sz w:val="20"/>
                <w:szCs w:val="20"/>
              </w:rPr>
              <w:t>https://transport.vic.gov.au/about/statutory-planning/statutory-planning-contacts</w:t>
            </w:r>
          </w:p>
          <w:p w14:paraId="30A7C233" w14:textId="1A37B80A" w:rsidR="00DF24CE" w:rsidRPr="007130D1" w:rsidRDefault="00DF24CE" w:rsidP="00A8378C">
            <w:pPr>
              <w:rPr>
                <w:rFonts w:ascii="Arial" w:eastAsiaTheme="majorEastAsia" w:hAnsi="Arial" w:cs="Arial"/>
                <w:bCs/>
                <w:color w:val="0000FF"/>
                <w:sz w:val="20"/>
                <w:szCs w:val="20"/>
                <w:u w:val="single"/>
              </w:rPr>
            </w:pPr>
          </w:p>
        </w:tc>
        <w:tc>
          <w:tcPr>
            <w:tcW w:w="1632" w:type="dxa"/>
            <w:gridSpan w:val="2"/>
            <w:tcBorders>
              <w:bottom w:val="single" w:sz="8" w:space="0" w:color="BFBFBF" w:themeColor="background1" w:themeShade="BF"/>
            </w:tcBorders>
          </w:tcPr>
          <w:p w14:paraId="2ED1FEA9" w14:textId="77777777" w:rsidR="008714B7" w:rsidRDefault="00A8378C">
            <w:pPr>
              <w:rPr>
                <w:b/>
                <w:bCs/>
              </w:rPr>
            </w:pPr>
            <w:r w:rsidRPr="000A2205">
              <w:rPr>
                <w:rFonts w:ascii="Arial" w:hAnsi="Arial" w:cs="Arial"/>
                <w:sz w:val="20"/>
                <w:szCs w:val="20"/>
              </w:rPr>
              <w:t>Determining referral authority</w:t>
            </w:r>
          </w:p>
        </w:tc>
      </w:tr>
      <w:tr w:rsidR="00F03D02" w14:paraId="2079E2FC" w14:textId="77777777" w:rsidTr="008E2C1A">
        <w:tc>
          <w:tcPr>
            <w:tcW w:w="1101" w:type="dxa"/>
            <w:tcBorders>
              <w:top w:val="single" w:sz="8" w:space="0" w:color="BFBFBF" w:themeColor="background1" w:themeShade="BF"/>
              <w:bottom w:val="single" w:sz="8" w:space="0" w:color="BFBFBF" w:themeColor="background1" w:themeShade="BF"/>
            </w:tcBorders>
          </w:tcPr>
          <w:p w14:paraId="7D4A43BC" w14:textId="282942B3" w:rsidR="00F03D02" w:rsidRPr="000A2205" w:rsidRDefault="00F03D02">
            <w:pPr>
              <w:rPr>
                <w:rFonts w:ascii="Arial" w:hAnsi="Arial" w:cs="Arial"/>
                <w:sz w:val="20"/>
                <w:szCs w:val="20"/>
              </w:rPr>
            </w:pPr>
            <w:r>
              <w:rPr>
                <w:rFonts w:ascii="Arial" w:hAnsi="Arial" w:cs="Arial"/>
                <w:sz w:val="20"/>
                <w:szCs w:val="20"/>
              </w:rPr>
              <w:t>Clause 52.32</w:t>
            </w:r>
          </w:p>
        </w:tc>
        <w:tc>
          <w:tcPr>
            <w:tcW w:w="2409" w:type="dxa"/>
            <w:tcBorders>
              <w:top w:val="single" w:sz="8" w:space="0" w:color="BFBFBF" w:themeColor="background1" w:themeShade="BF"/>
              <w:bottom w:val="single" w:sz="8" w:space="0" w:color="BFBFBF" w:themeColor="background1" w:themeShade="BF"/>
            </w:tcBorders>
          </w:tcPr>
          <w:p w14:paraId="251585AD" w14:textId="5EAA8456" w:rsidR="00F03D02" w:rsidRPr="000A2205" w:rsidRDefault="00F03D02">
            <w:pPr>
              <w:rPr>
                <w:rFonts w:ascii="Arial" w:hAnsi="Arial" w:cs="Arial"/>
                <w:sz w:val="20"/>
                <w:szCs w:val="20"/>
              </w:rPr>
            </w:pPr>
            <w:r>
              <w:rPr>
                <w:rFonts w:ascii="Arial" w:hAnsi="Arial" w:cs="Arial"/>
                <w:sz w:val="20"/>
                <w:szCs w:val="20"/>
              </w:rPr>
              <w:t>An application to amend</w:t>
            </w:r>
            <w:r w:rsidR="00D40B91">
              <w:rPr>
                <w:rFonts w:ascii="Arial" w:hAnsi="Arial" w:cs="Arial"/>
                <w:sz w:val="20"/>
                <w:szCs w:val="20"/>
              </w:rPr>
              <w:t xml:space="preserve"> a permit under section 72 or 97I of the </w:t>
            </w:r>
            <w:r w:rsidR="00D40B91" w:rsidRPr="00A87339">
              <w:rPr>
                <w:rFonts w:ascii="Arial" w:hAnsi="Arial" w:cs="Arial"/>
                <w:i/>
                <w:iCs/>
                <w:sz w:val="20"/>
                <w:szCs w:val="20"/>
              </w:rPr>
              <w:t>Planning and Environment Act 1987</w:t>
            </w:r>
            <w:r w:rsidR="00CB29E7">
              <w:rPr>
                <w:rFonts w:ascii="Arial" w:hAnsi="Arial" w:cs="Arial"/>
                <w:sz w:val="20"/>
                <w:szCs w:val="20"/>
              </w:rPr>
              <w:t xml:space="preserve"> for a wind energy facility if the application amends or removes conditions or requirements for operational</w:t>
            </w:r>
            <w:r w:rsidR="00731A01">
              <w:rPr>
                <w:rFonts w:ascii="Arial" w:hAnsi="Arial" w:cs="Arial"/>
                <w:sz w:val="20"/>
                <w:szCs w:val="20"/>
              </w:rPr>
              <w:t xml:space="preserve"> wind turbine noise.</w:t>
            </w:r>
          </w:p>
        </w:tc>
        <w:tc>
          <w:tcPr>
            <w:tcW w:w="4820" w:type="dxa"/>
            <w:tcBorders>
              <w:top w:val="single" w:sz="8" w:space="0" w:color="BFBFBF" w:themeColor="background1" w:themeShade="BF"/>
              <w:bottom w:val="single" w:sz="8" w:space="0" w:color="BFBFBF" w:themeColor="background1" w:themeShade="BF"/>
            </w:tcBorders>
          </w:tcPr>
          <w:p w14:paraId="45B5F36C" w14:textId="51FD3B5D" w:rsidR="00F03D02" w:rsidRDefault="00731A01" w:rsidP="00B73C57">
            <w:pPr>
              <w:autoSpaceDE w:val="0"/>
              <w:autoSpaceDN w:val="0"/>
              <w:adjustRightInd w:val="0"/>
              <w:rPr>
                <w:rFonts w:ascii="Arial" w:hAnsi="Arial" w:cs="Arial"/>
                <w:b/>
                <w:bCs/>
                <w:color w:val="000000"/>
                <w:sz w:val="20"/>
                <w:szCs w:val="20"/>
              </w:rPr>
            </w:pPr>
            <w:r>
              <w:rPr>
                <w:rFonts w:ascii="Arial" w:hAnsi="Arial" w:cs="Arial"/>
                <w:b/>
                <w:bCs/>
                <w:color w:val="000000"/>
                <w:sz w:val="20"/>
                <w:szCs w:val="20"/>
              </w:rPr>
              <w:t>Environment Protection Authority Victoria</w:t>
            </w:r>
          </w:p>
        </w:tc>
        <w:tc>
          <w:tcPr>
            <w:tcW w:w="1632" w:type="dxa"/>
            <w:gridSpan w:val="2"/>
            <w:tcBorders>
              <w:top w:val="single" w:sz="8" w:space="0" w:color="BFBFBF" w:themeColor="background1" w:themeShade="BF"/>
              <w:bottom w:val="single" w:sz="8" w:space="0" w:color="BFBFBF" w:themeColor="background1" w:themeShade="BF"/>
            </w:tcBorders>
          </w:tcPr>
          <w:p w14:paraId="70484B33" w14:textId="7B92A098" w:rsidR="00F03D02" w:rsidRPr="000A2205" w:rsidRDefault="00731A01">
            <w:pPr>
              <w:rPr>
                <w:rFonts w:ascii="Arial" w:hAnsi="Arial" w:cs="Arial"/>
                <w:sz w:val="20"/>
                <w:szCs w:val="20"/>
              </w:rPr>
            </w:pPr>
            <w:r>
              <w:rPr>
                <w:rFonts w:ascii="Arial" w:hAnsi="Arial" w:cs="Arial"/>
                <w:sz w:val="20"/>
                <w:szCs w:val="20"/>
              </w:rPr>
              <w:t>Recommending referral authority</w:t>
            </w:r>
          </w:p>
        </w:tc>
      </w:tr>
    </w:tbl>
    <w:p w14:paraId="2E8F381F" w14:textId="77777777" w:rsidR="00F60692" w:rsidRDefault="00F60692" w:rsidP="00405172">
      <w:pPr>
        <w:spacing w:after="0"/>
        <w:rPr>
          <w:b/>
          <w:bCs/>
        </w:rPr>
      </w:pPr>
    </w:p>
    <w:p w14:paraId="32C237E9" w14:textId="6DFA189D" w:rsidR="00631AB1" w:rsidRDefault="00B43059" w:rsidP="00405172">
      <w:pPr>
        <w:spacing w:after="0"/>
        <w:rPr>
          <w:b/>
          <w:bCs/>
        </w:rPr>
      </w:pPr>
      <w:r>
        <w:rPr>
          <w:b/>
          <w:bCs/>
        </w:rPr>
        <w:br w:type="page"/>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firstRow="1" w:lastRow="0" w:firstColumn="1" w:lastColumn="0" w:noHBand="0" w:noVBand="1"/>
      </w:tblPr>
      <w:tblGrid>
        <w:gridCol w:w="9962"/>
      </w:tblGrid>
      <w:tr w:rsidR="00631AB1" w14:paraId="7AF2AC9B" w14:textId="77777777" w:rsidTr="00631AB1">
        <w:trPr>
          <w:trHeight w:val="675"/>
        </w:trPr>
        <w:tc>
          <w:tcPr>
            <w:tcW w:w="9962" w:type="dxa"/>
            <w:shd w:val="clear" w:color="auto" w:fill="BFBFBF" w:themeFill="background1" w:themeFillShade="BF"/>
          </w:tcPr>
          <w:p w14:paraId="076EFF0A" w14:textId="77777777" w:rsidR="00631AB1" w:rsidRPr="00631AB1" w:rsidRDefault="00631AB1" w:rsidP="00631AB1">
            <w:pPr>
              <w:spacing w:before="120"/>
              <w:rPr>
                <w:rFonts w:ascii="Arial" w:hAnsi="Arial" w:cs="Arial"/>
                <w:b/>
                <w:i/>
                <w:color w:val="000000" w:themeColor="text1"/>
                <w:sz w:val="20"/>
                <w:szCs w:val="20"/>
              </w:rPr>
            </w:pPr>
            <w:r w:rsidRPr="00631AB1">
              <w:rPr>
                <w:rFonts w:ascii="Arial" w:hAnsi="Arial" w:cs="Arial"/>
                <w:b/>
                <w:bCs/>
              </w:rPr>
              <w:lastRenderedPageBreak/>
              <w:t xml:space="preserve">66.05 Notice of Permit Applications Under State standard provisions   </w:t>
            </w:r>
          </w:p>
          <w:p w14:paraId="1F36233D" w14:textId="77777777" w:rsidR="00631AB1" w:rsidRDefault="00631AB1" w:rsidP="00405172">
            <w:pPr>
              <w:rPr>
                <w:b/>
                <w:bCs/>
              </w:rPr>
            </w:pPr>
          </w:p>
        </w:tc>
      </w:tr>
    </w:tbl>
    <w:p w14:paraId="795E2CA7" w14:textId="778442D7" w:rsidR="00405172" w:rsidRPr="000B3D8C" w:rsidRDefault="00405172" w:rsidP="00405172">
      <w:pPr>
        <w:spacing w:after="0"/>
        <w:rPr>
          <w:rFonts w:ascii="Arial" w:hAnsi="Arial" w:cs="Arial"/>
          <w:bCs/>
          <w:i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106"/>
        <w:gridCol w:w="4381"/>
        <w:gridCol w:w="3475"/>
      </w:tblGrid>
      <w:tr w:rsidR="00405172" w14:paraId="53148A66" w14:textId="77777777" w:rsidTr="006E0B02">
        <w:trPr>
          <w:cantSplit/>
          <w:trHeight w:val="727"/>
          <w:tblHeader/>
        </w:trPr>
        <w:tc>
          <w:tcPr>
            <w:tcW w:w="2106" w:type="dxa"/>
            <w:shd w:val="clear" w:color="auto" w:fill="008080"/>
          </w:tcPr>
          <w:p w14:paraId="2CE40498" w14:textId="77777777" w:rsidR="00405172" w:rsidRPr="00405172" w:rsidRDefault="00405172">
            <w:pPr>
              <w:rPr>
                <w:rFonts w:ascii="Arial" w:hAnsi="Arial" w:cs="Arial"/>
                <w:b/>
                <w:color w:val="FFFFFF" w:themeColor="background1"/>
                <w:sz w:val="20"/>
                <w:szCs w:val="20"/>
              </w:rPr>
            </w:pPr>
            <w:r w:rsidRPr="00405172">
              <w:rPr>
                <w:rFonts w:ascii="Arial" w:hAnsi="Arial" w:cs="Arial"/>
                <w:b/>
                <w:color w:val="FFFFFF" w:themeColor="background1"/>
                <w:sz w:val="20"/>
                <w:szCs w:val="20"/>
              </w:rPr>
              <w:t>Clause</w:t>
            </w:r>
          </w:p>
        </w:tc>
        <w:tc>
          <w:tcPr>
            <w:tcW w:w="4381" w:type="dxa"/>
            <w:shd w:val="clear" w:color="auto" w:fill="008080"/>
          </w:tcPr>
          <w:p w14:paraId="429113DC" w14:textId="77777777" w:rsidR="00405172" w:rsidRPr="00405172" w:rsidRDefault="00405172">
            <w:pPr>
              <w:rPr>
                <w:rFonts w:ascii="Arial" w:hAnsi="Arial" w:cs="Arial"/>
                <w:b/>
                <w:color w:val="FFFFFF" w:themeColor="background1"/>
                <w:sz w:val="20"/>
                <w:szCs w:val="20"/>
              </w:rPr>
            </w:pPr>
            <w:r w:rsidRPr="00405172">
              <w:rPr>
                <w:rFonts w:ascii="Arial" w:hAnsi="Arial" w:cs="Arial"/>
                <w:b/>
                <w:color w:val="FFFFFF" w:themeColor="background1"/>
                <w:sz w:val="20"/>
                <w:szCs w:val="20"/>
              </w:rPr>
              <w:t>Kind of application</w:t>
            </w:r>
          </w:p>
        </w:tc>
        <w:tc>
          <w:tcPr>
            <w:tcW w:w="3475" w:type="dxa"/>
            <w:shd w:val="clear" w:color="auto" w:fill="008080"/>
          </w:tcPr>
          <w:p w14:paraId="52B3B431" w14:textId="77777777" w:rsidR="00405172" w:rsidRPr="00405172" w:rsidRDefault="00405172">
            <w:pPr>
              <w:rPr>
                <w:rFonts w:ascii="Arial" w:hAnsi="Arial" w:cs="Arial"/>
                <w:b/>
                <w:color w:val="FFFFFF" w:themeColor="background1"/>
                <w:sz w:val="20"/>
                <w:szCs w:val="20"/>
              </w:rPr>
            </w:pPr>
            <w:r w:rsidRPr="00405172">
              <w:rPr>
                <w:rFonts w:ascii="Arial" w:hAnsi="Arial" w:cs="Arial"/>
                <w:b/>
                <w:color w:val="FFFFFF" w:themeColor="background1"/>
                <w:sz w:val="20"/>
                <w:szCs w:val="20"/>
              </w:rPr>
              <w:t>Person or body to be notified</w:t>
            </w:r>
          </w:p>
        </w:tc>
      </w:tr>
      <w:tr w:rsidR="00BF1A76" w14:paraId="12664E19" w14:textId="77777777" w:rsidTr="006E0B02">
        <w:trPr>
          <w:cantSplit/>
        </w:trPr>
        <w:tc>
          <w:tcPr>
            <w:tcW w:w="2106" w:type="dxa"/>
          </w:tcPr>
          <w:p w14:paraId="6612CDC2" w14:textId="55E1F4E4" w:rsidR="00BF1A76" w:rsidRPr="000A2205" w:rsidRDefault="00BF1A76">
            <w:pPr>
              <w:rPr>
                <w:rFonts w:ascii="Arial" w:hAnsi="Arial" w:cs="Arial"/>
                <w:sz w:val="20"/>
                <w:szCs w:val="20"/>
              </w:rPr>
            </w:pPr>
            <w:r>
              <w:rPr>
                <w:rFonts w:ascii="Arial" w:hAnsi="Arial" w:cs="Arial"/>
                <w:sz w:val="20"/>
                <w:szCs w:val="20"/>
              </w:rPr>
              <w:t xml:space="preserve">Clause </w:t>
            </w:r>
            <w:r w:rsidR="00E44015">
              <w:rPr>
                <w:rFonts w:ascii="Arial" w:hAnsi="Arial" w:cs="Arial"/>
                <w:sz w:val="20"/>
                <w:szCs w:val="20"/>
              </w:rPr>
              <w:t>35.07</w:t>
            </w:r>
          </w:p>
        </w:tc>
        <w:tc>
          <w:tcPr>
            <w:tcW w:w="4381" w:type="dxa"/>
          </w:tcPr>
          <w:p w14:paraId="39376E03" w14:textId="77777777" w:rsidR="00BF1A76" w:rsidRDefault="00E44015">
            <w:pPr>
              <w:rPr>
                <w:rFonts w:ascii="Arial" w:hAnsi="Arial" w:cs="Arial"/>
                <w:sz w:val="20"/>
                <w:szCs w:val="20"/>
              </w:rPr>
            </w:pPr>
            <w:r>
              <w:rPr>
                <w:rFonts w:ascii="Arial" w:hAnsi="Arial" w:cs="Arial"/>
                <w:sz w:val="20"/>
                <w:szCs w:val="20"/>
              </w:rPr>
              <w:t>An application to use or develop land for accommodation within one kilometre</w:t>
            </w:r>
            <w:r w:rsidR="00FE693A">
              <w:rPr>
                <w:rFonts w:ascii="Arial" w:hAnsi="Arial" w:cs="Arial"/>
                <w:sz w:val="20"/>
                <w:szCs w:val="20"/>
              </w:rPr>
              <w:t xml:space="preserve"> from the nearest title boundary of land subject to:</w:t>
            </w:r>
          </w:p>
          <w:p w14:paraId="127D7271" w14:textId="77777777" w:rsidR="00FE693A" w:rsidRDefault="0094584C" w:rsidP="00FE693A">
            <w:pPr>
              <w:pStyle w:val="ListParagraph"/>
              <w:numPr>
                <w:ilvl w:val="0"/>
                <w:numId w:val="20"/>
              </w:numPr>
              <w:rPr>
                <w:rFonts w:ascii="Arial" w:hAnsi="Arial" w:cs="Arial"/>
                <w:sz w:val="20"/>
                <w:szCs w:val="20"/>
              </w:rPr>
            </w:pPr>
            <w:r>
              <w:rPr>
                <w:rFonts w:ascii="Arial" w:hAnsi="Arial" w:cs="Arial"/>
                <w:sz w:val="20"/>
                <w:szCs w:val="20"/>
              </w:rPr>
              <w:t>A permit for a wind energy facility; or</w:t>
            </w:r>
          </w:p>
          <w:p w14:paraId="7F2B18AD" w14:textId="77777777" w:rsidR="0094584C" w:rsidRDefault="0094584C" w:rsidP="00FE693A">
            <w:pPr>
              <w:pStyle w:val="ListParagraph"/>
              <w:numPr>
                <w:ilvl w:val="0"/>
                <w:numId w:val="20"/>
              </w:numPr>
              <w:rPr>
                <w:rFonts w:ascii="Arial" w:hAnsi="Arial" w:cs="Arial"/>
                <w:sz w:val="20"/>
                <w:szCs w:val="20"/>
              </w:rPr>
            </w:pPr>
            <w:r>
              <w:rPr>
                <w:rFonts w:ascii="Arial" w:hAnsi="Arial" w:cs="Arial"/>
                <w:sz w:val="20"/>
                <w:szCs w:val="20"/>
              </w:rPr>
              <w:t>An application for a permit for a wind energy facility</w:t>
            </w:r>
            <w:r w:rsidR="00D61238">
              <w:rPr>
                <w:rFonts w:ascii="Arial" w:hAnsi="Arial" w:cs="Arial"/>
                <w:sz w:val="20"/>
                <w:szCs w:val="20"/>
              </w:rPr>
              <w:t>; or</w:t>
            </w:r>
          </w:p>
          <w:p w14:paraId="63C25FA3" w14:textId="77777777" w:rsidR="00D61238" w:rsidRDefault="00D61238" w:rsidP="00FE693A">
            <w:pPr>
              <w:pStyle w:val="ListParagraph"/>
              <w:numPr>
                <w:ilvl w:val="0"/>
                <w:numId w:val="20"/>
              </w:numPr>
              <w:rPr>
                <w:rFonts w:ascii="Arial" w:hAnsi="Arial" w:cs="Arial"/>
                <w:sz w:val="20"/>
                <w:szCs w:val="20"/>
              </w:rPr>
            </w:pPr>
            <w:r>
              <w:rPr>
                <w:rFonts w:ascii="Arial" w:hAnsi="Arial" w:cs="Arial"/>
                <w:sz w:val="20"/>
                <w:szCs w:val="20"/>
              </w:rPr>
              <w:t>An incorporated document approving a wind energy facility; or</w:t>
            </w:r>
          </w:p>
          <w:p w14:paraId="7A6C69BC" w14:textId="49425C1E" w:rsidR="00D61238" w:rsidRPr="00A87339" w:rsidRDefault="00D61238" w:rsidP="00A87339">
            <w:pPr>
              <w:pStyle w:val="ListParagraph"/>
              <w:numPr>
                <w:ilvl w:val="0"/>
                <w:numId w:val="20"/>
              </w:numPr>
              <w:rPr>
                <w:rFonts w:ascii="Arial" w:hAnsi="Arial" w:cs="Arial"/>
                <w:sz w:val="20"/>
                <w:szCs w:val="20"/>
              </w:rPr>
            </w:pPr>
            <w:r>
              <w:rPr>
                <w:rFonts w:ascii="Arial" w:hAnsi="Arial" w:cs="Arial"/>
                <w:sz w:val="20"/>
                <w:szCs w:val="20"/>
              </w:rPr>
              <w:t>A proposed wind energy facility for which an action has been taken</w:t>
            </w:r>
            <w:r w:rsidR="00FD0C0F">
              <w:rPr>
                <w:rFonts w:ascii="Arial" w:hAnsi="Arial" w:cs="Arial"/>
                <w:sz w:val="20"/>
                <w:szCs w:val="20"/>
              </w:rPr>
              <w:t xml:space="preserve"> under section 8(1), 8(2), 8(3) or 8(4) of the </w:t>
            </w:r>
            <w:r w:rsidR="00FD0C0F" w:rsidRPr="00A87339">
              <w:rPr>
                <w:rFonts w:ascii="Arial" w:hAnsi="Arial" w:cs="Arial"/>
                <w:i/>
                <w:iCs/>
                <w:sz w:val="20"/>
                <w:szCs w:val="20"/>
              </w:rPr>
              <w:t>Environment Effects Act 1978</w:t>
            </w:r>
            <w:r w:rsidR="00236906">
              <w:rPr>
                <w:rFonts w:ascii="Arial" w:hAnsi="Arial" w:cs="Arial"/>
                <w:sz w:val="20"/>
                <w:szCs w:val="20"/>
              </w:rPr>
              <w:t>.</w:t>
            </w:r>
          </w:p>
        </w:tc>
        <w:tc>
          <w:tcPr>
            <w:tcW w:w="3475" w:type="dxa"/>
          </w:tcPr>
          <w:p w14:paraId="45401A03" w14:textId="77777777" w:rsidR="00BF1A76" w:rsidRPr="00C35169" w:rsidRDefault="00337426" w:rsidP="00405172">
            <w:pPr>
              <w:spacing w:after="120"/>
              <w:rPr>
                <w:rFonts w:ascii="Arial" w:hAnsi="Arial" w:cs="Arial"/>
                <w:bCs/>
                <w:sz w:val="20"/>
                <w:szCs w:val="20"/>
              </w:rPr>
            </w:pPr>
            <w:r w:rsidRPr="00C35169">
              <w:rPr>
                <w:rFonts w:ascii="Arial" w:hAnsi="Arial" w:cs="Arial"/>
                <w:bCs/>
                <w:sz w:val="20"/>
                <w:szCs w:val="20"/>
              </w:rPr>
              <w:t>The owners and occupiers of land subject to:</w:t>
            </w:r>
          </w:p>
          <w:p w14:paraId="6A3B75C2" w14:textId="77777777" w:rsidR="00337426" w:rsidRPr="004423F2" w:rsidRDefault="00185212" w:rsidP="00185212">
            <w:pPr>
              <w:pStyle w:val="ListParagraph"/>
              <w:numPr>
                <w:ilvl w:val="0"/>
                <w:numId w:val="21"/>
              </w:numPr>
              <w:spacing w:after="120"/>
              <w:rPr>
                <w:rFonts w:ascii="Arial" w:hAnsi="Arial" w:cs="Arial"/>
                <w:bCs/>
                <w:sz w:val="20"/>
                <w:szCs w:val="20"/>
              </w:rPr>
            </w:pPr>
            <w:r w:rsidRPr="004423F2">
              <w:rPr>
                <w:rFonts w:ascii="Arial" w:hAnsi="Arial" w:cs="Arial"/>
                <w:bCs/>
                <w:sz w:val="20"/>
                <w:szCs w:val="20"/>
              </w:rPr>
              <w:t>A permit for a wind energy facility; or</w:t>
            </w:r>
          </w:p>
          <w:p w14:paraId="4C8FCAC7" w14:textId="77777777" w:rsidR="00185212" w:rsidRPr="004423F2" w:rsidRDefault="00185212" w:rsidP="00185212">
            <w:pPr>
              <w:pStyle w:val="ListParagraph"/>
              <w:numPr>
                <w:ilvl w:val="0"/>
                <w:numId w:val="21"/>
              </w:numPr>
              <w:spacing w:after="120"/>
              <w:rPr>
                <w:rFonts w:ascii="Arial" w:hAnsi="Arial" w:cs="Arial"/>
                <w:bCs/>
                <w:sz w:val="20"/>
                <w:szCs w:val="20"/>
              </w:rPr>
            </w:pPr>
            <w:r w:rsidRPr="004423F2">
              <w:rPr>
                <w:rFonts w:ascii="Arial" w:hAnsi="Arial" w:cs="Arial"/>
                <w:bCs/>
                <w:sz w:val="20"/>
                <w:szCs w:val="20"/>
              </w:rPr>
              <w:t xml:space="preserve">An application for a permit </w:t>
            </w:r>
            <w:r w:rsidR="00C11DC8" w:rsidRPr="004423F2">
              <w:rPr>
                <w:rFonts w:ascii="Arial" w:hAnsi="Arial" w:cs="Arial"/>
                <w:bCs/>
                <w:sz w:val="20"/>
                <w:szCs w:val="20"/>
              </w:rPr>
              <w:t>for a wind energy facility; or</w:t>
            </w:r>
          </w:p>
          <w:p w14:paraId="0AEED77B" w14:textId="77777777" w:rsidR="00C11DC8" w:rsidRPr="004423F2" w:rsidRDefault="00C11DC8" w:rsidP="00185212">
            <w:pPr>
              <w:pStyle w:val="ListParagraph"/>
              <w:numPr>
                <w:ilvl w:val="0"/>
                <w:numId w:val="21"/>
              </w:numPr>
              <w:spacing w:after="120"/>
              <w:rPr>
                <w:rFonts w:ascii="Arial" w:hAnsi="Arial" w:cs="Arial"/>
                <w:bCs/>
                <w:sz w:val="20"/>
                <w:szCs w:val="20"/>
              </w:rPr>
            </w:pPr>
            <w:r w:rsidRPr="004423F2">
              <w:rPr>
                <w:rFonts w:ascii="Arial" w:hAnsi="Arial" w:cs="Arial"/>
                <w:bCs/>
                <w:sz w:val="20"/>
                <w:szCs w:val="20"/>
              </w:rPr>
              <w:t>An incorporated document approving a wind energy facility; or</w:t>
            </w:r>
          </w:p>
          <w:p w14:paraId="2C213E78" w14:textId="08C2A81C" w:rsidR="00C11DC8" w:rsidRPr="00A87339" w:rsidRDefault="00C11DC8" w:rsidP="00A87339">
            <w:pPr>
              <w:pStyle w:val="ListParagraph"/>
              <w:numPr>
                <w:ilvl w:val="0"/>
                <w:numId w:val="21"/>
              </w:numPr>
              <w:spacing w:after="120"/>
              <w:rPr>
                <w:rFonts w:ascii="Arial" w:hAnsi="Arial" w:cs="Arial"/>
                <w:b/>
                <w:sz w:val="20"/>
                <w:szCs w:val="20"/>
              </w:rPr>
            </w:pPr>
            <w:r w:rsidRPr="004423F2">
              <w:rPr>
                <w:rFonts w:ascii="Arial" w:hAnsi="Arial" w:cs="Arial"/>
                <w:bCs/>
                <w:sz w:val="20"/>
                <w:szCs w:val="20"/>
              </w:rPr>
              <w:t xml:space="preserve">A proposed wind energy facility for which </w:t>
            </w:r>
            <w:r w:rsidR="002F0593" w:rsidRPr="004423F2">
              <w:rPr>
                <w:rFonts w:ascii="Arial" w:hAnsi="Arial" w:cs="Arial"/>
                <w:bCs/>
                <w:sz w:val="20"/>
                <w:szCs w:val="20"/>
              </w:rPr>
              <w:t xml:space="preserve">an </w:t>
            </w:r>
            <w:r w:rsidRPr="004423F2">
              <w:rPr>
                <w:rFonts w:ascii="Arial" w:hAnsi="Arial" w:cs="Arial"/>
                <w:bCs/>
                <w:sz w:val="20"/>
                <w:szCs w:val="20"/>
              </w:rPr>
              <w:t>action has been taken under</w:t>
            </w:r>
            <w:r w:rsidR="002F0593" w:rsidRPr="004423F2">
              <w:rPr>
                <w:rFonts w:ascii="Arial" w:hAnsi="Arial" w:cs="Arial"/>
                <w:bCs/>
                <w:sz w:val="20"/>
                <w:szCs w:val="20"/>
              </w:rPr>
              <w:t xml:space="preserve"> section 8(1), 8(2), 8(3) or 8(4) of the </w:t>
            </w:r>
            <w:r w:rsidR="002F0593" w:rsidRPr="004423F2">
              <w:rPr>
                <w:rFonts w:ascii="Arial" w:hAnsi="Arial" w:cs="Arial"/>
                <w:bCs/>
                <w:i/>
                <w:iCs/>
                <w:sz w:val="20"/>
                <w:szCs w:val="20"/>
              </w:rPr>
              <w:t>Environment Effects Act 1978</w:t>
            </w:r>
            <w:r w:rsidR="002F0593" w:rsidRPr="004423F2">
              <w:rPr>
                <w:rFonts w:ascii="Arial" w:hAnsi="Arial" w:cs="Arial"/>
                <w:bCs/>
                <w:sz w:val="20"/>
                <w:szCs w:val="20"/>
              </w:rPr>
              <w:t>.</w:t>
            </w:r>
          </w:p>
        </w:tc>
      </w:tr>
      <w:tr w:rsidR="00405172" w14:paraId="2F0321E0" w14:textId="77777777" w:rsidTr="006E0B02">
        <w:trPr>
          <w:cantSplit/>
        </w:trPr>
        <w:tc>
          <w:tcPr>
            <w:tcW w:w="2106" w:type="dxa"/>
          </w:tcPr>
          <w:p w14:paraId="560E59A6" w14:textId="77777777" w:rsidR="00405172" w:rsidRDefault="00405172">
            <w:pPr>
              <w:rPr>
                <w:rFonts w:ascii="Arial" w:hAnsi="Arial" w:cs="Arial"/>
                <w:b/>
                <w:i/>
                <w:color w:val="000000" w:themeColor="text1"/>
                <w:sz w:val="20"/>
                <w:szCs w:val="20"/>
              </w:rPr>
            </w:pPr>
            <w:r w:rsidRPr="000A2205">
              <w:rPr>
                <w:rFonts w:ascii="Arial" w:hAnsi="Arial" w:cs="Arial"/>
                <w:sz w:val="20"/>
                <w:szCs w:val="20"/>
              </w:rPr>
              <w:t>Clause 45.08-6</w:t>
            </w:r>
          </w:p>
        </w:tc>
        <w:tc>
          <w:tcPr>
            <w:tcW w:w="4381" w:type="dxa"/>
          </w:tcPr>
          <w:p w14:paraId="7F921309" w14:textId="77777777" w:rsidR="00405172" w:rsidRDefault="00405172">
            <w:pPr>
              <w:rPr>
                <w:rFonts w:ascii="Arial" w:hAnsi="Arial" w:cs="Arial"/>
                <w:b/>
                <w:i/>
                <w:color w:val="000000" w:themeColor="text1"/>
                <w:sz w:val="20"/>
                <w:szCs w:val="20"/>
              </w:rPr>
            </w:pPr>
            <w:r w:rsidRPr="000A2205">
              <w:rPr>
                <w:rFonts w:ascii="Arial" w:hAnsi="Arial" w:cs="Arial"/>
                <w:sz w:val="20"/>
                <w:szCs w:val="20"/>
              </w:rPr>
              <w:t>An application to use or subdivide land, or to construct a building or construct or carry out works.</w:t>
            </w:r>
          </w:p>
        </w:tc>
        <w:tc>
          <w:tcPr>
            <w:tcW w:w="3475" w:type="dxa"/>
          </w:tcPr>
          <w:p w14:paraId="21F14964" w14:textId="77777777" w:rsidR="00405172" w:rsidRPr="000A2205" w:rsidRDefault="00405172" w:rsidP="00405172">
            <w:pPr>
              <w:spacing w:after="120"/>
              <w:rPr>
                <w:rFonts w:ascii="Arial" w:hAnsi="Arial" w:cs="Arial"/>
                <w:b/>
                <w:sz w:val="20"/>
                <w:szCs w:val="20"/>
              </w:rPr>
            </w:pPr>
            <w:r w:rsidRPr="000A2205">
              <w:rPr>
                <w:rFonts w:ascii="Arial" w:hAnsi="Arial" w:cs="Arial"/>
                <w:b/>
                <w:sz w:val="20"/>
                <w:szCs w:val="20"/>
              </w:rPr>
              <w:t xml:space="preserve">The airport lessee company of Melbourne Airport in accordance with the </w:t>
            </w:r>
            <w:r w:rsidRPr="00A87339">
              <w:rPr>
                <w:rFonts w:ascii="Arial" w:hAnsi="Arial" w:cs="Arial"/>
                <w:b/>
                <w:i/>
                <w:iCs/>
                <w:sz w:val="20"/>
                <w:szCs w:val="20"/>
              </w:rPr>
              <w:t>Commonwealth Airports Act 1996</w:t>
            </w:r>
          </w:p>
          <w:p w14:paraId="40994464" w14:textId="77777777" w:rsidR="00405172" w:rsidRPr="00521994" w:rsidRDefault="00405172" w:rsidP="00405172">
            <w:pPr>
              <w:rPr>
                <w:rFonts w:ascii="Arial" w:hAnsi="Arial" w:cs="Arial"/>
                <w:sz w:val="20"/>
                <w:szCs w:val="20"/>
              </w:rPr>
            </w:pPr>
            <w:r w:rsidRPr="00521994">
              <w:rPr>
                <w:rFonts w:ascii="Arial" w:hAnsi="Arial" w:cs="Arial"/>
                <w:sz w:val="20"/>
                <w:szCs w:val="20"/>
              </w:rPr>
              <w:t>Melbourne Airport community relations line: (03) 9297 1597</w:t>
            </w:r>
          </w:p>
          <w:p w14:paraId="52E1799B" w14:textId="77777777" w:rsidR="00405172" w:rsidRDefault="00405172" w:rsidP="00405172">
            <w:pPr>
              <w:rPr>
                <w:rFonts w:ascii="Arial" w:hAnsi="Arial" w:cs="Arial"/>
                <w:b/>
                <w:i/>
                <w:color w:val="000000" w:themeColor="text1"/>
                <w:sz w:val="20"/>
                <w:szCs w:val="20"/>
              </w:rPr>
            </w:pPr>
            <w:r w:rsidRPr="00521994">
              <w:rPr>
                <w:rFonts w:ascii="Arial" w:hAnsi="Arial" w:cs="Arial"/>
                <w:sz w:val="20"/>
                <w:szCs w:val="20"/>
              </w:rPr>
              <w:t xml:space="preserve">Further contact information: </w:t>
            </w:r>
            <w:hyperlink r:id="rId85" w:history="1">
              <w:r w:rsidRPr="000A2205">
                <w:rPr>
                  <w:rStyle w:val="Hyperlink"/>
                  <w:rFonts w:ascii="Arial" w:hAnsi="Arial" w:cs="Arial"/>
                  <w:sz w:val="20"/>
                  <w:szCs w:val="20"/>
                </w:rPr>
                <w:t>http://melbourneairport.com.au/contact-us.html</w:t>
              </w:r>
            </w:hyperlink>
          </w:p>
        </w:tc>
      </w:tr>
      <w:tr w:rsidR="00405172" w14:paraId="2CE74FF0" w14:textId="77777777" w:rsidTr="006E0B02">
        <w:trPr>
          <w:cantSplit/>
        </w:trPr>
        <w:tc>
          <w:tcPr>
            <w:tcW w:w="2106" w:type="dxa"/>
          </w:tcPr>
          <w:p w14:paraId="26375DCD" w14:textId="5D7F17D9" w:rsidR="00405172" w:rsidRDefault="00405172">
            <w:pPr>
              <w:rPr>
                <w:rFonts w:ascii="Arial" w:hAnsi="Arial" w:cs="Arial"/>
                <w:b/>
                <w:i/>
                <w:color w:val="000000" w:themeColor="text1"/>
                <w:sz w:val="20"/>
                <w:szCs w:val="20"/>
              </w:rPr>
            </w:pPr>
            <w:r w:rsidRPr="000A2205">
              <w:rPr>
                <w:rFonts w:ascii="Arial" w:hAnsi="Arial" w:cs="Arial"/>
                <w:sz w:val="20"/>
                <w:szCs w:val="20"/>
              </w:rPr>
              <w:t>Clause 52.09-</w:t>
            </w:r>
            <w:r w:rsidR="007B7108">
              <w:rPr>
                <w:rFonts w:ascii="Arial" w:hAnsi="Arial" w:cs="Arial"/>
                <w:sz w:val="20"/>
                <w:szCs w:val="20"/>
              </w:rPr>
              <w:t>7</w:t>
            </w:r>
          </w:p>
        </w:tc>
        <w:tc>
          <w:tcPr>
            <w:tcW w:w="4381" w:type="dxa"/>
          </w:tcPr>
          <w:p w14:paraId="351649A1" w14:textId="7C76B290" w:rsidR="00405172" w:rsidRPr="000A2205" w:rsidRDefault="00405172" w:rsidP="00405172">
            <w:pPr>
              <w:rPr>
                <w:rFonts w:ascii="Arial" w:hAnsi="Arial" w:cs="Arial"/>
                <w:sz w:val="20"/>
                <w:szCs w:val="20"/>
              </w:rPr>
            </w:pPr>
            <w:r w:rsidRPr="000A2205">
              <w:rPr>
                <w:rFonts w:ascii="Arial" w:hAnsi="Arial" w:cs="Arial"/>
                <w:sz w:val="20"/>
                <w:szCs w:val="20"/>
              </w:rPr>
              <w:t>An application to use or subdivide land or construct a building for Accommodation, Education centre or Hospital:</w:t>
            </w:r>
          </w:p>
          <w:p w14:paraId="33137C42" w14:textId="77777777" w:rsidR="00405172" w:rsidRPr="000A2205" w:rsidRDefault="00405172" w:rsidP="00405172">
            <w:pPr>
              <w:pStyle w:val="ListParagraph"/>
              <w:numPr>
                <w:ilvl w:val="0"/>
                <w:numId w:val="12"/>
              </w:numPr>
              <w:ind w:left="459" w:hanging="284"/>
              <w:rPr>
                <w:rFonts w:ascii="Arial" w:hAnsi="Arial" w:cs="Arial"/>
                <w:sz w:val="20"/>
                <w:szCs w:val="20"/>
              </w:rPr>
            </w:pPr>
            <w:r w:rsidRPr="000A2205">
              <w:rPr>
                <w:rFonts w:ascii="Arial" w:hAnsi="Arial" w:cs="Arial"/>
                <w:sz w:val="20"/>
                <w:szCs w:val="20"/>
              </w:rPr>
              <w:t>Within an Extractive Industry Interest Areas.</w:t>
            </w:r>
          </w:p>
          <w:p w14:paraId="0D92B07E" w14:textId="77777777" w:rsidR="00405172" w:rsidRPr="000A2205" w:rsidRDefault="00405172" w:rsidP="00405172">
            <w:pPr>
              <w:pStyle w:val="ListParagraph"/>
              <w:numPr>
                <w:ilvl w:val="0"/>
                <w:numId w:val="12"/>
              </w:numPr>
              <w:ind w:left="459" w:hanging="284"/>
              <w:rPr>
                <w:rFonts w:ascii="Arial" w:hAnsi="Arial" w:cs="Arial"/>
                <w:sz w:val="20"/>
                <w:szCs w:val="20"/>
              </w:rPr>
            </w:pPr>
            <w:r w:rsidRPr="000A2205">
              <w:rPr>
                <w:rFonts w:ascii="Arial" w:hAnsi="Arial" w:cs="Arial"/>
                <w:sz w:val="20"/>
                <w:szCs w:val="20"/>
              </w:rPr>
              <w:t xml:space="preserve">On land which is within 500 metres of land on which a work plan has been applied for or granted under the </w:t>
            </w:r>
            <w:r w:rsidRPr="00A87339">
              <w:rPr>
                <w:rFonts w:ascii="Arial" w:hAnsi="Arial" w:cs="Arial"/>
                <w:i/>
                <w:iCs/>
                <w:sz w:val="20"/>
                <w:szCs w:val="20"/>
              </w:rPr>
              <w:t>Mineral Resources (Sustainable Development) Act 1990</w:t>
            </w:r>
            <w:r w:rsidRPr="000A2205">
              <w:rPr>
                <w:rFonts w:ascii="Arial" w:hAnsi="Arial" w:cs="Arial"/>
                <w:sz w:val="20"/>
                <w:szCs w:val="20"/>
              </w:rPr>
              <w:t>.</w:t>
            </w:r>
          </w:p>
          <w:p w14:paraId="4F89944F" w14:textId="77777777" w:rsidR="00405172" w:rsidRPr="000A2205" w:rsidRDefault="00405172" w:rsidP="00A43562">
            <w:pPr>
              <w:ind w:left="17"/>
              <w:rPr>
                <w:rFonts w:ascii="Arial" w:hAnsi="Arial" w:cs="Arial"/>
                <w:sz w:val="20"/>
                <w:szCs w:val="20"/>
              </w:rPr>
            </w:pPr>
            <w:r w:rsidRPr="000A2205">
              <w:rPr>
                <w:rFonts w:ascii="Arial" w:hAnsi="Arial" w:cs="Arial"/>
                <w:sz w:val="20"/>
                <w:szCs w:val="20"/>
              </w:rPr>
              <w:t xml:space="preserve">An application to construct a building or construct or carry out works on land for which a work plan has been applied for or granted under the </w:t>
            </w:r>
            <w:r w:rsidRPr="00A43562">
              <w:rPr>
                <w:rFonts w:ascii="Arial" w:hAnsi="Arial" w:cs="Arial"/>
                <w:i/>
                <w:iCs/>
                <w:sz w:val="20"/>
                <w:szCs w:val="20"/>
              </w:rPr>
              <w:t>Mineral resources (Sustainable Development) Act 1990</w:t>
            </w:r>
            <w:r w:rsidRPr="000A2205">
              <w:rPr>
                <w:rFonts w:ascii="Arial" w:hAnsi="Arial" w:cs="Arial"/>
                <w:sz w:val="20"/>
                <w:szCs w:val="20"/>
              </w:rPr>
              <w:t>.</w:t>
            </w:r>
          </w:p>
          <w:p w14:paraId="11DCF963" w14:textId="77777777" w:rsidR="00BC285E" w:rsidRDefault="00405172" w:rsidP="00405172">
            <w:pPr>
              <w:rPr>
                <w:rFonts w:ascii="Arial" w:hAnsi="Arial" w:cs="Arial"/>
                <w:sz w:val="20"/>
                <w:szCs w:val="20"/>
              </w:rPr>
            </w:pPr>
            <w:r w:rsidRPr="000A2205">
              <w:rPr>
                <w:rFonts w:ascii="Arial" w:hAnsi="Arial" w:cs="Arial"/>
                <w:sz w:val="20"/>
                <w:szCs w:val="20"/>
              </w:rPr>
              <w:t>These requirements do not apply to</w:t>
            </w:r>
            <w:r w:rsidR="00BC285E">
              <w:rPr>
                <w:rFonts w:ascii="Arial" w:hAnsi="Arial" w:cs="Arial"/>
                <w:sz w:val="20"/>
                <w:szCs w:val="20"/>
              </w:rPr>
              <w:t>:</w:t>
            </w:r>
          </w:p>
          <w:p w14:paraId="061A180F" w14:textId="3E69749A" w:rsidR="00405172" w:rsidRPr="00A43562" w:rsidRDefault="00405172" w:rsidP="00BC285E">
            <w:pPr>
              <w:pStyle w:val="ListParagraph"/>
              <w:numPr>
                <w:ilvl w:val="0"/>
                <w:numId w:val="22"/>
              </w:numPr>
              <w:rPr>
                <w:rFonts w:ascii="Arial" w:hAnsi="Arial" w:cs="Arial"/>
                <w:b/>
                <w:i/>
                <w:color w:val="000000" w:themeColor="text1"/>
                <w:sz w:val="20"/>
                <w:szCs w:val="20"/>
              </w:rPr>
            </w:pPr>
            <w:r w:rsidRPr="00A43562">
              <w:rPr>
                <w:rFonts w:ascii="Arial" w:hAnsi="Arial" w:cs="Arial"/>
                <w:sz w:val="20"/>
                <w:szCs w:val="20"/>
              </w:rPr>
              <w:t xml:space="preserve">an </w:t>
            </w:r>
            <w:r w:rsidR="00BC285E">
              <w:rPr>
                <w:rFonts w:ascii="Arial" w:hAnsi="Arial" w:cs="Arial"/>
                <w:sz w:val="20"/>
                <w:szCs w:val="20"/>
              </w:rPr>
              <w:t xml:space="preserve">application to extend a </w:t>
            </w:r>
            <w:r w:rsidR="00960F85">
              <w:rPr>
                <w:rFonts w:ascii="Arial" w:hAnsi="Arial" w:cs="Arial"/>
                <w:sz w:val="20"/>
                <w:szCs w:val="20"/>
              </w:rPr>
              <w:t xml:space="preserve">building </w:t>
            </w:r>
            <w:r w:rsidRPr="00A43562">
              <w:rPr>
                <w:rFonts w:ascii="Arial" w:hAnsi="Arial" w:cs="Arial"/>
                <w:sz w:val="20"/>
                <w:szCs w:val="20"/>
              </w:rPr>
              <w:t>or works.</w:t>
            </w:r>
          </w:p>
          <w:p w14:paraId="6C0B7FED" w14:textId="61EE2B19" w:rsidR="00960F85" w:rsidRPr="00412D31" w:rsidRDefault="00960F85" w:rsidP="00A43562">
            <w:pPr>
              <w:pStyle w:val="ListParagraph"/>
              <w:numPr>
                <w:ilvl w:val="0"/>
                <w:numId w:val="22"/>
              </w:numPr>
              <w:rPr>
                <w:rFonts w:ascii="Arial" w:hAnsi="Arial" w:cs="Arial"/>
                <w:b/>
                <w:i/>
                <w:color w:val="000000" w:themeColor="text1"/>
                <w:sz w:val="20"/>
                <w:szCs w:val="20"/>
              </w:rPr>
            </w:pPr>
            <w:r>
              <w:rPr>
                <w:rFonts w:ascii="Arial" w:hAnsi="Arial" w:cs="Arial"/>
                <w:sz w:val="20"/>
                <w:szCs w:val="20"/>
              </w:rPr>
              <w:t xml:space="preserve">An application that is required to be referred to the Secretary of the Department administering the </w:t>
            </w:r>
            <w:r w:rsidRPr="00A43562">
              <w:rPr>
                <w:rFonts w:ascii="Arial" w:hAnsi="Arial" w:cs="Arial"/>
                <w:i/>
                <w:iCs/>
                <w:sz w:val="20"/>
                <w:szCs w:val="20"/>
              </w:rPr>
              <w:t>Mineral Resources (Sustainable Development) Act 1990</w:t>
            </w:r>
            <w:r>
              <w:rPr>
                <w:rFonts w:ascii="Arial" w:hAnsi="Arial" w:cs="Arial"/>
                <w:sz w:val="20"/>
                <w:szCs w:val="20"/>
              </w:rPr>
              <w:t xml:space="preserve"> under section 55 of the Act.</w:t>
            </w:r>
          </w:p>
        </w:tc>
        <w:tc>
          <w:tcPr>
            <w:tcW w:w="3475" w:type="dxa"/>
          </w:tcPr>
          <w:p w14:paraId="10379026" w14:textId="77777777" w:rsidR="00405172" w:rsidRPr="00412D31" w:rsidRDefault="00405172" w:rsidP="00405172">
            <w:pPr>
              <w:spacing w:after="120"/>
              <w:rPr>
                <w:rFonts w:ascii="Arial" w:hAnsi="Arial" w:cs="Arial"/>
                <w:b/>
                <w:i/>
                <w:iCs/>
                <w:sz w:val="20"/>
                <w:szCs w:val="20"/>
              </w:rPr>
            </w:pPr>
            <w:r w:rsidRPr="000A2205">
              <w:rPr>
                <w:rFonts w:ascii="Arial" w:hAnsi="Arial" w:cs="Arial"/>
                <w:b/>
                <w:sz w:val="20"/>
                <w:szCs w:val="20"/>
              </w:rPr>
              <w:t xml:space="preserve">The Secretary of the Department administering the </w:t>
            </w:r>
            <w:r w:rsidRPr="00412D31">
              <w:rPr>
                <w:rFonts w:ascii="Arial" w:hAnsi="Arial" w:cs="Arial"/>
                <w:b/>
                <w:i/>
                <w:iCs/>
                <w:sz w:val="20"/>
                <w:szCs w:val="20"/>
              </w:rPr>
              <w:t>Mineral Resources (Sustainable Development) Act 1990</w:t>
            </w:r>
          </w:p>
          <w:p w14:paraId="3F5839E7" w14:textId="77777777" w:rsidR="007C4B37" w:rsidRPr="000A2205" w:rsidRDefault="007C4B37" w:rsidP="007C4B37">
            <w:pPr>
              <w:rPr>
                <w:rFonts w:ascii="Arial" w:eastAsiaTheme="majorEastAsia" w:hAnsi="Arial" w:cs="Arial"/>
                <w:bCs/>
                <w:sz w:val="20"/>
                <w:szCs w:val="20"/>
              </w:rPr>
            </w:pPr>
            <w:r w:rsidRPr="000A2205">
              <w:rPr>
                <w:rFonts w:ascii="Arial" w:eastAsiaTheme="majorEastAsia" w:hAnsi="Arial" w:cs="Arial"/>
                <w:bCs/>
                <w:sz w:val="20"/>
                <w:szCs w:val="20"/>
              </w:rPr>
              <w:t xml:space="preserve">Department of Jobs, </w:t>
            </w:r>
            <w:r>
              <w:rPr>
                <w:rFonts w:ascii="Arial" w:eastAsiaTheme="majorEastAsia" w:hAnsi="Arial" w:cs="Arial"/>
                <w:bCs/>
                <w:sz w:val="20"/>
                <w:szCs w:val="20"/>
              </w:rPr>
              <w:t>Precincts</w:t>
            </w:r>
            <w:r w:rsidRPr="000A2205">
              <w:rPr>
                <w:rFonts w:ascii="Arial" w:eastAsiaTheme="majorEastAsia" w:hAnsi="Arial" w:cs="Arial"/>
                <w:bCs/>
                <w:sz w:val="20"/>
                <w:szCs w:val="20"/>
              </w:rPr>
              <w:t xml:space="preserve"> and </w:t>
            </w:r>
            <w:r>
              <w:rPr>
                <w:rFonts w:ascii="Arial" w:eastAsiaTheme="majorEastAsia" w:hAnsi="Arial" w:cs="Arial"/>
                <w:bCs/>
                <w:sz w:val="20"/>
                <w:szCs w:val="20"/>
              </w:rPr>
              <w:t>Regions</w:t>
            </w:r>
          </w:p>
          <w:p w14:paraId="6085B0DB" w14:textId="77777777" w:rsidR="00405172" w:rsidRPr="00521994" w:rsidRDefault="00405172" w:rsidP="00405172">
            <w:pPr>
              <w:rPr>
                <w:rFonts w:ascii="Arial" w:eastAsiaTheme="majorEastAsia" w:hAnsi="Arial" w:cs="Arial"/>
                <w:bCs/>
                <w:sz w:val="20"/>
                <w:szCs w:val="20"/>
              </w:rPr>
            </w:pPr>
            <w:r w:rsidRPr="00521994">
              <w:rPr>
                <w:rFonts w:ascii="Arial" w:eastAsiaTheme="majorEastAsia" w:hAnsi="Arial" w:cs="Arial"/>
                <w:bCs/>
                <w:sz w:val="20"/>
                <w:szCs w:val="20"/>
              </w:rPr>
              <w:t>Phone: 03 9651 9999</w:t>
            </w:r>
          </w:p>
          <w:p w14:paraId="03DEAD3C" w14:textId="77777777" w:rsidR="00405172" w:rsidRPr="00521994" w:rsidRDefault="00405172" w:rsidP="00405172">
            <w:pPr>
              <w:rPr>
                <w:rFonts w:ascii="Arial" w:eastAsiaTheme="majorEastAsia" w:hAnsi="Arial" w:cs="Arial"/>
                <w:bCs/>
                <w:sz w:val="20"/>
                <w:szCs w:val="20"/>
              </w:rPr>
            </w:pPr>
            <w:r w:rsidRPr="00521994">
              <w:rPr>
                <w:rFonts w:ascii="Arial" w:eastAsiaTheme="majorEastAsia" w:hAnsi="Arial" w:cs="Arial"/>
                <w:bCs/>
                <w:sz w:val="20"/>
                <w:szCs w:val="20"/>
              </w:rPr>
              <w:t>Postal address: GPO Box 4509, Melbourne VIC 3001</w:t>
            </w:r>
          </w:p>
          <w:p w14:paraId="10A88AF3" w14:textId="77777777" w:rsidR="00405172" w:rsidRDefault="00405172" w:rsidP="00405172">
            <w:pPr>
              <w:rPr>
                <w:rFonts w:ascii="Arial" w:hAnsi="Arial" w:cs="Arial"/>
                <w:b/>
                <w:i/>
                <w:color w:val="000000" w:themeColor="text1"/>
                <w:sz w:val="20"/>
                <w:szCs w:val="20"/>
              </w:rPr>
            </w:pPr>
            <w:r w:rsidRPr="00521994">
              <w:rPr>
                <w:rFonts w:ascii="Arial" w:hAnsi="Arial" w:cs="Arial"/>
                <w:sz w:val="20"/>
                <w:szCs w:val="20"/>
              </w:rPr>
              <w:t xml:space="preserve">Further contact information: </w:t>
            </w:r>
            <w:hyperlink r:id="rId86" w:history="1">
              <w:r w:rsidRPr="000A2205">
                <w:rPr>
                  <w:rStyle w:val="Hyperlink"/>
                  <w:rFonts w:ascii="Arial" w:eastAsiaTheme="majorEastAsia" w:hAnsi="Arial" w:cs="Arial"/>
                  <w:bCs/>
                  <w:sz w:val="20"/>
                  <w:szCs w:val="20"/>
                </w:rPr>
                <w:t>http://economicdevelopment.vic.gov.au/about-us/contact-us</w:t>
              </w:r>
            </w:hyperlink>
          </w:p>
        </w:tc>
      </w:tr>
      <w:tr w:rsidR="00405172" w14:paraId="5C1BB9F7" w14:textId="77777777" w:rsidTr="006E0B02">
        <w:trPr>
          <w:cantSplit/>
        </w:trPr>
        <w:tc>
          <w:tcPr>
            <w:tcW w:w="2106" w:type="dxa"/>
          </w:tcPr>
          <w:p w14:paraId="40F284DA" w14:textId="77777777" w:rsidR="00405172" w:rsidRDefault="00405172">
            <w:pPr>
              <w:rPr>
                <w:rFonts w:ascii="Arial" w:hAnsi="Arial" w:cs="Arial"/>
                <w:b/>
                <w:i/>
                <w:color w:val="000000" w:themeColor="text1"/>
                <w:sz w:val="20"/>
                <w:szCs w:val="20"/>
              </w:rPr>
            </w:pPr>
            <w:r w:rsidRPr="000A2205">
              <w:rPr>
                <w:rFonts w:ascii="Arial" w:hAnsi="Arial" w:cs="Arial"/>
                <w:sz w:val="20"/>
                <w:szCs w:val="20"/>
              </w:rPr>
              <w:t>Clause 52.21</w:t>
            </w:r>
          </w:p>
        </w:tc>
        <w:tc>
          <w:tcPr>
            <w:tcW w:w="4381" w:type="dxa"/>
          </w:tcPr>
          <w:p w14:paraId="32DF70CB" w14:textId="77777777" w:rsidR="00405172" w:rsidRDefault="00405172">
            <w:pPr>
              <w:rPr>
                <w:rFonts w:ascii="Arial" w:hAnsi="Arial" w:cs="Arial"/>
                <w:b/>
                <w:i/>
                <w:color w:val="000000" w:themeColor="text1"/>
                <w:sz w:val="20"/>
                <w:szCs w:val="20"/>
              </w:rPr>
            </w:pPr>
            <w:r w:rsidRPr="000A2205">
              <w:rPr>
                <w:rFonts w:ascii="Arial" w:hAnsi="Arial" w:cs="Arial"/>
                <w:sz w:val="20"/>
                <w:szCs w:val="20"/>
              </w:rPr>
              <w:t>An application to construct, use or illuminate a private tennis court under any provision of this scheme.</w:t>
            </w:r>
          </w:p>
        </w:tc>
        <w:tc>
          <w:tcPr>
            <w:tcW w:w="3475" w:type="dxa"/>
          </w:tcPr>
          <w:p w14:paraId="40F6EE2B" w14:textId="77777777" w:rsidR="00405172" w:rsidRDefault="00405172">
            <w:pPr>
              <w:rPr>
                <w:rFonts w:ascii="Arial" w:hAnsi="Arial" w:cs="Arial"/>
                <w:b/>
                <w:i/>
                <w:color w:val="000000" w:themeColor="text1"/>
                <w:sz w:val="20"/>
                <w:szCs w:val="20"/>
              </w:rPr>
            </w:pPr>
            <w:r w:rsidRPr="000A2205">
              <w:rPr>
                <w:rFonts w:ascii="Arial" w:hAnsi="Arial" w:cs="Arial"/>
                <w:b/>
                <w:sz w:val="20"/>
                <w:szCs w:val="20"/>
              </w:rPr>
              <w:t>The owners and occupiers of adjoining and opposite properties.</w:t>
            </w:r>
          </w:p>
        </w:tc>
      </w:tr>
      <w:tr w:rsidR="00405172" w14:paraId="2DEBBD53" w14:textId="77777777" w:rsidTr="006E0B02">
        <w:trPr>
          <w:cantSplit/>
        </w:trPr>
        <w:tc>
          <w:tcPr>
            <w:tcW w:w="2106" w:type="dxa"/>
          </w:tcPr>
          <w:p w14:paraId="2EBA2A79" w14:textId="77777777" w:rsidR="00405172" w:rsidRDefault="00405172">
            <w:pPr>
              <w:rPr>
                <w:rFonts w:ascii="Arial" w:hAnsi="Arial" w:cs="Arial"/>
                <w:b/>
                <w:i/>
                <w:color w:val="000000" w:themeColor="text1"/>
                <w:sz w:val="20"/>
                <w:szCs w:val="20"/>
              </w:rPr>
            </w:pPr>
            <w:r w:rsidRPr="000A2205">
              <w:rPr>
                <w:rFonts w:ascii="Arial" w:hAnsi="Arial" w:cs="Arial"/>
                <w:sz w:val="20"/>
                <w:szCs w:val="20"/>
              </w:rPr>
              <w:lastRenderedPageBreak/>
              <w:t>Clause 52.27</w:t>
            </w:r>
          </w:p>
        </w:tc>
        <w:tc>
          <w:tcPr>
            <w:tcW w:w="4381" w:type="dxa"/>
          </w:tcPr>
          <w:p w14:paraId="36FC3375" w14:textId="1D0721EE" w:rsidR="00405172" w:rsidRDefault="00405172">
            <w:pPr>
              <w:rPr>
                <w:rFonts w:ascii="Arial" w:hAnsi="Arial" w:cs="Arial"/>
                <w:b/>
                <w:i/>
                <w:color w:val="000000" w:themeColor="text1"/>
                <w:sz w:val="20"/>
                <w:szCs w:val="20"/>
              </w:rPr>
            </w:pPr>
            <w:r w:rsidRPr="000A2205">
              <w:rPr>
                <w:rFonts w:ascii="Arial" w:hAnsi="Arial" w:cs="Arial"/>
                <w:sz w:val="20"/>
                <w:szCs w:val="20"/>
              </w:rPr>
              <w:t xml:space="preserve">An application in association with a </w:t>
            </w:r>
            <w:r w:rsidR="00A20F13">
              <w:rPr>
                <w:rFonts w:ascii="Arial" w:hAnsi="Arial" w:cs="Arial"/>
                <w:sz w:val="20"/>
                <w:szCs w:val="20"/>
              </w:rPr>
              <w:t xml:space="preserve">bar, </w:t>
            </w:r>
            <w:r w:rsidRPr="000A2205">
              <w:rPr>
                <w:rFonts w:ascii="Arial" w:hAnsi="Arial" w:cs="Arial"/>
                <w:sz w:val="20"/>
                <w:szCs w:val="20"/>
              </w:rPr>
              <w:t>hotel or nightclub that is to operate after 1am.</w:t>
            </w:r>
          </w:p>
        </w:tc>
        <w:tc>
          <w:tcPr>
            <w:tcW w:w="3475" w:type="dxa"/>
          </w:tcPr>
          <w:p w14:paraId="044EDEA2" w14:textId="77777777" w:rsidR="00405172" w:rsidRPr="000A2205" w:rsidRDefault="00405172" w:rsidP="00405172">
            <w:pPr>
              <w:spacing w:after="120"/>
              <w:rPr>
                <w:rFonts w:ascii="Arial" w:hAnsi="Arial" w:cs="Arial"/>
                <w:b/>
                <w:sz w:val="20"/>
                <w:szCs w:val="20"/>
              </w:rPr>
            </w:pPr>
            <w:r w:rsidRPr="000A2205">
              <w:rPr>
                <w:rFonts w:ascii="Arial" w:hAnsi="Arial" w:cs="Arial"/>
                <w:b/>
                <w:sz w:val="20"/>
                <w:szCs w:val="20"/>
              </w:rPr>
              <w:t>Chief Commissioner of Victoria Police</w:t>
            </w:r>
          </w:p>
          <w:p w14:paraId="60BF9922" w14:textId="77777777" w:rsidR="00405172" w:rsidRPr="00521994" w:rsidRDefault="00405172" w:rsidP="00405172">
            <w:pPr>
              <w:rPr>
                <w:rFonts w:ascii="Arial" w:hAnsi="Arial" w:cs="Arial"/>
                <w:sz w:val="20"/>
                <w:szCs w:val="20"/>
              </w:rPr>
            </w:pPr>
            <w:r>
              <w:rPr>
                <w:rFonts w:ascii="Arial" w:hAnsi="Arial" w:cs="Arial"/>
                <w:sz w:val="20"/>
                <w:szCs w:val="20"/>
              </w:rPr>
              <w:t>Phone</w:t>
            </w:r>
            <w:r w:rsidRPr="00521994">
              <w:rPr>
                <w:rFonts w:ascii="Arial" w:hAnsi="Arial" w:cs="Arial"/>
                <w:sz w:val="20"/>
                <w:szCs w:val="20"/>
              </w:rPr>
              <w:t>: (03) 9247 6666</w:t>
            </w:r>
          </w:p>
          <w:p w14:paraId="3162949B" w14:textId="1D6AF178" w:rsidR="00405172" w:rsidRDefault="00405172" w:rsidP="00405172">
            <w:pPr>
              <w:rPr>
                <w:rFonts w:ascii="Arial" w:hAnsi="Arial" w:cs="Arial"/>
                <w:b/>
                <w:i/>
                <w:color w:val="000000" w:themeColor="text1"/>
                <w:sz w:val="20"/>
                <w:szCs w:val="20"/>
              </w:rPr>
            </w:pPr>
            <w:r w:rsidRPr="00521994">
              <w:rPr>
                <w:rFonts w:ascii="Arial" w:hAnsi="Arial" w:cs="Arial"/>
                <w:sz w:val="20"/>
                <w:szCs w:val="20"/>
              </w:rPr>
              <w:t xml:space="preserve">Further contact information: </w:t>
            </w:r>
            <w:hyperlink r:id="rId87" w:history="1">
              <w:r w:rsidRPr="000A2205">
                <w:rPr>
                  <w:rStyle w:val="Hyperlink"/>
                  <w:rFonts w:ascii="Arial" w:hAnsi="Arial" w:cs="Arial"/>
                  <w:sz w:val="20"/>
                  <w:szCs w:val="20"/>
                </w:rPr>
                <w:t>http://www.police.vic.gov.au/content.asp?Document_ID=8</w:t>
              </w:r>
            </w:hyperlink>
            <w:r w:rsidR="00CD3034">
              <w:rPr>
                <w:rStyle w:val="Hyperlink"/>
                <w:rFonts w:ascii="Arial" w:hAnsi="Arial" w:cs="Arial"/>
                <w:sz w:val="20"/>
                <w:szCs w:val="20"/>
              </w:rPr>
              <w:br/>
            </w:r>
          </w:p>
        </w:tc>
      </w:tr>
      <w:tr w:rsidR="00405172" w14:paraId="1710D00E" w14:textId="77777777" w:rsidTr="006E0B02">
        <w:trPr>
          <w:cantSplit/>
        </w:trPr>
        <w:tc>
          <w:tcPr>
            <w:tcW w:w="2106" w:type="dxa"/>
          </w:tcPr>
          <w:p w14:paraId="47CAE9C6" w14:textId="60EFE6A9" w:rsidR="00405172" w:rsidRDefault="00405172">
            <w:pPr>
              <w:rPr>
                <w:rFonts w:ascii="Arial" w:hAnsi="Arial" w:cs="Arial"/>
                <w:b/>
                <w:i/>
                <w:color w:val="000000" w:themeColor="text1"/>
                <w:sz w:val="20"/>
                <w:szCs w:val="20"/>
              </w:rPr>
            </w:pPr>
            <w:r w:rsidRPr="000A2205">
              <w:rPr>
                <w:rFonts w:ascii="Arial" w:hAnsi="Arial" w:cs="Arial"/>
                <w:sz w:val="20"/>
                <w:szCs w:val="20"/>
              </w:rPr>
              <w:t xml:space="preserve">Clause </w:t>
            </w:r>
            <w:r w:rsidR="00870FE6">
              <w:rPr>
                <w:rFonts w:ascii="Arial" w:hAnsi="Arial" w:cs="Arial"/>
                <w:sz w:val="20"/>
                <w:szCs w:val="20"/>
              </w:rPr>
              <w:t>53.09</w:t>
            </w:r>
          </w:p>
        </w:tc>
        <w:tc>
          <w:tcPr>
            <w:tcW w:w="4381" w:type="dxa"/>
          </w:tcPr>
          <w:p w14:paraId="4E773BDA" w14:textId="2DBC1632" w:rsidR="00405172" w:rsidRDefault="00405172">
            <w:pPr>
              <w:rPr>
                <w:rFonts w:ascii="Arial" w:hAnsi="Arial" w:cs="Arial"/>
                <w:b/>
                <w:i/>
                <w:color w:val="000000" w:themeColor="text1"/>
                <w:sz w:val="20"/>
                <w:szCs w:val="20"/>
              </w:rPr>
            </w:pPr>
            <w:r w:rsidRPr="000A2205">
              <w:rPr>
                <w:rFonts w:ascii="Arial" w:hAnsi="Arial" w:cs="Arial"/>
                <w:sz w:val="20"/>
                <w:szCs w:val="20"/>
              </w:rPr>
              <w:t>An application to use or develop land to establish a new broiler farm, or to increase the farm capacity of an existing broiler farm, that meets the requirements of a Special Class Broiler Farm or Farm Cluster as specified in the Victorian Code for Broiler Farms 2009.</w:t>
            </w:r>
          </w:p>
        </w:tc>
        <w:tc>
          <w:tcPr>
            <w:tcW w:w="3475" w:type="dxa"/>
          </w:tcPr>
          <w:p w14:paraId="4F3FFBC0" w14:textId="77777777" w:rsidR="00405172" w:rsidRPr="000A2205" w:rsidRDefault="00405172" w:rsidP="00405172">
            <w:pPr>
              <w:spacing w:after="120"/>
              <w:rPr>
                <w:rFonts w:ascii="Arial" w:hAnsi="Arial" w:cs="Arial"/>
                <w:b/>
                <w:sz w:val="20"/>
                <w:szCs w:val="20"/>
              </w:rPr>
            </w:pPr>
            <w:r w:rsidRPr="000A2205">
              <w:rPr>
                <w:rFonts w:ascii="Arial" w:hAnsi="Arial" w:cs="Arial"/>
                <w:b/>
                <w:sz w:val="20"/>
                <w:szCs w:val="20"/>
              </w:rPr>
              <w:t>Environment Protection Authority</w:t>
            </w:r>
          </w:p>
          <w:p w14:paraId="64A9E19E" w14:textId="77777777" w:rsidR="00405172" w:rsidRPr="00521994" w:rsidRDefault="00405172" w:rsidP="00405172">
            <w:pPr>
              <w:rPr>
                <w:rStyle w:val="Strong"/>
                <w:color w:val="555555"/>
                <w:sz w:val="20"/>
                <w:szCs w:val="20"/>
                <w:shd w:val="clear" w:color="auto" w:fill="FFFFFF"/>
              </w:rPr>
            </w:pPr>
            <w:r w:rsidRPr="00521994">
              <w:rPr>
                <w:rFonts w:ascii="Arial" w:hAnsi="Arial" w:cs="Arial"/>
                <w:sz w:val="20"/>
                <w:szCs w:val="20"/>
              </w:rPr>
              <w:t>Phone: 1300 372 842</w:t>
            </w:r>
          </w:p>
          <w:p w14:paraId="644167AD" w14:textId="13FCD25A" w:rsidR="00405172" w:rsidRPr="00521994" w:rsidRDefault="00405172" w:rsidP="00405172">
            <w:pPr>
              <w:rPr>
                <w:rFonts w:ascii="Arial" w:hAnsi="Arial" w:cs="Arial"/>
                <w:sz w:val="20"/>
                <w:szCs w:val="20"/>
              </w:rPr>
            </w:pPr>
            <w:r w:rsidRPr="00521994">
              <w:rPr>
                <w:rFonts w:ascii="Arial" w:hAnsi="Arial" w:cs="Arial"/>
                <w:sz w:val="20"/>
                <w:szCs w:val="20"/>
              </w:rPr>
              <w:t xml:space="preserve">Address: 200 Victoria Street, </w:t>
            </w:r>
            <w:r w:rsidR="004E5DDC">
              <w:rPr>
                <w:rFonts w:ascii="Arial" w:hAnsi="Arial" w:cs="Arial"/>
                <w:sz w:val="20"/>
                <w:szCs w:val="20"/>
              </w:rPr>
              <w:br/>
            </w:r>
            <w:r w:rsidRPr="00521994">
              <w:rPr>
                <w:rFonts w:ascii="Arial" w:hAnsi="Arial" w:cs="Arial"/>
                <w:sz w:val="20"/>
                <w:szCs w:val="20"/>
              </w:rPr>
              <w:t>Carlton 3053</w:t>
            </w:r>
          </w:p>
          <w:p w14:paraId="3C334CA9" w14:textId="48A96B94" w:rsidR="00405172" w:rsidRDefault="00405172" w:rsidP="00405172">
            <w:pPr>
              <w:rPr>
                <w:rFonts w:ascii="Arial" w:hAnsi="Arial" w:cs="Arial"/>
                <w:b/>
                <w:i/>
                <w:color w:val="000000" w:themeColor="text1"/>
                <w:sz w:val="20"/>
                <w:szCs w:val="20"/>
              </w:rPr>
            </w:pPr>
            <w:r w:rsidRPr="00521994">
              <w:rPr>
                <w:rFonts w:ascii="Arial" w:hAnsi="Arial" w:cs="Arial"/>
                <w:sz w:val="20"/>
                <w:szCs w:val="20"/>
              </w:rPr>
              <w:t xml:space="preserve">Further contact information: </w:t>
            </w:r>
            <w:hyperlink r:id="rId88" w:history="1">
              <w:r w:rsidRPr="000A2205">
                <w:rPr>
                  <w:rStyle w:val="Hyperlink"/>
                  <w:rFonts w:ascii="Arial" w:hAnsi="Arial" w:cs="Arial"/>
                  <w:sz w:val="20"/>
                  <w:szCs w:val="20"/>
                </w:rPr>
                <w:t>http://www.epa.vic.gov.au/about-us/contact-us</w:t>
              </w:r>
            </w:hyperlink>
            <w:r w:rsidR="00CD3034">
              <w:rPr>
                <w:rStyle w:val="Hyperlink"/>
                <w:rFonts w:ascii="Arial" w:hAnsi="Arial" w:cs="Arial"/>
                <w:sz w:val="20"/>
                <w:szCs w:val="20"/>
              </w:rPr>
              <w:br/>
            </w:r>
          </w:p>
        </w:tc>
      </w:tr>
      <w:tr w:rsidR="00405172" w14:paraId="54FF8B33" w14:textId="77777777" w:rsidTr="006E0B02">
        <w:trPr>
          <w:cantSplit/>
        </w:trPr>
        <w:tc>
          <w:tcPr>
            <w:tcW w:w="2106" w:type="dxa"/>
          </w:tcPr>
          <w:p w14:paraId="7B0A68B2" w14:textId="4CDB7FDE" w:rsidR="00405172" w:rsidRDefault="00405172">
            <w:pPr>
              <w:rPr>
                <w:rFonts w:ascii="Arial" w:hAnsi="Arial" w:cs="Arial"/>
                <w:b/>
                <w:i/>
                <w:color w:val="000000" w:themeColor="text1"/>
                <w:sz w:val="20"/>
                <w:szCs w:val="20"/>
              </w:rPr>
            </w:pPr>
            <w:r w:rsidRPr="000A2205">
              <w:rPr>
                <w:rFonts w:ascii="Arial" w:hAnsi="Arial" w:cs="Arial"/>
                <w:sz w:val="20"/>
                <w:szCs w:val="20"/>
              </w:rPr>
              <w:t>Clause 67.02</w:t>
            </w:r>
            <w:r w:rsidR="00633856">
              <w:rPr>
                <w:rFonts w:ascii="Arial" w:hAnsi="Arial" w:cs="Arial"/>
                <w:sz w:val="20"/>
                <w:szCs w:val="20"/>
              </w:rPr>
              <w:t>-2</w:t>
            </w:r>
          </w:p>
        </w:tc>
        <w:tc>
          <w:tcPr>
            <w:tcW w:w="4381" w:type="dxa"/>
          </w:tcPr>
          <w:p w14:paraId="0AAC0292" w14:textId="1B44A86B" w:rsidR="00E83A1F" w:rsidRDefault="00405172">
            <w:pPr>
              <w:rPr>
                <w:rFonts w:ascii="Arial" w:hAnsi="Arial" w:cs="Arial"/>
                <w:sz w:val="20"/>
                <w:szCs w:val="20"/>
              </w:rPr>
            </w:pPr>
            <w:r w:rsidRPr="000A2205">
              <w:rPr>
                <w:rFonts w:ascii="Arial" w:hAnsi="Arial" w:cs="Arial"/>
                <w:sz w:val="20"/>
                <w:szCs w:val="20"/>
              </w:rPr>
              <w:t>An application which, except for the provisions of Clause 67</w:t>
            </w:r>
            <w:r w:rsidR="00E83A1F">
              <w:rPr>
                <w:rFonts w:ascii="Arial" w:hAnsi="Arial" w:cs="Arial"/>
                <w:sz w:val="20"/>
                <w:szCs w:val="20"/>
              </w:rPr>
              <w:t>.01</w:t>
            </w:r>
            <w:r w:rsidRPr="000A2205">
              <w:rPr>
                <w:rFonts w:ascii="Arial" w:hAnsi="Arial" w:cs="Arial"/>
                <w:sz w:val="20"/>
                <w:szCs w:val="20"/>
              </w:rPr>
              <w:t>, would be made to the Minister in accordance with Section 96 of the Act. This does not apply to an application</w:t>
            </w:r>
            <w:r w:rsidR="00E83A1F">
              <w:rPr>
                <w:rFonts w:ascii="Arial" w:hAnsi="Arial" w:cs="Arial"/>
                <w:sz w:val="20"/>
                <w:szCs w:val="20"/>
              </w:rPr>
              <w:t>:</w:t>
            </w:r>
          </w:p>
          <w:p w14:paraId="6D5DDCAE" w14:textId="555097B2" w:rsidR="00DF7C7E" w:rsidRPr="00412D31" w:rsidRDefault="00E83A1F" w:rsidP="00E83A1F">
            <w:pPr>
              <w:pStyle w:val="ListParagraph"/>
              <w:numPr>
                <w:ilvl w:val="0"/>
                <w:numId w:val="23"/>
              </w:numPr>
              <w:rPr>
                <w:rFonts w:ascii="Arial" w:hAnsi="Arial" w:cs="Arial"/>
                <w:b/>
                <w:i/>
                <w:color w:val="000000" w:themeColor="text1"/>
                <w:sz w:val="20"/>
                <w:szCs w:val="20"/>
              </w:rPr>
            </w:pPr>
            <w:r>
              <w:rPr>
                <w:rFonts w:ascii="Arial" w:hAnsi="Arial" w:cs="Arial"/>
                <w:sz w:val="20"/>
                <w:szCs w:val="20"/>
              </w:rPr>
              <w:t>To which the exemption from notice</w:t>
            </w:r>
            <w:r w:rsidR="00DF7C7E">
              <w:rPr>
                <w:rFonts w:ascii="Arial" w:hAnsi="Arial" w:cs="Arial"/>
                <w:sz w:val="20"/>
                <w:szCs w:val="20"/>
              </w:rPr>
              <w:t xml:space="preserve"> and review in clause 52.31-2 applies.</w:t>
            </w:r>
          </w:p>
          <w:p w14:paraId="7A342CBF" w14:textId="77777777" w:rsidR="00E37E26" w:rsidRPr="00412D31" w:rsidRDefault="00DF7C7E" w:rsidP="00E83A1F">
            <w:pPr>
              <w:pStyle w:val="ListParagraph"/>
              <w:numPr>
                <w:ilvl w:val="0"/>
                <w:numId w:val="23"/>
              </w:numPr>
              <w:rPr>
                <w:rFonts w:ascii="Arial" w:hAnsi="Arial" w:cs="Arial"/>
                <w:b/>
                <w:i/>
                <w:color w:val="000000" w:themeColor="text1"/>
                <w:sz w:val="20"/>
                <w:szCs w:val="20"/>
              </w:rPr>
            </w:pPr>
            <w:r>
              <w:rPr>
                <w:rFonts w:ascii="Arial" w:hAnsi="Arial" w:cs="Arial"/>
                <w:sz w:val="20"/>
                <w:szCs w:val="20"/>
              </w:rPr>
              <w:t>To construct</w:t>
            </w:r>
            <w:r w:rsidR="00E37E26">
              <w:rPr>
                <w:rFonts w:ascii="Arial" w:hAnsi="Arial" w:cs="Arial"/>
                <w:sz w:val="20"/>
                <w:szCs w:val="20"/>
              </w:rPr>
              <w:t xml:space="preserve"> or put up for display a sign.</w:t>
            </w:r>
          </w:p>
          <w:p w14:paraId="5E3BFCF5" w14:textId="25E6F815" w:rsidR="00011BE8" w:rsidRPr="00412D31" w:rsidRDefault="00E37E26" w:rsidP="00E83A1F">
            <w:pPr>
              <w:pStyle w:val="ListParagraph"/>
              <w:numPr>
                <w:ilvl w:val="0"/>
                <w:numId w:val="23"/>
              </w:numPr>
              <w:rPr>
                <w:rFonts w:ascii="Arial" w:hAnsi="Arial" w:cs="Arial"/>
                <w:b/>
                <w:i/>
                <w:color w:val="000000" w:themeColor="text1"/>
                <w:sz w:val="20"/>
                <w:szCs w:val="20"/>
              </w:rPr>
            </w:pPr>
            <w:r>
              <w:rPr>
                <w:rFonts w:ascii="Arial" w:hAnsi="Arial" w:cs="Arial"/>
                <w:sz w:val="20"/>
                <w:szCs w:val="20"/>
              </w:rPr>
              <w:t>To</w:t>
            </w:r>
            <w:r w:rsidR="00011BE8">
              <w:rPr>
                <w:rFonts w:ascii="Arial" w:hAnsi="Arial" w:cs="Arial"/>
                <w:sz w:val="20"/>
                <w:szCs w:val="20"/>
              </w:rPr>
              <w:t xml:space="preserve"> </w:t>
            </w:r>
            <w:r w:rsidR="00405172" w:rsidRPr="00412D31">
              <w:rPr>
                <w:rFonts w:ascii="Arial" w:hAnsi="Arial" w:cs="Arial"/>
                <w:sz w:val="20"/>
                <w:szCs w:val="20"/>
              </w:rPr>
              <w:t xml:space="preserve">remove, destroy or lop native vegetation under </w:t>
            </w:r>
            <w:r w:rsidR="00011BE8">
              <w:rPr>
                <w:rFonts w:ascii="Arial" w:hAnsi="Arial" w:cs="Arial"/>
                <w:sz w:val="20"/>
                <w:szCs w:val="20"/>
              </w:rPr>
              <w:t>c</w:t>
            </w:r>
            <w:r w:rsidR="00405172" w:rsidRPr="00412D31">
              <w:rPr>
                <w:rFonts w:ascii="Arial" w:hAnsi="Arial" w:cs="Arial"/>
                <w:sz w:val="20"/>
                <w:szCs w:val="20"/>
              </w:rPr>
              <w:t>lause 52.17</w:t>
            </w:r>
            <w:r w:rsidR="00011BE8">
              <w:rPr>
                <w:rFonts w:ascii="Arial" w:hAnsi="Arial" w:cs="Arial"/>
                <w:sz w:val="20"/>
                <w:szCs w:val="20"/>
              </w:rPr>
              <w:t>.</w:t>
            </w:r>
          </w:p>
          <w:p w14:paraId="595F7D08" w14:textId="6BABBD84" w:rsidR="00405172" w:rsidRPr="00412D31" w:rsidRDefault="00011BE8" w:rsidP="00412D31">
            <w:pPr>
              <w:pStyle w:val="ListParagraph"/>
              <w:numPr>
                <w:ilvl w:val="0"/>
                <w:numId w:val="23"/>
              </w:numPr>
              <w:rPr>
                <w:rFonts w:ascii="Arial" w:hAnsi="Arial" w:cs="Arial"/>
                <w:b/>
                <w:i/>
                <w:color w:val="000000" w:themeColor="text1"/>
                <w:sz w:val="20"/>
                <w:szCs w:val="20"/>
              </w:rPr>
            </w:pPr>
            <w:r>
              <w:rPr>
                <w:rFonts w:ascii="Arial" w:hAnsi="Arial" w:cs="Arial"/>
                <w:sz w:val="20"/>
                <w:szCs w:val="20"/>
              </w:rPr>
              <w:t>If a permit is only requi</w:t>
            </w:r>
            <w:r w:rsidR="003C7A16">
              <w:rPr>
                <w:rFonts w:ascii="Arial" w:hAnsi="Arial" w:cs="Arial"/>
                <w:sz w:val="20"/>
                <w:szCs w:val="20"/>
              </w:rPr>
              <w:t>red under the Bushfire Management Overlay, Floodway Overlay, Land</w:t>
            </w:r>
            <w:r w:rsidR="005657E2">
              <w:rPr>
                <w:rFonts w:ascii="Arial" w:hAnsi="Arial" w:cs="Arial"/>
                <w:sz w:val="20"/>
                <w:szCs w:val="20"/>
              </w:rPr>
              <w:t xml:space="preserve"> Subject to Inundation Overlay, Salinity Management Overlay or Special Building Overlay</w:t>
            </w:r>
            <w:r w:rsidR="00C91A88">
              <w:rPr>
                <w:rFonts w:ascii="Arial" w:hAnsi="Arial" w:cs="Arial"/>
                <w:sz w:val="20"/>
                <w:szCs w:val="20"/>
              </w:rPr>
              <w:t>.</w:t>
            </w:r>
          </w:p>
        </w:tc>
        <w:tc>
          <w:tcPr>
            <w:tcW w:w="3475" w:type="dxa"/>
          </w:tcPr>
          <w:p w14:paraId="3F4C8C39" w14:textId="77777777" w:rsidR="00405172" w:rsidRPr="000A2205" w:rsidRDefault="00405172" w:rsidP="00405172">
            <w:pPr>
              <w:spacing w:after="120"/>
              <w:rPr>
                <w:rFonts w:ascii="Arial" w:hAnsi="Arial" w:cs="Arial"/>
                <w:b/>
                <w:sz w:val="20"/>
                <w:szCs w:val="20"/>
              </w:rPr>
            </w:pPr>
            <w:r w:rsidRPr="000A2205">
              <w:rPr>
                <w:rFonts w:ascii="Arial" w:hAnsi="Arial" w:cs="Arial"/>
                <w:b/>
                <w:sz w:val="20"/>
                <w:szCs w:val="20"/>
              </w:rPr>
              <w:t>The owners a</w:t>
            </w:r>
            <w:r>
              <w:rPr>
                <w:rFonts w:ascii="Arial" w:hAnsi="Arial" w:cs="Arial"/>
                <w:b/>
                <w:sz w:val="20"/>
                <w:szCs w:val="20"/>
              </w:rPr>
              <w:t>nd occupiers of adjoining land</w:t>
            </w:r>
          </w:p>
          <w:p w14:paraId="76AC4B42" w14:textId="77777777" w:rsidR="00405172" w:rsidRPr="000A2205" w:rsidRDefault="00405172" w:rsidP="00405172">
            <w:pPr>
              <w:spacing w:after="120"/>
              <w:rPr>
                <w:rFonts w:ascii="Arial" w:hAnsi="Arial" w:cs="Arial"/>
                <w:b/>
                <w:sz w:val="20"/>
                <w:szCs w:val="20"/>
              </w:rPr>
            </w:pPr>
            <w:r w:rsidRPr="000A2205">
              <w:rPr>
                <w:rFonts w:ascii="Arial" w:hAnsi="Arial" w:cs="Arial"/>
                <w:b/>
                <w:sz w:val="20"/>
                <w:szCs w:val="20"/>
              </w:rPr>
              <w:t>The National Trust of Australia (Victoria), if the application relates to land on which there is a b</w:t>
            </w:r>
            <w:r>
              <w:rPr>
                <w:rFonts w:ascii="Arial" w:hAnsi="Arial" w:cs="Arial"/>
                <w:b/>
                <w:sz w:val="20"/>
                <w:szCs w:val="20"/>
              </w:rPr>
              <w:t>uilding classified by the Trust</w:t>
            </w:r>
          </w:p>
          <w:p w14:paraId="4AD01A0A" w14:textId="77777777" w:rsidR="00405172" w:rsidRPr="00521994" w:rsidRDefault="00405172" w:rsidP="00405172">
            <w:pPr>
              <w:rPr>
                <w:rFonts w:ascii="Arial" w:hAnsi="Arial" w:cs="Arial"/>
                <w:sz w:val="20"/>
                <w:szCs w:val="20"/>
              </w:rPr>
            </w:pPr>
            <w:r w:rsidRPr="00521994">
              <w:rPr>
                <w:rFonts w:ascii="Arial" w:hAnsi="Arial" w:cs="Arial"/>
                <w:sz w:val="20"/>
                <w:szCs w:val="20"/>
              </w:rPr>
              <w:t>Contact: (03) 9656 9800</w:t>
            </w:r>
          </w:p>
          <w:p w14:paraId="1DD657A9" w14:textId="77777777" w:rsidR="00405172" w:rsidRDefault="00405172" w:rsidP="00405172">
            <w:pPr>
              <w:rPr>
                <w:rStyle w:val="Hyperlink"/>
                <w:rFonts w:ascii="Arial" w:hAnsi="Arial" w:cs="Arial"/>
                <w:sz w:val="20"/>
                <w:szCs w:val="20"/>
              </w:rPr>
            </w:pPr>
            <w:r w:rsidRPr="00521994">
              <w:rPr>
                <w:rFonts w:ascii="Arial" w:hAnsi="Arial" w:cs="Arial"/>
                <w:sz w:val="20"/>
                <w:szCs w:val="20"/>
              </w:rPr>
              <w:t>Further contact information:</w:t>
            </w:r>
            <w:r w:rsidRPr="000A2205">
              <w:rPr>
                <w:rFonts w:ascii="Arial" w:hAnsi="Arial" w:cs="Arial"/>
                <w:b/>
                <w:sz w:val="20"/>
                <w:szCs w:val="20"/>
              </w:rPr>
              <w:t xml:space="preserve"> </w:t>
            </w:r>
            <w:hyperlink r:id="rId89" w:history="1">
              <w:r w:rsidRPr="000A2205">
                <w:rPr>
                  <w:rStyle w:val="Hyperlink"/>
                  <w:rFonts w:ascii="Arial" w:hAnsi="Arial" w:cs="Arial"/>
                  <w:sz w:val="20"/>
                  <w:szCs w:val="20"/>
                </w:rPr>
                <w:t>https://www.nationaltrust.org.au/contact-vic/</w:t>
              </w:r>
            </w:hyperlink>
          </w:p>
          <w:p w14:paraId="33C63E66" w14:textId="77777777" w:rsidR="00981E6D" w:rsidRDefault="00981E6D" w:rsidP="00405172">
            <w:pPr>
              <w:rPr>
                <w:rStyle w:val="Hyperlink"/>
              </w:rPr>
            </w:pPr>
          </w:p>
          <w:p w14:paraId="2C83BD3D" w14:textId="42EDB1AE" w:rsidR="00981E6D" w:rsidRDefault="00981E6D" w:rsidP="00405172">
            <w:pPr>
              <w:rPr>
                <w:rFonts w:ascii="Arial" w:hAnsi="Arial" w:cs="Arial"/>
                <w:b/>
                <w:i/>
                <w:color w:val="000000" w:themeColor="text1"/>
                <w:sz w:val="20"/>
                <w:szCs w:val="20"/>
              </w:rPr>
            </w:pPr>
          </w:p>
        </w:tc>
      </w:tr>
      <w:tr w:rsidR="00405172" w14:paraId="1467DDF2" w14:textId="77777777" w:rsidTr="006E0B02">
        <w:trPr>
          <w:cantSplit/>
        </w:trPr>
        <w:tc>
          <w:tcPr>
            <w:tcW w:w="2106" w:type="dxa"/>
          </w:tcPr>
          <w:p w14:paraId="6A8C0CA6" w14:textId="17F9A9BC" w:rsidR="00405172" w:rsidRDefault="00405172">
            <w:pPr>
              <w:rPr>
                <w:rFonts w:ascii="Arial" w:hAnsi="Arial" w:cs="Arial"/>
                <w:b/>
                <w:i/>
                <w:color w:val="000000" w:themeColor="text1"/>
                <w:sz w:val="20"/>
                <w:szCs w:val="20"/>
              </w:rPr>
            </w:pPr>
            <w:r w:rsidRPr="000A2205">
              <w:rPr>
                <w:rFonts w:ascii="Arial" w:hAnsi="Arial" w:cs="Arial"/>
                <w:sz w:val="20"/>
                <w:szCs w:val="20"/>
              </w:rPr>
              <w:lastRenderedPageBreak/>
              <w:t>Clause 67.</w:t>
            </w:r>
            <w:r w:rsidR="00E81D78">
              <w:rPr>
                <w:rFonts w:ascii="Arial" w:hAnsi="Arial" w:cs="Arial"/>
                <w:sz w:val="20"/>
                <w:szCs w:val="20"/>
              </w:rPr>
              <w:t>02-2</w:t>
            </w:r>
          </w:p>
        </w:tc>
        <w:tc>
          <w:tcPr>
            <w:tcW w:w="4381" w:type="dxa"/>
          </w:tcPr>
          <w:p w14:paraId="19CE3671" w14:textId="1D34476B" w:rsidR="00405172" w:rsidRDefault="00405172">
            <w:pPr>
              <w:rPr>
                <w:rFonts w:ascii="Arial" w:hAnsi="Arial" w:cs="Arial"/>
                <w:b/>
                <w:i/>
                <w:color w:val="000000" w:themeColor="text1"/>
                <w:sz w:val="20"/>
                <w:szCs w:val="20"/>
              </w:rPr>
            </w:pPr>
            <w:r w:rsidRPr="000A2205">
              <w:rPr>
                <w:rFonts w:ascii="Arial" w:hAnsi="Arial" w:cs="Arial"/>
                <w:sz w:val="20"/>
                <w:szCs w:val="20"/>
              </w:rPr>
              <w:t xml:space="preserve">An application to remove, destroy or lop native vegetation under </w:t>
            </w:r>
            <w:r w:rsidR="00C91A88">
              <w:rPr>
                <w:rFonts w:ascii="Arial" w:hAnsi="Arial" w:cs="Arial"/>
                <w:sz w:val="20"/>
                <w:szCs w:val="20"/>
              </w:rPr>
              <w:t>c</w:t>
            </w:r>
            <w:r w:rsidRPr="000A2205">
              <w:rPr>
                <w:rFonts w:ascii="Arial" w:hAnsi="Arial" w:cs="Arial"/>
                <w:sz w:val="20"/>
                <w:szCs w:val="20"/>
              </w:rPr>
              <w:t xml:space="preserve">lause 52.17, which, </w:t>
            </w:r>
            <w:r w:rsidR="00C91A88">
              <w:rPr>
                <w:rFonts w:ascii="Arial" w:hAnsi="Arial" w:cs="Arial"/>
                <w:sz w:val="20"/>
                <w:szCs w:val="20"/>
              </w:rPr>
              <w:t>except</w:t>
            </w:r>
            <w:r w:rsidR="00C91A88" w:rsidRPr="000A2205">
              <w:rPr>
                <w:rFonts w:ascii="Arial" w:hAnsi="Arial" w:cs="Arial"/>
                <w:sz w:val="20"/>
                <w:szCs w:val="20"/>
              </w:rPr>
              <w:t xml:space="preserve"> </w:t>
            </w:r>
            <w:r w:rsidRPr="000A2205">
              <w:rPr>
                <w:rFonts w:ascii="Arial" w:hAnsi="Arial" w:cs="Arial"/>
                <w:sz w:val="20"/>
                <w:szCs w:val="20"/>
              </w:rPr>
              <w:t xml:space="preserve">for the provisions of </w:t>
            </w:r>
            <w:r w:rsidR="00C91A88">
              <w:rPr>
                <w:rFonts w:ascii="Arial" w:hAnsi="Arial" w:cs="Arial"/>
                <w:sz w:val="20"/>
                <w:szCs w:val="20"/>
              </w:rPr>
              <w:t>c</w:t>
            </w:r>
            <w:r w:rsidRPr="000A2205">
              <w:rPr>
                <w:rFonts w:ascii="Arial" w:hAnsi="Arial" w:cs="Arial"/>
                <w:sz w:val="20"/>
                <w:szCs w:val="20"/>
              </w:rPr>
              <w:t>lause 67</w:t>
            </w:r>
            <w:r w:rsidR="00C91A88">
              <w:rPr>
                <w:rFonts w:ascii="Arial" w:hAnsi="Arial" w:cs="Arial"/>
                <w:sz w:val="20"/>
                <w:szCs w:val="20"/>
              </w:rPr>
              <w:t>.01</w:t>
            </w:r>
            <w:r w:rsidRPr="000A2205">
              <w:rPr>
                <w:rFonts w:ascii="Arial" w:hAnsi="Arial" w:cs="Arial"/>
                <w:sz w:val="20"/>
                <w:szCs w:val="20"/>
              </w:rPr>
              <w:t>, would be made to the Minister in accordance with Section 96 of the Act. This does not apply if the application must be referred to the Secretary under Section 55 of the Act.</w:t>
            </w:r>
          </w:p>
        </w:tc>
        <w:tc>
          <w:tcPr>
            <w:tcW w:w="3475" w:type="dxa"/>
          </w:tcPr>
          <w:p w14:paraId="170B4360" w14:textId="2523C0EA" w:rsidR="00405172" w:rsidRPr="000A2205" w:rsidRDefault="00405172" w:rsidP="00405172">
            <w:pPr>
              <w:spacing w:after="120"/>
              <w:rPr>
                <w:rFonts w:ascii="Arial" w:hAnsi="Arial" w:cs="Arial"/>
                <w:b/>
                <w:sz w:val="20"/>
                <w:szCs w:val="20"/>
              </w:rPr>
            </w:pPr>
            <w:r w:rsidRPr="000A2205">
              <w:rPr>
                <w:rFonts w:ascii="Arial" w:hAnsi="Arial" w:cs="Arial"/>
                <w:b/>
                <w:sz w:val="20"/>
                <w:szCs w:val="20"/>
              </w:rPr>
              <w:t xml:space="preserve">The Secretary of the Department </w:t>
            </w:r>
            <w:r w:rsidR="00D55630">
              <w:rPr>
                <w:rFonts w:ascii="Arial" w:hAnsi="Arial" w:cs="Arial"/>
                <w:b/>
                <w:sz w:val="20"/>
                <w:szCs w:val="20"/>
              </w:rPr>
              <w:t>of Environment, Land, Water and Planning</w:t>
            </w:r>
            <w:r w:rsidR="00C350EA">
              <w:rPr>
                <w:rFonts w:ascii="Arial" w:hAnsi="Arial" w:cs="Arial"/>
                <w:b/>
                <w:sz w:val="20"/>
                <w:szCs w:val="20"/>
              </w:rPr>
              <w:t xml:space="preserve"> (as constituted under Part 2 of the </w:t>
            </w:r>
            <w:r w:rsidR="00C350EA" w:rsidRPr="00412D31">
              <w:rPr>
                <w:rFonts w:ascii="Arial" w:hAnsi="Arial" w:cs="Arial"/>
                <w:b/>
                <w:i/>
                <w:iCs/>
                <w:sz w:val="20"/>
                <w:szCs w:val="20"/>
              </w:rPr>
              <w:t>Conservation, Forests and Lands Act 1987</w:t>
            </w:r>
            <w:r w:rsidR="00C350EA">
              <w:rPr>
                <w:rFonts w:ascii="Arial" w:hAnsi="Arial" w:cs="Arial"/>
                <w:b/>
                <w:sz w:val="20"/>
                <w:szCs w:val="20"/>
              </w:rPr>
              <w:t>)</w:t>
            </w:r>
          </w:p>
          <w:p w14:paraId="03AE5BFF" w14:textId="2ADD61CE" w:rsidR="00405172" w:rsidRDefault="00405172" w:rsidP="00405172">
            <w:pPr>
              <w:rPr>
                <w:rStyle w:val="Hyperlink"/>
                <w:rFonts w:ascii="Arial" w:hAnsi="Arial" w:cs="Arial"/>
                <w:sz w:val="20"/>
                <w:szCs w:val="20"/>
              </w:rPr>
            </w:pPr>
          </w:p>
          <w:p w14:paraId="06398B5C" w14:textId="77777777" w:rsidR="00E81D78" w:rsidRDefault="00E81D78" w:rsidP="00E81D78">
            <w:pPr>
              <w:spacing w:after="120"/>
              <w:rPr>
                <w:rFonts w:ascii="Arial" w:hAnsi="Arial" w:cs="Arial"/>
                <w:sz w:val="20"/>
                <w:szCs w:val="20"/>
              </w:rPr>
            </w:pPr>
            <w:r>
              <w:rPr>
                <w:rFonts w:ascii="Arial" w:hAnsi="Arial" w:cs="Arial"/>
                <w:sz w:val="20"/>
                <w:szCs w:val="20"/>
              </w:rPr>
              <w:t xml:space="preserve">Find your Victoria Government region here:  </w:t>
            </w:r>
            <w:hyperlink r:id="rId90" w:history="1">
              <w:r w:rsidRPr="00E254C8">
                <w:rPr>
                  <w:rStyle w:val="Hyperlink"/>
                  <w:rFonts w:ascii="Arial" w:hAnsi="Arial" w:cs="Arial"/>
                  <w:sz w:val="20"/>
                  <w:szCs w:val="20"/>
                </w:rPr>
                <w:t>https://www.rdv.vic.gov.au/victorias-regions</w:t>
              </w:r>
            </w:hyperlink>
          </w:p>
          <w:p w14:paraId="76AD1098" w14:textId="77777777" w:rsidR="00E81D78" w:rsidRDefault="00E81D78" w:rsidP="00CD3034">
            <w:pPr>
              <w:spacing w:before="180" w:after="120"/>
              <w:rPr>
                <w:rFonts w:ascii="Arial" w:hAnsi="Arial" w:cs="Arial"/>
                <w:sz w:val="20"/>
                <w:szCs w:val="20"/>
              </w:rPr>
            </w:pPr>
            <w:r>
              <w:rPr>
                <w:rFonts w:ascii="Arial" w:hAnsi="Arial" w:cs="Arial"/>
                <w:sz w:val="20"/>
                <w:szCs w:val="20"/>
              </w:rPr>
              <w:t>DELWP regional referral authority contacts:</w:t>
            </w:r>
          </w:p>
          <w:p w14:paraId="68628A02" w14:textId="77777777" w:rsidR="00E81D78" w:rsidRDefault="00E81D78" w:rsidP="00E81D78">
            <w:pPr>
              <w:spacing w:after="120"/>
              <w:rPr>
                <w:rFonts w:ascii="Arial" w:hAnsi="Arial" w:cs="Arial"/>
                <w:sz w:val="20"/>
                <w:szCs w:val="20"/>
              </w:rPr>
            </w:pPr>
            <w:r w:rsidRPr="00631C49">
              <w:rPr>
                <w:rFonts w:ascii="Arial" w:hAnsi="Arial" w:cs="Arial"/>
                <w:b/>
                <w:bCs/>
                <w:sz w:val="20"/>
                <w:szCs w:val="20"/>
              </w:rPr>
              <w:t>Barwon South West:</w:t>
            </w:r>
            <w:r>
              <w:rPr>
                <w:rFonts w:ascii="Arial" w:hAnsi="Arial" w:cs="Arial"/>
                <w:sz w:val="20"/>
                <w:szCs w:val="20"/>
              </w:rPr>
              <w:t xml:space="preserve">      bsw.planning@delwp.vic.gov.au</w:t>
            </w:r>
          </w:p>
          <w:p w14:paraId="2755530F" w14:textId="77777777" w:rsidR="00E81D78" w:rsidRDefault="00E81D78" w:rsidP="00E81D78">
            <w:pPr>
              <w:spacing w:after="120"/>
              <w:rPr>
                <w:rFonts w:ascii="Arial" w:hAnsi="Arial" w:cs="Arial"/>
                <w:sz w:val="20"/>
                <w:szCs w:val="20"/>
              </w:rPr>
            </w:pPr>
            <w:r w:rsidRPr="00631C49">
              <w:rPr>
                <w:rFonts w:ascii="Arial" w:hAnsi="Arial" w:cs="Arial"/>
                <w:b/>
                <w:bCs/>
                <w:sz w:val="20"/>
                <w:szCs w:val="20"/>
              </w:rPr>
              <w:t>Gippsland:</w:t>
            </w:r>
            <w:r>
              <w:rPr>
                <w:rFonts w:ascii="Arial" w:hAnsi="Arial" w:cs="Arial"/>
                <w:sz w:val="20"/>
                <w:szCs w:val="20"/>
              </w:rPr>
              <w:t xml:space="preserve">    gippsland.planning@delwp.vic.gov.au</w:t>
            </w:r>
          </w:p>
          <w:p w14:paraId="0F60223F" w14:textId="77777777" w:rsidR="00E81D78" w:rsidRDefault="00E81D78" w:rsidP="00E81D78">
            <w:pPr>
              <w:spacing w:after="120"/>
              <w:rPr>
                <w:rFonts w:ascii="Arial" w:hAnsi="Arial" w:cs="Arial"/>
                <w:sz w:val="20"/>
                <w:szCs w:val="20"/>
              </w:rPr>
            </w:pPr>
            <w:r w:rsidRPr="00631C49">
              <w:rPr>
                <w:rFonts w:ascii="Arial" w:hAnsi="Arial" w:cs="Arial"/>
                <w:b/>
                <w:bCs/>
                <w:sz w:val="20"/>
                <w:szCs w:val="20"/>
              </w:rPr>
              <w:t>Grampians:</w:t>
            </w:r>
            <w:r>
              <w:rPr>
                <w:rFonts w:ascii="Arial" w:hAnsi="Arial" w:cs="Arial"/>
                <w:sz w:val="20"/>
                <w:szCs w:val="20"/>
              </w:rPr>
              <w:t xml:space="preserve">  grampians.planning@delwp.vic.gov.au</w:t>
            </w:r>
          </w:p>
          <w:p w14:paraId="760E7C69" w14:textId="77777777" w:rsidR="00E81D78" w:rsidRDefault="00E81D78" w:rsidP="00E81D78">
            <w:pPr>
              <w:spacing w:after="120"/>
              <w:rPr>
                <w:rFonts w:ascii="Arial" w:hAnsi="Arial" w:cs="Arial"/>
                <w:sz w:val="20"/>
                <w:szCs w:val="20"/>
              </w:rPr>
            </w:pPr>
            <w:r w:rsidRPr="00631C49">
              <w:rPr>
                <w:rFonts w:ascii="Arial" w:hAnsi="Arial" w:cs="Arial"/>
                <w:b/>
                <w:bCs/>
                <w:sz w:val="20"/>
                <w:szCs w:val="20"/>
              </w:rPr>
              <w:t>Hume:</w:t>
            </w:r>
            <w:r>
              <w:rPr>
                <w:rFonts w:ascii="Arial" w:hAnsi="Arial" w:cs="Arial"/>
                <w:sz w:val="20"/>
                <w:szCs w:val="20"/>
              </w:rPr>
              <w:t xml:space="preserve">            humeregion.planning@delwp.vic.gov.au</w:t>
            </w:r>
          </w:p>
          <w:p w14:paraId="24C7CAD2" w14:textId="77777777" w:rsidR="00E81D78" w:rsidRDefault="00E81D78" w:rsidP="00E81D78">
            <w:pPr>
              <w:spacing w:after="120"/>
              <w:rPr>
                <w:rFonts w:ascii="Arial" w:hAnsi="Arial" w:cs="Arial"/>
                <w:sz w:val="20"/>
                <w:szCs w:val="20"/>
              </w:rPr>
            </w:pPr>
            <w:r w:rsidRPr="00631C49">
              <w:rPr>
                <w:rFonts w:ascii="Arial" w:hAnsi="Arial" w:cs="Arial"/>
                <w:b/>
                <w:bCs/>
                <w:sz w:val="20"/>
                <w:szCs w:val="20"/>
              </w:rPr>
              <w:t>Loddon-Mallee:</w:t>
            </w:r>
            <w:r>
              <w:rPr>
                <w:rFonts w:ascii="Arial" w:hAnsi="Arial" w:cs="Arial"/>
                <w:sz w:val="20"/>
                <w:szCs w:val="20"/>
              </w:rPr>
              <w:t xml:space="preserve">     loddonmallee.planning@delwp.vic.gov.au</w:t>
            </w:r>
          </w:p>
          <w:p w14:paraId="1FBCABBD" w14:textId="77777777" w:rsidR="00E81D78" w:rsidRDefault="00E81D78" w:rsidP="00E81D78">
            <w:pPr>
              <w:spacing w:after="120"/>
              <w:rPr>
                <w:rFonts w:ascii="Arial" w:hAnsi="Arial" w:cs="Arial"/>
                <w:bCs/>
                <w:color w:val="000000" w:themeColor="text1"/>
                <w:sz w:val="20"/>
                <w:szCs w:val="20"/>
              </w:rPr>
            </w:pPr>
            <w:r w:rsidRPr="00631C49">
              <w:rPr>
                <w:rFonts w:ascii="Arial" w:hAnsi="Arial" w:cs="Arial"/>
                <w:b/>
                <w:bCs/>
                <w:sz w:val="20"/>
                <w:szCs w:val="20"/>
              </w:rPr>
              <w:t>Port Phillip:</w:t>
            </w:r>
            <w:r>
              <w:rPr>
                <w:rFonts w:ascii="Arial" w:hAnsi="Arial" w:cs="Arial"/>
                <w:sz w:val="20"/>
                <w:szCs w:val="20"/>
              </w:rPr>
              <w:t xml:space="preserve">    ppr.planning@delwp.vic.gov.au</w:t>
            </w:r>
          </w:p>
          <w:p w14:paraId="627A99B7" w14:textId="530BECF9" w:rsidR="00E81D78" w:rsidRDefault="00E81D78" w:rsidP="00405172">
            <w:pPr>
              <w:rPr>
                <w:rFonts w:ascii="Arial" w:hAnsi="Arial" w:cs="Arial"/>
                <w:b/>
                <w:i/>
                <w:color w:val="000000" w:themeColor="text1"/>
                <w:sz w:val="20"/>
                <w:szCs w:val="20"/>
              </w:rPr>
            </w:pPr>
          </w:p>
        </w:tc>
      </w:tr>
    </w:tbl>
    <w:p w14:paraId="6FBA45EF" w14:textId="77777777" w:rsidR="00405172" w:rsidRDefault="00405172">
      <w:pPr>
        <w:rPr>
          <w:rFonts w:ascii="Arial" w:hAnsi="Arial" w:cs="Arial"/>
          <w:b/>
          <w:i/>
          <w:color w:val="000000" w:themeColor="text1"/>
          <w:sz w:val="20"/>
          <w:szCs w:val="20"/>
        </w:rPr>
      </w:pPr>
    </w:p>
    <w:sectPr w:rsidR="00405172" w:rsidSect="007B128F">
      <w:footerReference w:type="default" r:id="rId91"/>
      <w:pgSz w:w="11906" w:h="16838"/>
      <w:pgMar w:top="993" w:right="1080" w:bottom="993" w:left="1080" w:header="708" w:footer="708" w:gutter="0"/>
      <w:pgBorders w:offsetFrom="page">
        <w:top w:val="single" w:sz="4" w:space="24" w:color="D9D9D9" w:themeColor="background1" w:themeShade="D9"/>
        <w:bottom w:val="single" w:sz="4"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105B" w14:textId="77777777" w:rsidR="004E3C0D" w:rsidRDefault="004E3C0D" w:rsidP="005124EC">
      <w:pPr>
        <w:spacing w:after="0" w:line="240" w:lineRule="auto"/>
      </w:pPr>
      <w:r>
        <w:separator/>
      </w:r>
    </w:p>
  </w:endnote>
  <w:endnote w:type="continuationSeparator" w:id="0">
    <w:p w14:paraId="0B54D2D0" w14:textId="77777777" w:rsidR="004E3C0D" w:rsidRDefault="004E3C0D" w:rsidP="0051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3C94" w14:textId="77777777" w:rsidR="009C0CAF" w:rsidRDefault="009C0CAF">
    <w:pPr>
      <w:pStyle w:val="Footer"/>
      <w:jc w:val="right"/>
    </w:pPr>
    <w:r>
      <w:rPr>
        <w:noProof/>
      </w:rPr>
      <mc:AlternateContent>
        <mc:Choice Requires="wps">
          <w:drawing>
            <wp:anchor distT="0" distB="0" distL="114300" distR="114300" simplePos="0" relativeHeight="251657216" behindDoc="0" locked="0" layoutInCell="0" allowOverlap="1" wp14:anchorId="588D7FC4" wp14:editId="476B6AA7">
              <wp:simplePos x="0" y="0"/>
              <wp:positionH relativeFrom="page">
                <wp:posOffset>0</wp:posOffset>
              </wp:positionH>
              <wp:positionV relativeFrom="page">
                <wp:posOffset>10227945</wp:posOffset>
              </wp:positionV>
              <wp:extent cx="7560310" cy="273050"/>
              <wp:effectExtent l="0" t="0" r="0" b="12700"/>
              <wp:wrapNone/>
              <wp:docPr id="1" name="MSIPCM0ea347949232da2ceeb7172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76A72" w14:textId="77777777" w:rsidR="009C0CAF" w:rsidRPr="00B7592D" w:rsidRDefault="009C0CAF" w:rsidP="00B7592D">
                          <w:pPr>
                            <w:spacing w:after="0"/>
                            <w:jc w:val="center"/>
                            <w:rPr>
                              <w:rFonts w:ascii="Calibri" w:hAnsi="Calibri" w:cs="Calibri"/>
                              <w:color w:val="000000"/>
                              <w:sz w:val="24"/>
                            </w:rPr>
                          </w:pPr>
                          <w:r w:rsidRPr="00B7592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8D7FC4" id="_x0000_t202" coordsize="21600,21600" o:spt="202" path="m,l,21600r21600,l21600,xe">
              <v:stroke joinstyle="miter"/>
              <v:path gradientshapeok="t" o:connecttype="rect"/>
            </v:shapetype>
            <v:shape id="MSIPCM0ea347949232da2ceeb7172e"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EE76A72" w14:textId="77777777" w:rsidR="009C0CAF" w:rsidRPr="00B7592D" w:rsidRDefault="009C0CAF" w:rsidP="00B7592D">
                    <w:pPr>
                      <w:spacing w:after="0"/>
                      <w:jc w:val="center"/>
                      <w:rPr>
                        <w:rFonts w:ascii="Calibri" w:hAnsi="Calibri" w:cs="Calibri"/>
                        <w:color w:val="000000"/>
                        <w:sz w:val="24"/>
                      </w:rPr>
                    </w:pPr>
                    <w:r w:rsidRPr="00B7592D">
                      <w:rPr>
                        <w:rFonts w:ascii="Calibri" w:hAnsi="Calibri" w:cs="Calibri"/>
                        <w:color w:val="000000"/>
                        <w:sz w:val="24"/>
                      </w:rPr>
                      <w:t>OFFICIAL</w:t>
                    </w:r>
                  </w:p>
                </w:txbxContent>
              </v:textbox>
              <w10:wrap anchorx="page" anchory="page"/>
            </v:shape>
          </w:pict>
        </mc:Fallback>
      </mc:AlternateContent>
    </w:r>
    <w:sdt>
      <w:sdtPr>
        <w:id w:val="7517830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977FB2A" w14:textId="77777777" w:rsidR="009C0CAF" w:rsidRDefault="009C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5537" w14:textId="77777777" w:rsidR="004E3C0D" w:rsidRDefault="004E3C0D" w:rsidP="005124EC">
      <w:pPr>
        <w:spacing w:after="0" w:line="240" w:lineRule="auto"/>
      </w:pPr>
      <w:r>
        <w:separator/>
      </w:r>
    </w:p>
  </w:footnote>
  <w:footnote w:type="continuationSeparator" w:id="0">
    <w:p w14:paraId="74EC4E60" w14:textId="77777777" w:rsidR="004E3C0D" w:rsidRDefault="004E3C0D" w:rsidP="00512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568"/>
    <w:multiLevelType w:val="hybridMultilevel"/>
    <w:tmpl w:val="DD4E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56B12"/>
    <w:multiLevelType w:val="hybridMultilevel"/>
    <w:tmpl w:val="D11CB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D1A47"/>
    <w:multiLevelType w:val="hybridMultilevel"/>
    <w:tmpl w:val="4802D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53C80"/>
    <w:multiLevelType w:val="hybridMultilevel"/>
    <w:tmpl w:val="689EE5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5EF14FC"/>
    <w:multiLevelType w:val="hybridMultilevel"/>
    <w:tmpl w:val="7DF2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737A1"/>
    <w:multiLevelType w:val="hybridMultilevel"/>
    <w:tmpl w:val="D0C4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F73354"/>
    <w:multiLevelType w:val="hybridMultilevel"/>
    <w:tmpl w:val="CB1A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AE204D"/>
    <w:multiLevelType w:val="hybridMultilevel"/>
    <w:tmpl w:val="D936A6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CA424A8"/>
    <w:multiLevelType w:val="hybridMultilevel"/>
    <w:tmpl w:val="EF9CE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3F51E2"/>
    <w:multiLevelType w:val="hybridMultilevel"/>
    <w:tmpl w:val="37B2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761524"/>
    <w:multiLevelType w:val="hybridMultilevel"/>
    <w:tmpl w:val="6EA65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7C720B"/>
    <w:multiLevelType w:val="hybridMultilevel"/>
    <w:tmpl w:val="A24E0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AD51BC"/>
    <w:multiLevelType w:val="hybridMultilevel"/>
    <w:tmpl w:val="E2D0D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4B34D2"/>
    <w:multiLevelType w:val="hybridMultilevel"/>
    <w:tmpl w:val="10EA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581F01"/>
    <w:multiLevelType w:val="hybridMultilevel"/>
    <w:tmpl w:val="05002BF6"/>
    <w:lvl w:ilvl="0" w:tplc="B5C00F7E">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585BB2"/>
    <w:multiLevelType w:val="hybridMultilevel"/>
    <w:tmpl w:val="3118E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381FE7"/>
    <w:multiLevelType w:val="hybridMultilevel"/>
    <w:tmpl w:val="4300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B74929"/>
    <w:multiLevelType w:val="hybridMultilevel"/>
    <w:tmpl w:val="D996D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955C26"/>
    <w:multiLevelType w:val="hybridMultilevel"/>
    <w:tmpl w:val="EAC0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9B4EFA"/>
    <w:multiLevelType w:val="hybridMultilevel"/>
    <w:tmpl w:val="395CF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962EC3"/>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AE1614E"/>
    <w:multiLevelType w:val="hybridMultilevel"/>
    <w:tmpl w:val="77489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7C57A9"/>
    <w:multiLevelType w:val="hybridMultilevel"/>
    <w:tmpl w:val="732A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0217814">
    <w:abstractNumId w:val="19"/>
  </w:num>
  <w:num w:numId="2" w16cid:durableId="2042510759">
    <w:abstractNumId w:val="0"/>
  </w:num>
  <w:num w:numId="3" w16cid:durableId="1100837242">
    <w:abstractNumId w:val="22"/>
  </w:num>
  <w:num w:numId="4" w16cid:durableId="265508513">
    <w:abstractNumId w:val="20"/>
  </w:num>
  <w:num w:numId="5" w16cid:durableId="1079712896">
    <w:abstractNumId w:val="5"/>
  </w:num>
  <w:num w:numId="6" w16cid:durableId="983118874">
    <w:abstractNumId w:val="13"/>
  </w:num>
  <w:num w:numId="7" w16cid:durableId="1969125056">
    <w:abstractNumId w:val="18"/>
  </w:num>
  <w:num w:numId="8" w16cid:durableId="1750926833">
    <w:abstractNumId w:val="14"/>
  </w:num>
  <w:num w:numId="9" w16cid:durableId="1219167639">
    <w:abstractNumId w:val="15"/>
  </w:num>
  <w:num w:numId="10" w16cid:durableId="1494299854">
    <w:abstractNumId w:val="11"/>
  </w:num>
  <w:num w:numId="11" w16cid:durableId="505749213">
    <w:abstractNumId w:val="9"/>
  </w:num>
  <w:num w:numId="12" w16cid:durableId="1176119567">
    <w:abstractNumId w:val="8"/>
  </w:num>
  <w:num w:numId="13" w16cid:durableId="1051538290">
    <w:abstractNumId w:val="4"/>
  </w:num>
  <w:num w:numId="14" w16cid:durableId="372460783">
    <w:abstractNumId w:val="10"/>
  </w:num>
  <w:num w:numId="15" w16cid:durableId="330372648">
    <w:abstractNumId w:val="16"/>
  </w:num>
  <w:num w:numId="16" w16cid:durableId="461728103">
    <w:abstractNumId w:val="2"/>
  </w:num>
  <w:num w:numId="17" w16cid:durableId="1422144410">
    <w:abstractNumId w:val="6"/>
  </w:num>
  <w:num w:numId="18" w16cid:durableId="443040582">
    <w:abstractNumId w:val="1"/>
  </w:num>
  <w:num w:numId="19" w16cid:durableId="1802310315">
    <w:abstractNumId w:val="12"/>
  </w:num>
  <w:num w:numId="20" w16cid:durableId="840314281">
    <w:abstractNumId w:val="21"/>
  </w:num>
  <w:num w:numId="21" w16cid:durableId="1225336690">
    <w:abstractNumId w:val="17"/>
  </w:num>
  <w:num w:numId="22" w16cid:durableId="618488542">
    <w:abstractNumId w:val="7"/>
  </w:num>
  <w:num w:numId="23" w16cid:durableId="1483233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964"/>
    <w:rsid w:val="00011BE8"/>
    <w:rsid w:val="00015AEE"/>
    <w:rsid w:val="00020155"/>
    <w:rsid w:val="000236D8"/>
    <w:rsid w:val="000245FA"/>
    <w:rsid w:val="00024D09"/>
    <w:rsid w:val="00026BCA"/>
    <w:rsid w:val="000352A8"/>
    <w:rsid w:val="00043194"/>
    <w:rsid w:val="00045680"/>
    <w:rsid w:val="00050B24"/>
    <w:rsid w:val="00051DB1"/>
    <w:rsid w:val="0005700C"/>
    <w:rsid w:val="000714EC"/>
    <w:rsid w:val="00080C39"/>
    <w:rsid w:val="00081870"/>
    <w:rsid w:val="00093FC9"/>
    <w:rsid w:val="00095044"/>
    <w:rsid w:val="000952EB"/>
    <w:rsid w:val="000A0E69"/>
    <w:rsid w:val="000A2205"/>
    <w:rsid w:val="000A753C"/>
    <w:rsid w:val="000B3D8C"/>
    <w:rsid w:val="000D6AC7"/>
    <w:rsid w:val="000E5096"/>
    <w:rsid w:val="000E652F"/>
    <w:rsid w:val="000F03FD"/>
    <w:rsid w:val="000F0D3F"/>
    <w:rsid w:val="00102562"/>
    <w:rsid w:val="00105A29"/>
    <w:rsid w:val="001101AE"/>
    <w:rsid w:val="0011027E"/>
    <w:rsid w:val="001137D2"/>
    <w:rsid w:val="0012655C"/>
    <w:rsid w:val="001517D4"/>
    <w:rsid w:val="00155460"/>
    <w:rsid w:val="001660EB"/>
    <w:rsid w:val="001721A3"/>
    <w:rsid w:val="00174181"/>
    <w:rsid w:val="0017583B"/>
    <w:rsid w:val="001818B0"/>
    <w:rsid w:val="00182F8F"/>
    <w:rsid w:val="00183D2A"/>
    <w:rsid w:val="00185212"/>
    <w:rsid w:val="00186DF2"/>
    <w:rsid w:val="00191C3E"/>
    <w:rsid w:val="001A4E2B"/>
    <w:rsid w:val="001A66E2"/>
    <w:rsid w:val="001B58A9"/>
    <w:rsid w:val="001C1501"/>
    <w:rsid w:val="001C43C8"/>
    <w:rsid w:val="001D62AC"/>
    <w:rsid w:val="001D66C4"/>
    <w:rsid w:val="001E78F8"/>
    <w:rsid w:val="001F3C7D"/>
    <w:rsid w:val="001F5F63"/>
    <w:rsid w:val="0020075E"/>
    <w:rsid w:val="0020113E"/>
    <w:rsid w:val="0021570F"/>
    <w:rsid w:val="00215993"/>
    <w:rsid w:val="00226BA8"/>
    <w:rsid w:val="002273D0"/>
    <w:rsid w:val="00232EEB"/>
    <w:rsid w:val="00236906"/>
    <w:rsid w:val="00237352"/>
    <w:rsid w:val="00247405"/>
    <w:rsid w:val="00247585"/>
    <w:rsid w:val="00251FDF"/>
    <w:rsid w:val="00255A3C"/>
    <w:rsid w:val="00264B92"/>
    <w:rsid w:val="0028207F"/>
    <w:rsid w:val="0028492B"/>
    <w:rsid w:val="00284EC8"/>
    <w:rsid w:val="00286897"/>
    <w:rsid w:val="00293834"/>
    <w:rsid w:val="002A0D3B"/>
    <w:rsid w:val="002A406F"/>
    <w:rsid w:val="002A5906"/>
    <w:rsid w:val="002B0EE0"/>
    <w:rsid w:val="002B4101"/>
    <w:rsid w:val="002C7A15"/>
    <w:rsid w:val="002D6DD6"/>
    <w:rsid w:val="002E1B52"/>
    <w:rsid w:val="002E5DEB"/>
    <w:rsid w:val="002F0593"/>
    <w:rsid w:val="00303FC0"/>
    <w:rsid w:val="003129FD"/>
    <w:rsid w:val="003263BE"/>
    <w:rsid w:val="00337426"/>
    <w:rsid w:val="00347AED"/>
    <w:rsid w:val="003500FF"/>
    <w:rsid w:val="00354B19"/>
    <w:rsid w:val="00355134"/>
    <w:rsid w:val="00364D98"/>
    <w:rsid w:val="00375E86"/>
    <w:rsid w:val="003761A7"/>
    <w:rsid w:val="0038069E"/>
    <w:rsid w:val="00385A6E"/>
    <w:rsid w:val="003A1995"/>
    <w:rsid w:val="003B0489"/>
    <w:rsid w:val="003B20BD"/>
    <w:rsid w:val="003B7434"/>
    <w:rsid w:val="003C1601"/>
    <w:rsid w:val="003C7A16"/>
    <w:rsid w:val="003E1675"/>
    <w:rsid w:val="003E16C8"/>
    <w:rsid w:val="003E6E90"/>
    <w:rsid w:val="003F7A14"/>
    <w:rsid w:val="00403CF8"/>
    <w:rsid w:val="00405172"/>
    <w:rsid w:val="00406279"/>
    <w:rsid w:val="00412D31"/>
    <w:rsid w:val="004200F8"/>
    <w:rsid w:val="00422A80"/>
    <w:rsid w:val="004332BB"/>
    <w:rsid w:val="00433F0D"/>
    <w:rsid w:val="00437998"/>
    <w:rsid w:val="004423F2"/>
    <w:rsid w:val="0044767C"/>
    <w:rsid w:val="00451C7E"/>
    <w:rsid w:val="004575DA"/>
    <w:rsid w:val="00463A48"/>
    <w:rsid w:val="004658F9"/>
    <w:rsid w:val="00473C87"/>
    <w:rsid w:val="0047740D"/>
    <w:rsid w:val="004815F1"/>
    <w:rsid w:val="004818D5"/>
    <w:rsid w:val="00481B1D"/>
    <w:rsid w:val="00481CE7"/>
    <w:rsid w:val="004825A3"/>
    <w:rsid w:val="00482628"/>
    <w:rsid w:val="00495AF1"/>
    <w:rsid w:val="00496E28"/>
    <w:rsid w:val="004A1A85"/>
    <w:rsid w:val="004A2787"/>
    <w:rsid w:val="004A60A6"/>
    <w:rsid w:val="004A7D70"/>
    <w:rsid w:val="004B15A3"/>
    <w:rsid w:val="004C29B2"/>
    <w:rsid w:val="004C7BF3"/>
    <w:rsid w:val="004E3652"/>
    <w:rsid w:val="004E3C0D"/>
    <w:rsid w:val="004E59AA"/>
    <w:rsid w:val="004E5DDC"/>
    <w:rsid w:val="004F755C"/>
    <w:rsid w:val="005008CC"/>
    <w:rsid w:val="00501A2C"/>
    <w:rsid w:val="00503B90"/>
    <w:rsid w:val="00504373"/>
    <w:rsid w:val="005124EC"/>
    <w:rsid w:val="00516FD4"/>
    <w:rsid w:val="00521994"/>
    <w:rsid w:val="00525DA6"/>
    <w:rsid w:val="00540F25"/>
    <w:rsid w:val="00541A9F"/>
    <w:rsid w:val="00543683"/>
    <w:rsid w:val="00547704"/>
    <w:rsid w:val="00555B6A"/>
    <w:rsid w:val="00556834"/>
    <w:rsid w:val="005615BA"/>
    <w:rsid w:val="005624EF"/>
    <w:rsid w:val="005657E2"/>
    <w:rsid w:val="005742DE"/>
    <w:rsid w:val="005805EC"/>
    <w:rsid w:val="00590C5A"/>
    <w:rsid w:val="00591482"/>
    <w:rsid w:val="00594E21"/>
    <w:rsid w:val="00595F72"/>
    <w:rsid w:val="005A5476"/>
    <w:rsid w:val="005B6CF7"/>
    <w:rsid w:val="005B72E2"/>
    <w:rsid w:val="005C1E69"/>
    <w:rsid w:val="005C5A50"/>
    <w:rsid w:val="005C6D2F"/>
    <w:rsid w:val="005C7367"/>
    <w:rsid w:val="005F6139"/>
    <w:rsid w:val="0060586C"/>
    <w:rsid w:val="00613034"/>
    <w:rsid w:val="00613964"/>
    <w:rsid w:val="00615DD6"/>
    <w:rsid w:val="00622185"/>
    <w:rsid w:val="006230ED"/>
    <w:rsid w:val="00623190"/>
    <w:rsid w:val="00631AB1"/>
    <w:rsid w:val="00633856"/>
    <w:rsid w:val="00646313"/>
    <w:rsid w:val="00650211"/>
    <w:rsid w:val="00670FD0"/>
    <w:rsid w:val="00671C9E"/>
    <w:rsid w:val="00677620"/>
    <w:rsid w:val="00677F9D"/>
    <w:rsid w:val="00697D7F"/>
    <w:rsid w:val="006A29BA"/>
    <w:rsid w:val="006A3659"/>
    <w:rsid w:val="006A762B"/>
    <w:rsid w:val="006B1F99"/>
    <w:rsid w:val="006B20B8"/>
    <w:rsid w:val="006B6C3E"/>
    <w:rsid w:val="006D7763"/>
    <w:rsid w:val="006E0B02"/>
    <w:rsid w:val="006E2B6E"/>
    <w:rsid w:val="006E526B"/>
    <w:rsid w:val="006F41A7"/>
    <w:rsid w:val="006F70D0"/>
    <w:rsid w:val="00705BD2"/>
    <w:rsid w:val="007130D1"/>
    <w:rsid w:val="00724051"/>
    <w:rsid w:val="007267F5"/>
    <w:rsid w:val="00731A01"/>
    <w:rsid w:val="0073267A"/>
    <w:rsid w:val="00734CEB"/>
    <w:rsid w:val="00740EA2"/>
    <w:rsid w:val="0074504A"/>
    <w:rsid w:val="00753170"/>
    <w:rsid w:val="0075415A"/>
    <w:rsid w:val="00764D82"/>
    <w:rsid w:val="0077123A"/>
    <w:rsid w:val="00772C99"/>
    <w:rsid w:val="007753BD"/>
    <w:rsid w:val="00775747"/>
    <w:rsid w:val="00791FDD"/>
    <w:rsid w:val="007B0D40"/>
    <w:rsid w:val="007B128F"/>
    <w:rsid w:val="007B4FF2"/>
    <w:rsid w:val="007B7108"/>
    <w:rsid w:val="007C21F8"/>
    <w:rsid w:val="007C4B37"/>
    <w:rsid w:val="007C6688"/>
    <w:rsid w:val="007D1E66"/>
    <w:rsid w:val="007D2A17"/>
    <w:rsid w:val="007D2FCE"/>
    <w:rsid w:val="007E75A4"/>
    <w:rsid w:val="007F7BC7"/>
    <w:rsid w:val="0080506C"/>
    <w:rsid w:val="008062D2"/>
    <w:rsid w:val="0083016A"/>
    <w:rsid w:val="00830222"/>
    <w:rsid w:val="008320CA"/>
    <w:rsid w:val="0083630F"/>
    <w:rsid w:val="00843318"/>
    <w:rsid w:val="008503AC"/>
    <w:rsid w:val="00853985"/>
    <w:rsid w:val="00854242"/>
    <w:rsid w:val="0085526A"/>
    <w:rsid w:val="008629B0"/>
    <w:rsid w:val="00865633"/>
    <w:rsid w:val="00870FE6"/>
    <w:rsid w:val="008714B7"/>
    <w:rsid w:val="00876A7A"/>
    <w:rsid w:val="0088092A"/>
    <w:rsid w:val="008869A7"/>
    <w:rsid w:val="00892434"/>
    <w:rsid w:val="008949EA"/>
    <w:rsid w:val="00895AFF"/>
    <w:rsid w:val="00895C3F"/>
    <w:rsid w:val="008A37F9"/>
    <w:rsid w:val="008C256A"/>
    <w:rsid w:val="008D1C9E"/>
    <w:rsid w:val="008D304B"/>
    <w:rsid w:val="008E2C1A"/>
    <w:rsid w:val="008E5F0F"/>
    <w:rsid w:val="008F0684"/>
    <w:rsid w:val="008F2950"/>
    <w:rsid w:val="008F6C70"/>
    <w:rsid w:val="00911FD0"/>
    <w:rsid w:val="00912C16"/>
    <w:rsid w:val="0091353B"/>
    <w:rsid w:val="0093212B"/>
    <w:rsid w:val="009433DC"/>
    <w:rsid w:val="0094584C"/>
    <w:rsid w:val="0095462E"/>
    <w:rsid w:val="00956CC6"/>
    <w:rsid w:val="009579CE"/>
    <w:rsid w:val="00960F85"/>
    <w:rsid w:val="009629D5"/>
    <w:rsid w:val="00973247"/>
    <w:rsid w:val="00977DC3"/>
    <w:rsid w:val="00977FF5"/>
    <w:rsid w:val="00981E6D"/>
    <w:rsid w:val="009930BA"/>
    <w:rsid w:val="00995FFF"/>
    <w:rsid w:val="00996566"/>
    <w:rsid w:val="009A5BE0"/>
    <w:rsid w:val="009B074E"/>
    <w:rsid w:val="009B268D"/>
    <w:rsid w:val="009B29BC"/>
    <w:rsid w:val="009B5518"/>
    <w:rsid w:val="009C0426"/>
    <w:rsid w:val="009C0CAF"/>
    <w:rsid w:val="009C7452"/>
    <w:rsid w:val="009D08FD"/>
    <w:rsid w:val="009D7A37"/>
    <w:rsid w:val="009E05AA"/>
    <w:rsid w:val="009E0F8E"/>
    <w:rsid w:val="009E4B83"/>
    <w:rsid w:val="009E78C1"/>
    <w:rsid w:val="00A02DB7"/>
    <w:rsid w:val="00A04C8D"/>
    <w:rsid w:val="00A10450"/>
    <w:rsid w:val="00A20F13"/>
    <w:rsid w:val="00A27989"/>
    <w:rsid w:val="00A32F23"/>
    <w:rsid w:val="00A33E78"/>
    <w:rsid w:val="00A429AA"/>
    <w:rsid w:val="00A43562"/>
    <w:rsid w:val="00A436D1"/>
    <w:rsid w:val="00A56E65"/>
    <w:rsid w:val="00A65E6C"/>
    <w:rsid w:val="00A74776"/>
    <w:rsid w:val="00A755EB"/>
    <w:rsid w:val="00A8378C"/>
    <w:rsid w:val="00A84378"/>
    <w:rsid w:val="00A87339"/>
    <w:rsid w:val="00A91F76"/>
    <w:rsid w:val="00AA0D39"/>
    <w:rsid w:val="00AA6919"/>
    <w:rsid w:val="00AB230C"/>
    <w:rsid w:val="00AB34C2"/>
    <w:rsid w:val="00AC42C1"/>
    <w:rsid w:val="00AC7953"/>
    <w:rsid w:val="00AE24DD"/>
    <w:rsid w:val="00AE3563"/>
    <w:rsid w:val="00AE5141"/>
    <w:rsid w:val="00AE67D9"/>
    <w:rsid w:val="00AF4326"/>
    <w:rsid w:val="00B01049"/>
    <w:rsid w:val="00B01D33"/>
    <w:rsid w:val="00B15FD4"/>
    <w:rsid w:val="00B1654B"/>
    <w:rsid w:val="00B16CFE"/>
    <w:rsid w:val="00B27C02"/>
    <w:rsid w:val="00B32D7F"/>
    <w:rsid w:val="00B33EB8"/>
    <w:rsid w:val="00B43059"/>
    <w:rsid w:val="00B47D30"/>
    <w:rsid w:val="00B54E63"/>
    <w:rsid w:val="00B57C9A"/>
    <w:rsid w:val="00B62976"/>
    <w:rsid w:val="00B73C57"/>
    <w:rsid w:val="00B7592D"/>
    <w:rsid w:val="00B85A39"/>
    <w:rsid w:val="00B86C98"/>
    <w:rsid w:val="00B9171A"/>
    <w:rsid w:val="00BB59BB"/>
    <w:rsid w:val="00BB7B5F"/>
    <w:rsid w:val="00BC01B1"/>
    <w:rsid w:val="00BC285E"/>
    <w:rsid w:val="00BC3C60"/>
    <w:rsid w:val="00BC6032"/>
    <w:rsid w:val="00BE75E5"/>
    <w:rsid w:val="00BF1A76"/>
    <w:rsid w:val="00C078A6"/>
    <w:rsid w:val="00C11DC8"/>
    <w:rsid w:val="00C14847"/>
    <w:rsid w:val="00C14922"/>
    <w:rsid w:val="00C17496"/>
    <w:rsid w:val="00C31760"/>
    <w:rsid w:val="00C350EA"/>
    <w:rsid w:val="00C35169"/>
    <w:rsid w:val="00C3706A"/>
    <w:rsid w:val="00C42516"/>
    <w:rsid w:val="00C42DCF"/>
    <w:rsid w:val="00C445FA"/>
    <w:rsid w:val="00C5347D"/>
    <w:rsid w:val="00C557B1"/>
    <w:rsid w:val="00C55CB9"/>
    <w:rsid w:val="00C6063F"/>
    <w:rsid w:val="00C614E5"/>
    <w:rsid w:val="00C91A88"/>
    <w:rsid w:val="00CA1A12"/>
    <w:rsid w:val="00CA3BD7"/>
    <w:rsid w:val="00CB29E7"/>
    <w:rsid w:val="00CC11AC"/>
    <w:rsid w:val="00CC1521"/>
    <w:rsid w:val="00CD120E"/>
    <w:rsid w:val="00CD246A"/>
    <w:rsid w:val="00CD3034"/>
    <w:rsid w:val="00CD5766"/>
    <w:rsid w:val="00CE6D60"/>
    <w:rsid w:val="00CE7258"/>
    <w:rsid w:val="00CF5346"/>
    <w:rsid w:val="00D0719A"/>
    <w:rsid w:val="00D13D0A"/>
    <w:rsid w:val="00D166CF"/>
    <w:rsid w:val="00D1765A"/>
    <w:rsid w:val="00D20320"/>
    <w:rsid w:val="00D2144E"/>
    <w:rsid w:val="00D244AA"/>
    <w:rsid w:val="00D33DD0"/>
    <w:rsid w:val="00D40048"/>
    <w:rsid w:val="00D40B91"/>
    <w:rsid w:val="00D40F5C"/>
    <w:rsid w:val="00D41928"/>
    <w:rsid w:val="00D54CE5"/>
    <w:rsid w:val="00D55630"/>
    <w:rsid w:val="00D61238"/>
    <w:rsid w:val="00D76764"/>
    <w:rsid w:val="00D77E43"/>
    <w:rsid w:val="00D91900"/>
    <w:rsid w:val="00DA35C8"/>
    <w:rsid w:val="00DB2399"/>
    <w:rsid w:val="00DB243B"/>
    <w:rsid w:val="00DB3347"/>
    <w:rsid w:val="00DE4A13"/>
    <w:rsid w:val="00DE5924"/>
    <w:rsid w:val="00DF24CE"/>
    <w:rsid w:val="00DF3094"/>
    <w:rsid w:val="00DF7C7E"/>
    <w:rsid w:val="00E03083"/>
    <w:rsid w:val="00E043CA"/>
    <w:rsid w:val="00E1084F"/>
    <w:rsid w:val="00E114EB"/>
    <w:rsid w:val="00E16195"/>
    <w:rsid w:val="00E21A6D"/>
    <w:rsid w:val="00E36DFE"/>
    <w:rsid w:val="00E37E26"/>
    <w:rsid w:val="00E430BA"/>
    <w:rsid w:val="00E44015"/>
    <w:rsid w:val="00E47A76"/>
    <w:rsid w:val="00E566B0"/>
    <w:rsid w:val="00E56E49"/>
    <w:rsid w:val="00E800C2"/>
    <w:rsid w:val="00E81D78"/>
    <w:rsid w:val="00E83A1F"/>
    <w:rsid w:val="00E91147"/>
    <w:rsid w:val="00EA754D"/>
    <w:rsid w:val="00EB4219"/>
    <w:rsid w:val="00EC652E"/>
    <w:rsid w:val="00EC75A1"/>
    <w:rsid w:val="00ED1721"/>
    <w:rsid w:val="00ED1BCA"/>
    <w:rsid w:val="00ED6E00"/>
    <w:rsid w:val="00EE0367"/>
    <w:rsid w:val="00EF2A73"/>
    <w:rsid w:val="00F01600"/>
    <w:rsid w:val="00F03D02"/>
    <w:rsid w:val="00F07B9B"/>
    <w:rsid w:val="00F226A8"/>
    <w:rsid w:val="00F333E5"/>
    <w:rsid w:val="00F3612C"/>
    <w:rsid w:val="00F412B3"/>
    <w:rsid w:val="00F45DE4"/>
    <w:rsid w:val="00F50484"/>
    <w:rsid w:val="00F60692"/>
    <w:rsid w:val="00F90925"/>
    <w:rsid w:val="00F9305B"/>
    <w:rsid w:val="00F93DDA"/>
    <w:rsid w:val="00F9532B"/>
    <w:rsid w:val="00F95881"/>
    <w:rsid w:val="00FA6213"/>
    <w:rsid w:val="00FB112A"/>
    <w:rsid w:val="00FB48AB"/>
    <w:rsid w:val="00FB5CC2"/>
    <w:rsid w:val="00FD0C0F"/>
    <w:rsid w:val="00FE316B"/>
    <w:rsid w:val="00FE693A"/>
    <w:rsid w:val="00FF10B4"/>
    <w:rsid w:val="00FF1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73618"/>
  <w15:docId w15:val="{E68848B0-97E7-4BA3-9DB5-EE14E0F8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2B"/>
  </w:style>
  <w:style w:type="paragraph" w:styleId="Heading1">
    <w:name w:val="heading 1"/>
    <w:basedOn w:val="Normal"/>
    <w:next w:val="Normal"/>
    <w:link w:val="Heading1Char"/>
    <w:uiPriority w:val="9"/>
    <w:qFormat/>
    <w:rsid w:val="00326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6139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13964"/>
    <w:pPr>
      <w:ind w:left="720"/>
      <w:contextualSpacing/>
    </w:pPr>
  </w:style>
  <w:style w:type="table" w:styleId="LightShading-Accent1">
    <w:name w:val="Light Shading Accent 1"/>
    <w:basedOn w:val="TableNormal"/>
    <w:uiPriority w:val="60"/>
    <w:rsid w:val="00C557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830222"/>
    <w:rPr>
      <w:b/>
      <w:bCs/>
    </w:rPr>
  </w:style>
  <w:style w:type="character" w:styleId="Hyperlink">
    <w:name w:val="Hyperlink"/>
    <w:basedOn w:val="DefaultParagraphFont"/>
    <w:uiPriority w:val="99"/>
    <w:unhideWhenUsed/>
    <w:rsid w:val="00830222"/>
    <w:rPr>
      <w:color w:val="0000FF"/>
      <w:u w:val="single"/>
    </w:rPr>
  </w:style>
  <w:style w:type="character" w:styleId="CommentReference">
    <w:name w:val="annotation reference"/>
    <w:basedOn w:val="DefaultParagraphFont"/>
    <w:uiPriority w:val="99"/>
    <w:semiHidden/>
    <w:unhideWhenUsed/>
    <w:rsid w:val="00375E86"/>
    <w:rPr>
      <w:sz w:val="16"/>
      <w:szCs w:val="16"/>
    </w:rPr>
  </w:style>
  <w:style w:type="paragraph" w:styleId="CommentText">
    <w:name w:val="annotation text"/>
    <w:basedOn w:val="Normal"/>
    <w:link w:val="CommentTextChar"/>
    <w:uiPriority w:val="99"/>
    <w:semiHidden/>
    <w:unhideWhenUsed/>
    <w:rsid w:val="00375E86"/>
    <w:pPr>
      <w:spacing w:line="240" w:lineRule="auto"/>
    </w:pPr>
    <w:rPr>
      <w:sz w:val="20"/>
      <w:szCs w:val="20"/>
    </w:rPr>
  </w:style>
  <w:style w:type="character" w:customStyle="1" w:styleId="CommentTextChar">
    <w:name w:val="Comment Text Char"/>
    <w:basedOn w:val="DefaultParagraphFont"/>
    <w:link w:val="CommentText"/>
    <w:uiPriority w:val="99"/>
    <w:semiHidden/>
    <w:rsid w:val="00375E86"/>
    <w:rPr>
      <w:sz w:val="20"/>
      <w:szCs w:val="20"/>
    </w:rPr>
  </w:style>
  <w:style w:type="paragraph" w:styleId="CommentSubject">
    <w:name w:val="annotation subject"/>
    <w:basedOn w:val="CommentText"/>
    <w:next w:val="CommentText"/>
    <w:link w:val="CommentSubjectChar"/>
    <w:uiPriority w:val="99"/>
    <w:semiHidden/>
    <w:unhideWhenUsed/>
    <w:rsid w:val="00375E86"/>
    <w:rPr>
      <w:b/>
      <w:bCs/>
    </w:rPr>
  </w:style>
  <w:style w:type="character" w:customStyle="1" w:styleId="CommentSubjectChar">
    <w:name w:val="Comment Subject Char"/>
    <w:basedOn w:val="CommentTextChar"/>
    <w:link w:val="CommentSubject"/>
    <w:uiPriority w:val="99"/>
    <w:semiHidden/>
    <w:rsid w:val="00375E86"/>
    <w:rPr>
      <w:b/>
      <w:bCs/>
      <w:sz w:val="20"/>
      <w:szCs w:val="20"/>
    </w:rPr>
  </w:style>
  <w:style w:type="paragraph" w:styleId="BalloonText">
    <w:name w:val="Balloon Text"/>
    <w:basedOn w:val="Normal"/>
    <w:link w:val="BalloonTextChar"/>
    <w:uiPriority w:val="99"/>
    <w:semiHidden/>
    <w:unhideWhenUsed/>
    <w:rsid w:val="0037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E86"/>
    <w:rPr>
      <w:rFonts w:ascii="Tahoma" w:hAnsi="Tahoma" w:cs="Tahoma"/>
      <w:sz w:val="16"/>
      <w:szCs w:val="16"/>
    </w:rPr>
  </w:style>
  <w:style w:type="paragraph" w:customStyle="1" w:styleId="Bullet1">
    <w:name w:val="Bullet 1"/>
    <w:rsid w:val="0028492B"/>
    <w:pPr>
      <w:numPr>
        <w:numId w:val="8"/>
      </w:numPr>
      <w:spacing w:after="0" w:line="240" w:lineRule="auto"/>
    </w:pPr>
    <w:rPr>
      <w:rFonts w:ascii="Arial" w:eastAsiaTheme="majorEastAsia" w:hAnsi="Arial" w:cs="Arial"/>
      <w:bCs/>
      <w:sz w:val="20"/>
      <w:szCs w:val="20"/>
    </w:rPr>
  </w:style>
  <w:style w:type="paragraph" w:customStyle="1" w:styleId="RA">
    <w:name w:val="RA"/>
    <w:basedOn w:val="Normal"/>
    <w:qFormat/>
    <w:rsid w:val="00215993"/>
    <w:pPr>
      <w:framePr w:hSpace="180" w:wrap="around" w:vAnchor="text" w:hAnchor="text" w:y="1"/>
      <w:spacing w:after="120" w:line="240" w:lineRule="auto"/>
    </w:pPr>
    <w:rPr>
      <w:rFonts w:ascii="Arial" w:hAnsi="Arial" w:cs="Arial"/>
      <w:b/>
      <w:sz w:val="20"/>
      <w:szCs w:val="20"/>
    </w:rPr>
  </w:style>
  <w:style w:type="character" w:styleId="FollowedHyperlink">
    <w:name w:val="FollowedHyperlink"/>
    <w:basedOn w:val="DefaultParagraphFont"/>
    <w:uiPriority w:val="99"/>
    <w:semiHidden/>
    <w:unhideWhenUsed/>
    <w:rsid w:val="0073267A"/>
    <w:rPr>
      <w:color w:val="800080" w:themeColor="followedHyperlink"/>
      <w:u w:val="single"/>
    </w:rPr>
  </w:style>
  <w:style w:type="paragraph" w:styleId="Header">
    <w:name w:val="header"/>
    <w:basedOn w:val="Normal"/>
    <w:link w:val="HeaderChar"/>
    <w:uiPriority w:val="99"/>
    <w:unhideWhenUsed/>
    <w:rsid w:val="0051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4EC"/>
  </w:style>
  <w:style w:type="paragraph" w:styleId="Footer">
    <w:name w:val="footer"/>
    <w:basedOn w:val="Normal"/>
    <w:link w:val="FooterChar"/>
    <w:uiPriority w:val="99"/>
    <w:unhideWhenUsed/>
    <w:rsid w:val="0051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4EC"/>
  </w:style>
  <w:style w:type="character" w:customStyle="1" w:styleId="Heading1Char">
    <w:name w:val="Heading 1 Char"/>
    <w:basedOn w:val="DefaultParagraphFont"/>
    <w:link w:val="Heading1"/>
    <w:uiPriority w:val="9"/>
    <w:rsid w:val="003263BE"/>
    <w:rPr>
      <w:rFonts w:asciiTheme="majorHAnsi" w:eastAsiaTheme="majorEastAsia" w:hAnsiTheme="majorHAnsi" w:cstheme="majorBidi"/>
      <w:b/>
      <w:bCs/>
      <w:color w:val="365F91" w:themeColor="accent1" w:themeShade="BF"/>
      <w:sz w:val="28"/>
      <w:szCs w:val="28"/>
    </w:rPr>
  </w:style>
  <w:style w:type="character" w:styleId="Mention">
    <w:name w:val="Mention"/>
    <w:basedOn w:val="DefaultParagraphFont"/>
    <w:uiPriority w:val="99"/>
    <w:semiHidden/>
    <w:unhideWhenUsed/>
    <w:rsid w:val="00105A29"/>
    <w:rPr>
      <w:color w:val="2B579A"/>
      <w:shd w:val="clear" w:color="auto" w:fill="E6E6E6"/>
    </w:rPr>
  </w:style>
  <w:style w:type="character" w:styleId="UnresolvedMention">
    <w:name w:val="Unresolved Mention"/>
    <w:basedOn w:val="DefaultParagraphFont"/>
    <w:uiPriority w:val="99"/>
    <w:semiHidden/>
    <w:unhideWhenUsed/>
    <w:rsid w:val="00D0719A"/>
    <w:rPr>
      <w:color w:val="808080"/>
      <w:shd w:val="clear" w:color="auto" w:fill="E6E6E6"/>
    </w:rPr>
  </w:style>
  <w:style w:type="paragraph" w:styleId="Revision">
    <w:name w:val="Revision"/>
    <w:hidden/>
    <w:uiPriority w:val="99"/>
    <w:semiHidden/>
    <w:rsid w:val="00C42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607">
      <w:bodyDiv w:val="1"/>
      <w:marLeft w:val="0"/>
      <w:marRight w:val="0"/>
      <w:marTop w:val="0"/>
      <w:marBottom w:val="0"/>
      <w:divBdr>
        <w:top w:val="none" w:sz="0" w:space="0" w:color="auto"/>
        <w:left w:val="none" w:sz="0" w:space="0" w:color="auto"/>
        <w:bottom w:val="none" w:sz="0" w:space="0" w:color="auto"/>
        <w:right w:val="none" w:sz="0" w:space="0" w:color="auto"/>
      </w:divBdr>
    </w:div>
    <w:div w:id="529605980">
      <w:bodyDiv w:val="1"/>
      <w:marLeft w:val="0"/>
      <w:marRight w:val="0"/>
      <w:marTop w:val="0"/>
      <w:marBottom w:val="0"/>
      <w:divBdr>
        <w:top w:val="none" w:sz="0" w:space="0" w:color="auto"/>
        <w:left w:val="none" w:sz="0" w:space="0" w:color="auto"/>
        <w:bottom w:val="none" w:sz="0" w:space="0" w:color="auto"/>
        <w:right w:val="none" w:sz="0" w:space="0" w:color="auto"/>
      </w:divBdr>
    </w:div>
    <w:div w:id="612903718">
      <w:bodyDiv w:val="1"/>
      <w:marLeft w:val="0"/>
      <w:marRight w:val="0"/>
      <w:marTop w:val="0"/>
      <w:marBottom w:val="0"/>
      <w:divBdr>
        <w:top w:val="none" w:sz="0" w:space="0" w:color="auto"/>
        <w:left w:val="none" w:sz="0" w:space="0" w:color="auto"/>
        <w:bottom w:val="none" w:sz="0" w:space="0" w:color="auto"/>
        <w:right w:val="none" w:sz="0" w:space="0" w:color="auto"/>
      </w:divBdr>
    </w:div>
    <w:div w:id="681131984">
      <w:bodyDiv w:val="1"/>
      <w:marLeft w:val="0"/>
      <w:marRight w:val="0"/>
      <w:marTop w:val="0"/>
      <w:marBottom w:val="0"/>
      <w:divBdr>
        <w:top w:val="none" w:sz="0" w:space="0" w:color="auto"/>
        <w:left w:val="none" w:sz="0" w:space="0" w:color="auto"/>
        <w:bottom w:val="none" w:sz="0" w:space="0" w:color="auto"/>
        <w:right w:val="none" w:sz="0" w:space="0" w:color="auto"/>
      </w:divBdr>
    </w:div>
    <w:div w:id="1058670873">
      <w:bodyDiv w:val="1"/>
      <w:marLeft w:val="0"/>
      <w:marRight w:val="0"/>
      <w:marTop w:val="0"/>
      <w:marBottom w:val="0"/>
      <w:divBdr>
        <w:top w:val="none" w:sz="0" w:space="0" w:color="auto"/>
        <w:left w:val="none" w:sz="0" w:space="0" w:color="auto"/>
        <w:bottom w:val="none" w:sz="0" w:space="0" w:color="auto"/>
        <w:right w:val="none" w:sz="0" w:space="0" w:color="auto"/>
      </w:divBdr>
    </w:div>
    <w:div w:id="1109813388">
      <w:bodyDiv w:val="1"/>
      <w:marLeft w:val="0"/>
      <w:marRight w:val="0"/>
      <w:marTop w:val="0"/>
      <w:marBottom w:val="0"/>
      <w:divBdr>
        <w:top w:val="none" w:sz="0" w:space="0" w:color="auto"/>
        <w:left w:val="none" w:sz="0" w:space="0" w:color="auto"/>
        <w:bottom w:val="none" w:sz="0" w:space="0" w:color="auto"/>
        <w:right w:val="none" w:sz="0" w:space="0" w:color="auto"/>
      </w:divBdr>
    </w:div>
    <w:div w:id="1246450294">
      <w:bodyDiv w:val="1"/>
      <w:marLeft w:val="0"/>
      <w:marRight w:val="0"/>
      <w:marTop w:val="0"/>
      <w:marBottom w:val="0"/>
      <w:divBdr>
        <w:top w:val="none" w:sz="0" w:space="0" w:color="auto"/>
        <w:left w:val="none" w:sz="0" w:space="0" w:color="auto"/>
        <w:bottom w:val="none" w:sz="0" w:space="0" w:color="auto"/>
        <w:right w:val="none" w:sz="0" w:space="0" w:color="auto"/>
      </w:divBdr>
    </w:div>
    <w:div w:id="1311709286">
      <w:bodyDiv w:val="1"/>
      <w:marLeft w:val="0"/>
      <w:marRight w:val="0"/>
      <w:marTop w:val="0"/>
      <w:marBottom w:val="0"/>
      <w:divBdr>
        <w:top w:val="none" w:sz="0" w:space="0" w:color="auto"/>
        <w:left w:val="none" w:sz="0" w:space="0" w:color="auto"/>
        <w:bottom w:val="none" w:sz="0" w:space="0" w:color="auto"/>
        <w:right w:val="none" w:sz="0" w:space="0" w:color="auto"/>
      </w:divBdr>
    </w:div>
    <w:div w:id="1419057118">
      <w:bodyDiv w:val="1"/>
      <w:marLeft w:val="0"/>
      <w:marRight w:val="0"/>
      <w:marTop w:val="0"/>
      <w:marBottom w:val="0"/>
      <w:divBdr>
        <w:top w:val="none" w:sz="0" w:space="0" w:color="auto"/>
        <w:left w:val="none" w:sz="0" w:space="0" w:color="auto"/>
        <w:bottom w:val="none" w:sz="0" w:space="0" w:color="auto"/>
        <w:right w:val="none" w:sz="0" w:space="0" w:color="auto"/>
      </w:divBdr>
    </w:div>
    <w:div w:id="1425496579">
      <w:bodyDiv w:val="1"/>
      <w:marLeft w:val="0"/>
      <w:marRight w:val="0"/>
      <w:marTop w:val="0"/>
      <w:marBottom w:val="0"/>
      <w:divBdr>
        <w:top w:val="none" w:sz="0" w:space="0" w:color="auto"/>
        <w:left w:val="none" w:sz="0" w:space="0" w:color="auto"/>
        <w:bottom w:val="none" w:sz="0" w:space="0" w:color="auto"/>
        <w:right w:val="none" w:sz="0" w:space="0" w:color="auto"/>
      </w:divBdr>
      <w:divsChild>
        <w:div w:id="1283656641">
          <w:marLeft w:val="0"/>
          <w:marRight w:val="0"/>
          <w:marTop w:val="0"/>
          <w:marBottom w:val="0"/>
          <w:divBdr>
            <w:top w:val="none" w:sz="0" w:space="0" w:color="auto"/>
            <w:left w:val="none" w:sz="0" w:space="0" w:color="auto"/>
            <w:bottom w:val="none" w:sz="0" w:space="0" w:color="auto"/>
            <w:right w:val="none" w:sz="0" w:space="0" w:color="auto"/>
          </w:divBdr>
          <w:divsChild>
            <w:div w:id="825320720">
              <w:marLeft w:val="0"/>
              <w:marRight w:val="60"/>
              <w:marTop w:val="60"/>
              <w:marBottom w:val="0"/>
              <w:divBdr>
                <w:top w:val="none" w:sz="0" w:space="0" w:color="auto"/>
                <w:left w:val="none" w:sz="0" w:space="0" w:color="auto"/>
                <w:bottom w:val="none" w:sz="0" w:space="0" w:color="auto"/>
                <w:right w:val="none" w:sz="0" w:space="0" w:color="auto"/>
              </w:divBdr>
              <w:divsChild>
                <w:div w:id="14649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7706">
          <w:marLeft w:val="0"/>
          <w:marRight w:val="0"/>
          <w:marTop w:val="0"/>
          <w:marBottom w:val="0"/>
          <w:divBdr>
            <w:top w:val="none" w:sz="0" w:space="0" w:color="auto"/>
            <w:left w:val="none" w:sz="0" w:space="0" w:color="auto"/>
            <w:bottom w:val="none" w:sz="0" w:space="0" w:color="auto"/>
            <w:right w:val="none" w:sz="0" w:space="0" w:color="auto"/>
          </w:divBdr>
          <w:divsChild>
            <w:div w:id="133377897">
              <w:marLeft w:val="0"/>
              <w:marRight w:val="60"/>
              <w:marTop w:val="60"/>
              <w:marBottom w:val="0"/>
              <w:divBdr>
                <w:top w:val="none" w:sz="0" w:space="0" w:color="auto"/>
                <w:left w:val="none" w:sz="0" w:space="0" w:color="auto"/>
                <w:bottom w:val="none" w:sz="0" w:space="0" w:color="auto"/>
                <w:right w:val="none" w:sz="0" w:space="0" w:color="auto"/>
              </w:divBdr>
              <w:divsChild>
                <w:div w:id="700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8315">
      <w:bodyDiv w:val="1"/>
      <w:marLeft w:val="0"/>
      <w:marRight w:val="0"/>
      <w:marTop w:val="0"/>
      <w:marBottom w:val="0"/>
      <w:divBdr>
        <w:top w:val="none" w:sz="0" w:space="0" w:color="auto"/>
        <w:left w:val="none" w:sz="0" w:space="0" w:color="auto"/>
        <w:bottom w:val="none" w:sz="0" w:space="0" w:color="auto"/>
        <w:right w:val="none" w:sz="0" w:space="0" w:color="auto"/>
      </w:divBdr>
    </w:div>
    <w:div w:id="1835104090">
      <w:bodyDiv w:val="1"/>
      <w:marLeft w:val="0"/>
      <w:marRight w:val="0"/>
      <w:marTop w:val="0"/>
      <w:marBottom w:val="0"/>
      <w:divBdr>
        <w:top w:val="none" w:sz="0" w:space="0" w:color="auto"/>
        <w:left w:val="none" w:sz="0" w:space="0" w:color="auto"/>
        <w:bottom w:val="none" w:sz="0" w:space="0" w:color="auto"/>
        <w:right w:val="none" w:sz="0" w:space="0" w:color="auto"/>
      </w:divBdr>
    </w:div>
    <w:div w:id="1841846061">
      <w:bodyDiv w:val="1"/>
      <w:marLeft w:val="0"/>
      <w:marRight w:val="0"/>
      <w:marTop w:val="0"/>
      <w:marBottom w:val="0"/>
      <w:divBdr>
        <w:top w:val="none" w:sz="0" w:space="0" w:color="auto"/>
        <w:left w:val="none" w:sz="0" w:space="0" w:color="auto"/>
        <w:bottom w:val="none" w:sz="0" w:space="0" w:color="auto"/>
        <w:right w:val="none" w:sz="0" w:space="0" w:color="auto"/>
      </w:divBdr>
    </w:div>
    <w:div w:id="2011329818">
      <w:bodyDiv w:val="1"/>
      <w:marLeft w:val="0"/>
      <w:marRight w:val="0"/>
      <w:marTop w:val="0"/>
      <w:marBottom w:val="0"/>
      <w:divBdr>
        <w:top w:val="none" w:sz="0" w:space="0" w:color="auto"/>
        <w:left w:val="none" w:sz="0" w:space="0" w:color="auto"/>
        <w:bottom w:val="none" w:sz="0" w:space="0" w:color="auto"/>
        <w:right w:val="none" w:sz="0" w:space="0" w:color="auto"/>
      </w:divBdr>
    </w:div>
    <w:div w:id="2098867754">
      <w:bodyDiv w:val="1"/>
      <w:marLeft w:val="0"/>
      <w:marRight w:val="0"/>
      <w:marTop w:val="0"/>
      <w:marBottom w:val="0"/>
      <w:divBdr>
        <w:top w:val="none" w:sz="0" w:space="0" w:color="auto"/>
        <w:left w:val="none" w:sz="0" w:space="0" w:color="auto"/>
        <w:bottom w:val="none" w:sz="0" w:space="0" w:color="auto"/>
        <w:right w:val="none" w:sz="0" w:space="0" w:color="auto"/>
      </w:divBdr>
    </w:div>
    <w:div w:id="21069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ning.vic.gov.au/schemes-and-amendments/browse-planning-schemes" TargetMode="External"/><Relationship Id="rId18" Type="http://schemas.openxmlformats.org/officeDocument/2006/relationships/hyperlink" Target="mailto:firesafetyreferrals@cfa.vic.gov.au" TargetMode="External"/><Relationship Id="rId26" Type="http://schemas.openxmlformats.org/officeDocument/2006/relationships/hyperlink" Target="http://www.epa.vic.gov.au/about-us/contact-us" TargetMode="External"/><Relationship Id="rId39" Type="http://schemas.openxmlformats.org/officeDocument/2006/relationships/hyperlink" Target="http://www.worksafe.vic.gov.au/contact-us" TargetMode="External"/><Relationship Id="rId21" Type="http://schemas.openxmlformats.org/officeDocument/2006/relationships/hyperlink" Target="https://www.energy.vic.gov.au/gas/gas-distributors" TargetMode="External"/><Relationship Id="rId34" Type="http://schemas.openxmlformats.org/officeDocument/2006/relationships/hyperlink" Target="http://www.basslink.com.au/contact/" TargetMode="External"/><Relationship Id="rId42" Type="http://schemas.openxmlformats.org/officeDocument/2006/relationships/hyperlink" Target="https://www.rdv.vic.gov.au/victorias-regions" TargetMode="External"/><Relationship Id="rId47" Type="http://schemas.openxmlformats.org/officeDocument/2006/relationships/hyperlink" Target="mailto:ppr.planning@delwp.vic.gov.au" TargetMode="External"/><Relationship Id="rId50" Type="http://schemas.openxmlformats.org/officeDocument/2006/relationships/hyperlink" Target="http://economicdevelopment.vic.gov.au/about-us/contact-us" TargetMode="External"/><Relationship Id="rId55" Type="http://schemas.openxmlformats.org/officeDocument/2006/relationships/hyperlink" Target="mailto:ppr.planning@delwp.vic.gov.au" TargetMode="External"/><Relationship Id="rId63" Type="http://schemas.openxmlformats.org/officeDocument/2006/relationships/hyperlink" Target="http://www.melbournewater.com.au/aboutus/contactus/pages/contact-us.aspx" TargetMode="External"/><Relationship Id="rId68" Type="http://schemas.openxmlformats.org/officeDocument/2006/relationships/hyperlink" Target="http://www.floodvictoria.vic.gov.au/centric/prepare_prevent/risks.jsp" TargetMode="External"/><Relationship Id="rId76" Type="http://schemas.openxmlformats.org/officeDocument/2006/relationships/hyperlink" Target="mailto:BCAAdmin@frv.vic.gov.au" TargetMode="External"/><Relationship Id="rId84" Type="http://schemas.openxmlformats.org/officeDocument/2006/relationships/hyperlink" Target="http://www.vcglr.vic.gov.au/utility/connect+with+vcglr/contact+us/" TargetMode="External"/><Relationship Id="rId89" Type="http://schemas.openxmlformats.org/officeDocument/2006/relationships/hyperlink" Target="https://www.nationaltrust.org.au/contact-vic/" TargetMode="External"/><Relationship Id="rId7" Type="http://schemas.openxmlformats.org/officeDocument/2006/relationships/numbering" Target="numbering.xml"/><Relationship Id="rId71" Type="http://schemas.openxmlformats.org/officeDocument/2006/relationships/hyperlink" Target="mailto:BCAAdmin@frv.vic.gov.au"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ergy.vic.gov.au/electricity/electricity-distributors" TargetMode="External"/><Relationship Id="rId29" Type="http://schemas.openxmlformats.org/officeDocument/2006/relationships/hyperlink" Target="http://vro.agriculture.vic.gov.au/dpi/vro/vrosite.nsf/pages/dwsc_vic" TargetMode="External"/><Relationship Id="rId11" Type="http://schemas.openxmlformats.org/officeDocument/2006/relationships/footnotes" Target="footnotes.xml"/><Relationship Id="rId24" Type="http://schemas.openxmlformats.org/officeDocument/2006/relationships/hyperlink" Target="https://www.spear.land.vic.gov.au/spear/%20" TargetMode="External"/><Relationship Id="rId32" Type="http://schemas.openxmlformats.org/officeDocument/2006/relationships/hyperlink" Target="http://www.epa.vic.gov.au/about-us/contact-us" TargetMode="External"/><Relationship Id="rId37" Type="http://schemas.openxmlformats.org/officeDocument/2006/relationships/hyperlink" Target="mailto:ppr.planning@delwp.vic.gov.au" TargetMode="External"/><Relationship Id="rId40" Type="http://schemas.openxmlformats.org/officeDocument/2006/relationships/hyperlink" Target="http://www.worksafe.vic.gov.au/contact-us" TargetMode="External"/><Relationship Id="rId45" Type="http://schemas.openxmlformats.org/officeDocument/2006/relationships/hyperlink" Target="mailto:ppr.planning@delwp.vic.gov.au" TargetMode="External"/><Relationship Id="rId53" Type="http://schemas.openxmlformats.org/officeDocument/2006/relationships/hyperlink" Target="mailto:solar.water@delwp.vic.gov.au" TargetMode="External"/><Relationship Id="rId58" Type="http://schemas.openxmlformats.org/officeDocument/2006/relationships/hyperlink" Target="mailto:referrals@vpa.vic.gov.au" TargetMode="External"/><Relationship Id="rId66" Type="http://schemas.openxmlformats.org/officeDocument/2006/relationships/hyperlink" Target="http://www.floodvictoria.vic.gov.au/centric/prepare_prevent/risks.jsp" TargetMode="External"/><Relationship Id="rId74" Type="http://schemas.openxmlformats.org/officeDocument/2006/relationships/hyperlink" Target="mailto:firesafetyreferrals@cfa.vic.gov.au" TargetMode="External"/><Relationship Id="rId79" Type="http://schemas.openxmlformats.org/officeDocument/2006/relationships/hyperlink" Target="mailto:firesafetyreferrals@cfa.vic.gov.au" TargetMode="External"/><Relationship Id="rId87" Type="http://schemas.openxmlformats.org/officeDocument/2006/relationships/hyperlink" Target="http://www.police.vic.gov.au/content.asp?Document_ID=8" TargetMode="External"/><Relationship Id="rId5" Type="http://schemas.openxmlformats.org/officeDocument/2006/relationships/customXml" Target="../customXml/item5.xml"/><Relationship Id="rId61" Type="http://schemas.openxmlformats.org/officeDocument/2006/relationships/hyperlink" Target="https://www.rdv.vic.gov.au/victorias-regions" TargetMode="External"/><Relationship Id="rId82" Type="http://schemas.openxmlformats.org/officeDocument/2006/relationships/hyperlink" Target="mailto:Mathew.glover@frv.vic.gov.au" TargetMode="External"/><Relationship Id="rId90" Type="http://schemas.openxmlformats.org/officeDocument/2006/relationships/hyperlink" Target="https://www.rdv.vic.gov.au/victorias-regions" TargetMode="External"/><Relationship Id="rId19" Type="http://schemas.openxmlformats.org/officeDocument/2006/relationships/hyperlink" Target="http://www.cfa.vic.gov.au/plan-prepare/planning-controls/" TargetMode="External"/><Relationship Id="rId14" Type="http://schemas.openxmlformats.org/officeDocument/2006/relationships/hyperlink" Target="mailto:planning.systems@delwp.vic.gov.au" TargetMode="External"/><Relationship Id="rId22" Type="http://schemas.openxmlformats.org/officeDocument/2006/relationships/hyperlink" Target="https://www.ausnetservices.com.au/en/Misc-Pages/Links/Contact-Us" TargetMode="External"/><Relationship Id="rId27" Type="http://schemas.openxmlformats.org/officeDocument/2006/relationships/hyperlink" Target="https://www.rdv.vic.gov.au/victorias-regions" TargetMode="External"/><Relationship Id="rId30" Type="http://schemas.openxmlformats.org/officeDocument/2006/relationships/hyperlink" Target="https://www.water.vic.gov.au/water-industry-and-customers/victorian-water-corporations" TargetMode="External"/><Relationship Id="rId35" Type="http://schemas.openxmlformats.org/officeDocument/2006/relationships/hyperlink" Target="https://www.water.vic.gov.au/water-industry-and-customers/victorian-water-corporations" TargetMode="External"/><Relationship Id="rId43" Type="http://schemas.openxmlformats.org/officeDocument/2006/relationships/hyperlink" Target="https://www.rdv.vic.gov.au/victorias-regions" TargetMode="External"/><Relationship Id="rId48" Type="http://schemas.openxmlformats.org/officeDocument/2006/relationships/hyperlink" Target="http://www.epa.vic.gov.au/about-us/contact-us" TargetMode="External"/><Relationship Id="rId56" Type="http://schemas.openxmlformats.org/officeDocument/2006/relationships/hyperlink" Target="http://www.melbournewater.com.au/aboutus/contactus/pages/contact-us.aspx" TargetMode="External"/><Relationship Id="rId64" Type="http://schemas.openxmlformats.org/officeDocument/2006/relationships/hyperlink" Target="http://www.floodvictoria.vic.gov.au/centric/prepare_prevent/risks.jsp" TargetMode="External"/><Relationship Id="rId69" Type="http://schemas.openxmlformats.org/officeDocument/2006/relationships/hyperlink" Target="mailto:firesafetyreferrals@cfa.vic.gov.au" TargetMode="External"/><Relationship Id="rId77" Type="http://schemas.openxmlformats.org/officeDocument/2006/relationships/hyperlink" Target="mailto:Mathew.glover@frv.vic.gov.au" TargetMode="External"/><Relationship Id="rId8" Type="http://schemas.openxmlformats.org/officeDocument/2006/relationships/styles" Target="styles.xml"/><Relationship Id="rId51" Type="http://schemas.openxmlformats.org/officeDocument/2006/relationships/hyperlink" Target="https://transport.vic.gov.au/about/statutory-planning" TargetMode="External"/><Relationship Id="rId72" Type="http://schemas.openxmlformats.org/officeDocument/2006/relationships/hyperlink" Target="mailto:Mathew.glover@frv.vic.gov.au" TargetMode="External"/><Relationship Id="rId80" Type="http://schemas.openxmlformats.org/officeDocument/2006/relationships/hyperlink" Target="http://www.cfa.vic.gov.au/plan-prepare/planning-controls/" TargetMode="External"/><Relationship Id="rId85" Type="http://schemas.openxmlformats.org/officeDocument/2006/relationships/hyperlink" Target="http://melbourneairport.com.au/contact-us.html"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nergy.vic.gov.au/gas/gas-distributors" TargetMode="External"/><Relationship Id="rId25" Type="http://schemas.openxmlformats.org/officeDocument/2006/relationships/hyperlink" Target="mailto:heritage.permits@delwp.vic.gov.au" TargetMode="External"/><Relationship Id="rId33" Type="http://schemas.openxmlformats.org/officeDocument/2006/relationships/hyperlink" Target="https://www.ausnetservices.com.au/en/Misc-Pages/Links/Contact-Us" TargetMode="External"/><Relationship Id="rId38" Type="http://schemas.openxmlformats.org/officeDocument/2006/relationships/hyperlink" Target="http://www.epa.vic.gov.au/about-us/contact-us" TargetMode="External"/><Relationship Id="rId46" Type="http://schemas.openxmlformats.org/officeDocument/2006/relationships/hyperlink" Target="https://www.rdv.vic.gov.au/victorias-regions" TargetMode="External"/><Relationship Id="rId59" Type="http://schemas.openxmlformats.org/officeDocument/2006/relationships/hyperlink" Target="https://www.rdv.vic.gov.au/victorias-regions" TargetMode="External"/><Relationship Id="rId67" Type="http://schemas.openxmlformats.org/officeDocument/2006/relationships/hyperlink" Target="http://www.melbournewater.com.au/aboutus/contactus/pages/contact-us.aspx" TargetMode="External"/><Relationship Id="rId20" Type="http://schemas.openxmlformats.org/officeDocument/2006/relationships/hyperlink" Target="https://www.rdv.vic.gov.au/victorias-regions" TargetMode="External"/><Relationship Id="rId41" Type="http://schemas.openxmlformats.org/officeDocument/2006/relationships/hyperlink" Target="http://economicdevelopment.vic.gov.au/about-us/contact-us" TargetMode="External"/><Relationship Id="rId54" Type="http://schemas.openxmlformats.org/officeDocument/2006/relationships/hyperlink" Target="https://www.rdv.vic.gov.au/victorias-regions" TargetMode="External"/><Relationship Id="rId62" Type="http://schemas.openxmlformats.org/officeDocument/2006/relationships/hyperlink" Target="mailto:ppr.planning@delwp.vic.gov.au" TargetMode="External"/><Relationship Id="rId70" Type="http://schemas.openxmlformats.org/officeDocument/2006/relationships/hyperlink" Target="http://www.cfa.vic.gov.au/plan-prepare/planning-controls/" TargetMode="External"/><Relationship Id="rId75" Type="http://schemas.openxmlformats.org/officeDocument/2006/relationships/hyperlink" Target="http://www.cfa.vic.gov.au/plan-prepare/planning-controls/" TargetMode="External"/><Relationship Id="rId83" Type="http://schemas.openxmlformats.org/officeDocument/2006/relationships/hyperlink" Target="https://www.rdv.vic.gov.au/victorias-regions" TargetMode="External"/><Relationship Id="rId88" Type="http://schemas.openxmlformats.org/officeDocument/2006/relationships/hyperlink" Target="http://www.epa.vic.gov.au/about-us/contact-us"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depi.vic.gov.au/water/water-in-your-region" TargetMode="External"/><Relationship Id="rId23" Type="http://schemas.openxmlformats.org/officeDocument/2006/relationships/hyperlink" Target="http://www.basslink.com.au/contact/" TargetMode="External"/><Relationship Id="rId28" Type="http://schemas.openxmlformats.org/officeDocument/2006/relationships/hyperlink" Target="mailto:ppr.planning@delwp.vic.gov.au" TargetMode="External"/><Relationship Id="rId36" Type="http://schemas.openxmlformats.org/officeDocument/2006/relationships/hyperlink" Target="https://www.rdv.vic.gov.au/victorias-regions" TargetMode="External"/><Relationship Id="rId49" Type="http://schemas.openxmlformats.org/officeDocument/2006/relationships/hyperlink" Target="http://economicdevelopment.vic.gov.au/about-us/contact-us" TargetMode="External"/><Relationship Id="rId57" Type="http://schemas.openxmlformats.org/officeDocument/2006/relationships/hyperlink" Target="http://www.floodvictoria.vic.gov.au/centric/prepare_prevent/risks.jsp" TargetMode="External"/><Relationship Id="rId10" Type="http://schemas.openxmlformats.org/officeDocument/2006/relationships/webSettings" Target="webSettings.xml"/><Relationship Id="rId31" Type="http://schemas.openxmlformats.org/officeDocument/2006/relationships/hyperlink" Target="https://www.rdv.vic.gov.au/victorias-regions" TargetMode="External"/><Relationship Id="rId44" Type="http://schemas.openxmlformats.org/officeDocument/2006/relationships/hyperlink" Target="https://www.rdv.vic.gov.au/victorias-regions" TargetMode="External"/><Relationship Id="rId52" Type="http://schemas.openxmlformats.org/officeDocument/2006/relationships/hyperlink" Target="https://transport.vic.gov.au/about/statutory-planning/statutory-planning-contacts" TargetMode="External"/><Relationship Id="rId60" Type="http://schemas.openxmlformats.org/officeDocument/2006/relationships/hyperlink" Target="mailto:ppr.planning@delwp.vic.gov.au" TargetMode="External"/><Relationship Id="rId65" Type="http://schemas.openxmlformats.org/officeDocument/2006/relationships/hyperlink" Target="http://www.melbournewater.com.au/aboutus/contactus/pages/contact-us.aspx" TargetMode="External"/><Relationship Id="rId73" Type="http://schemas.openxmlformats.org/officeDocument/2006/relationships/hyperlink" Target="https://www.rdv.vic.gov.au/victorias-regions" TargetMode="External"/><Relationship Id="rId78" Type="http://schemas.openxmlformats.org/officeDocument/2006/relationships/hyperlink" Target="https://www.rdv.vic.gov.au/victorias-regions" TargetMode="External"/><Relationship Id="rId81" Type="http://schemas.openxmlformats.org/officeDocument/2006/relationships/hyperlink" Target="mailto:BCAAdmin@frv.vic.gov.au" TargetMode="External"/><Relationship Id="rId86" Type="http://schemas.openxmlformats.org/officeDocument/2006/relationships/hyperlink" Target="http://economicdevelopment.vic.gov.au/about-us/contact-us"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8" ma:contentTypeDescription="Create a new document." ma:contentTypeScope="" ma:versionID="4f2b78c8d2bf85f109a7cbc6988c6d11">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2f03f76763ce6f081573da3589061579"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5:SharingHintHash"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43CC9-5178-401C-815A-0795FEEBFA18}">
  <ds:schemaRefs>
    <ds:schemaRef ds:uri="http://schemas.microsoft.com/sharepoint/events"/>
  </ds:schemaRefs>
</ds:datastoreItem>
</file>

<file path=customXml/itemProps2.xml><?xml version="1.0" encoding="utf-8"?>
<ds:datastoreItem xmlns:ds="http://schemas.openxmlformats.org/officeDocument/2006/customXml" ds:itemID="{583472DA-CEDB-46EF-AC24-F13C29BE611B}">
  <ds:schemaRefs>
    <ds:schemaRef ds:uri="http://schemas.microsoft.com/sharepoint/v3/contenttype/forms"/>
  </ds:schemaRefs>
</ds:datastoreItem>
</file>

<file path=customXml/itemProps3.xml><?xml version="1.0" encoding="utf-8"?>
<ds:datastoreItem xmlns:ds="http://schemas.openxmlformats.org/officeDocument/2006/customXml" ds:itemID="{E9A83C07-0C47-4E82-9AB2-E5F9241D3A5E}">
  <ds:schemaRefs>
    <ds:schemaRef ds:uri="Microsoft.SharePoint.Taxonomy.ContentTypeSync"/>
  </ds:schemaRefs>
</ds:datastoreItem>
</file>

<file path=customXml/itemProps4.xml><?xml version="1.0" encoding="utf-8"?>
<ds:datastoreItem xmlns:ds="http://schemas.openxmlformats.org/officeDocument/2006/customXml" ds:itemID="{746BC690-0C59-410D-86EB-BD9EE90BC886}">
  <ds:schemaRefs>
    <ds:schemaRef ds:uri="http://schemas.openxmlformats.org/officeDocument/2006/bibliography"/>
  </ds:schemaRefs>
</ds:datastoreItem>
</file>

<file path=customXml/itemProps5.xml><?xml version="1.0" encoding="utf-8"?>
<ds:datastoreItem xmlns:ds="http://schemas.openxmlformats.org/officeDocument/2006/customXml" ds:itemID="{38C8044F-23F3-4744-A0B6-B8BBDE65840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A5B7921-E991-4FE4-A1D8-1737460DA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6207</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Hadgraft</dc:creator>
  <cp:lastModifiedBy>Brooke Beddall (DEECA)</cp:lastModifiedBy>
  <cp:revision>2</cp:revision>
  <dcterms:created xsi:type="dcterms:W3CDTF">2023-05-15T05:25:00Z</dcterms:created>
  <dcterms:modified xsi:type="dcterms:W3CDTF">2023-05-15T05:25:00Z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0x01010037DCE3ED12E7184F905760729F36F49E</vt:lpwstr>
  </property>
  <property fmtid="{D5CDD505-2E9C-101B-9397-08002B2CF9AE}" pid="3" name="MSIP_Label_4257e2ab-f512-40e2-9c9a-c64247360765_Enabled">
    <vt:lpwstr>true</vt:lpwstr>
  </property>
  <property fmtid="{D5CDD505-2E9C-101B-9397-08002B2CF9AE}" pid="4" name="MSIP_Label_4257e2ab-f512-40e2-9c9a-c64247360765_SetDate">
    <vt:lpwstr>2023-05-15T05:25:38Z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6eb3843d-4ea0-4190-8f96-7724e49a5a95</vt:lpwstr>
  </property>
  <property fmtid="{D5CDD505-2E9C-101B-9397-08002B2CF9AE}" pid="9" name="MSIP_Label_4257e2ab-f512-40e2-9c9a-c64247360765_ContentBits">
    <vt:lpwstr>2</vt:lpwstr>
  </property>
</Properties>
</file>