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2C81" w:rsidRDefault="007F75F8" w:rsidP="00352C81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111760</wp:posOffset>
                </wp:positionV>
                <wp:extent cx="685800" cy="274320"/>
                <wp:effectExtent l="0" t="0" r="0" b="0"/>
                <wp:wrapNone/>
                <wp:docPr id="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65E" w:rsidRDefault="00A3565E" w:rsidP="00A3565E">
                            <w:pPr>
                              <w:pStyle w:val="BodyText1"/>
                            </w:pPr>
                            <w:r>
                              <w:t>30/07/20</w:t>
                            </w:r>
                            <w:bookmarkStart w:id="0" w:name="_GoBack"/>
                            <w:bookmarkEnd w:id="0"/>
                            <w:r>
                              <w:t>18</w:t>
                            </w:r>
                          </w:p>
                          <w:p w:rsidR="00352C81" w:rsidRPr="0078181E" w:rsidRDefault="00352C81" w:rsidP="00352C81">
                            <w:pPr>
                              <w:pStyle w:val="BodyText1"/>
                            </w:pPr>
                          </w:p>
                          <w:p w:rsidR="00352C81" w:rsidRPr="00095763" w:rsidRDefault="00352C81" w:rsidP="00352C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left:0;text-align:left;margin-left:-6.8pt;margin-top:8.8pt;width:54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L4gwIAAA8FAAAOAAAAZHJzL2Uyb0RvYy54bWysVNuO2yAQfa/Uf0C8Z32pc7G1zmqTbapK&#10;24u02w8ggGNUDBRI7G3Vf++Ak91020p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" stroked="f">
                <v:textbox>
                  <w:txbxContent>
                    <w:p w:rsidR="00A3565E" w:rsidRDefault="00A3565E" w:rsidP="00A3565E">
                      <w:pPr>
                        <w:pStyle w:val="BodyText1"/>
                      </w:pPr>
                      <w:r>
                        <w:t>30/07/20</w:t>
                      </w:r>
                      <w:bookmarkStart w:id="1" w:name="_GoBack"/>
                      <w:bookmarkEnd w:id="1"/>
                      <w:r>
                        <w:t>18</w:t>
                      </w:r>
                    </w:p>
                    <w:p w:rsidR="00352C81" w:rsidRPr="0078181E" w:rsidRDefault="00352C81" w:rsidP="00352C81">
                      <w:pPr>
                        <w:pStyle w:val="BodyText1"/>
                      </w:pPr>
                    </w:p>
                    <w:p w:rsidR="00352C81" w:rsidRPr="00095763" w:rsidRDefault="00352C81" w:rsidP="00352C81"/>
                  </w:txbxContent>
                </v:textbox>
              </v:shape>
            </w:pict>
          </mc:Fallback>
        </mc:AlternateContent>
      </w:r>
      <w:r w:rsidR="00352C81">
        <w:tab/>
        <w:t>SCHEDULE TO CLAUSE 52.05 SIGNS</w:t>
      </w:r>
    </w:p>
    <w:p w:rsidR="00352C81" w:rsidRPr="000E04C2" w:rsidRDefault="007F75F8" w:rsidP="00352C81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201295</wp:posOffset>
                </wp:positionV>
                <wp:extent cx="590550" cy="377190"/>
                <wp:effectExtent l="0" t="0" r="0" b="3810"/>
                <wp:wrapNone/>
                <wp:docPr id="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65E" w:rsidRDefault="00A3565E" w:rsidP="00A3565E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352C81" w:rsidRPr="00095763" w:rsidRDefault="00352C81" w:rsidP="00352C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7" type="#_x0000_t202" style="position:absolute;left:0;text-align:left;margin-left:-6.3pt;margin-top:15.85pt;width:46.5pt;height:29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" stroked="f">
                <v:textbox>
                  <w:txbxContent>
                    <w:p w:rsidR="00A3565E" w:rsidRDefault="00A3565E" w:rsidP="00A3565E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352C81" w:rsidRPr="00095763" w:rsidRDefault="00352C81" w:rsidP="00352C81"/>
                  </w:txbxContent>
                </v:textbox>
              </v:shape>
            </w:pict>
          </mc:Fallback>
        </mc:AlternateContent>
      </w:r>
      <w:r w:rsidR="00352C81">
        <w:t>1.0</w:t>
      </w:r>
      <w:r w:rsidR="00352C81">
        <w:tab/>
      </w:r>
      <w:r w:rsidR="00DC0BA7">
        <w:t>Exemption from notice and review</w:t>
      </w:r>
    </w:p>
    <w:tbl>
      <w:tblPr>
        <w:tblW w:w="0" w:type="auto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509"/>
        <w:gridCol w:w="3969"/>
      </w:tblGrid>
      <w:tr w:rsidR="00352C81" w:rsidTr="00445A58">
        <w:tc>
          <w:tcPr>
            <w:tcW w:w="3509" w:type="dxa"/>
            <w:tcBorders>
              <w:top w:val="nil"/>
              <w:left w:val="single" w:sz="4" w:space="0" w:color="auto"/>
              <w:bottom w:val="single" w:sz="2" w:space="0" w:color="auto"/>
              <w:right w:val="nil"/>
            </w:tcBorders>
            <w:shd w:val="solid" w:color="auto" w:fill="auto"/>
          </w:tcPr>
          <w:p w:rsidR="00352C81" w:rsidRPr="009B1035" w:rsidRDefault="00352C81" w:rsidP="00445A58">
            <w:pPr>
              <w:pStyle w:val="Tablelabel"/>
            </w:pPr>
            <w:r w:rsidRPr="009B1035">
              <w:t>Land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:rsidR="00352C81" w:rsidRPr="009B1035" w:rsidRDefault="00352C81" w:rsidP="00445A58">
            <w:pPr>
              <w:pStyle w:val="Tablelabel"/>
            </w:pPr>
            <w:r w:rsidRPr="009B1035">
              <w:t>Condition</w:t>
            </w:r>
          </w:p>
        </w:tc>
      </w:tr>
      <w:tr w:rsidR="00352C81" w:rsidTr="00445A58">
        <w:tc>
          <w:tcPr>
            <w:tcW w:w="3509" w:type="dxa"/>
            <w:tcBorders>
              <w:right w:val="nil"/>
            </w:tcBorders>
          </w:tcPr>
          <w:p w:rsidR="00352C81" w:rsidRPr="00BE703E" w:rsidRDefault="00352C81" w:rsidP="00445A5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Insert details of land subject to the </w:t>
            </w:r>
            <w:r w:rsidR="00DC0BA7">
              <w:rPr>
                <w:color w:val="0000FF"/>
              </w:rPr>
              <w:t>exemption</w:t>
            </w:r>
            <w:r w:rsidRPr="00BE703E">
              <w:rPr>
                <w:color w:val="0000FF"/>
              </w:rPr>
              <w:t xml:space="preserve">, ensuring that land is clearly identifiable </w:t>
            </w:r>
          </w:p>
          <w:p w:rsidR="00352C81" w:rsidRPr="00BE703E" w:rsidRDefault="00352C81" w:rsidP="00445A5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>or</w:t>
            </w:r>
          </w:p>
          <w:p w:rsidR="00352C81" w:rsidRPr="00BE703E" w:rsidRDefault="00352C81" w:rsidP="00445A5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>“None specified”</w:t>
            </w:r>
          </w:p>
          <w:p w:rsidR="00352C81" w:rsidRDefault="00352C81" w:rsidP="00445A58">
            <w:pPr>
              <w:pStyle w:val="Tabletext1"/>
            </w:pPr>
            <w:r w:rsidRPr="00BE703E">
              <w:rPr>
                <w:color w:val="0000FF"/>
              </w:rPr>
              <w:t>See 52.05-</w:t>
            </w:r>
            <w:r w:rsidR="00DC0BA7">
              <w:rPr>
                <w:color w:val="0000FF"/>
              </w:rPr>
              <w:t>7</w:t>
            </w:r>
            <w:r w:rsidR="00DC0BA7" w:rsidRPr="00BE703E">
              <w:rPr>
                <w:color w:val="0000FF"/>
              </w:rPr>
              <w:t xml:space="preserve"> </w:t>
            </w:r>
            <w:r w:rsidRPr="00BE703E">
              <w:rPr>
                <w:color w:val="0000FF"/>
              </w:rPr>
              <w:t>for relevant provisions</w:t>
            </w:r>
          </w:p>
        </w:tc>
        <w:tc>
          <w:tcPr>
            <w:tcW w:w="3969" w:type="dxa"/>
            <w:tcBorders>
              <w:top w:val="single" w:sz="2" w:space="0" w:color="auto"/>
              <w:left w:val="nil"/>
              <w:bottom w:val="single" w:sz="12" w:space="0" w:color="auto"/>
            </w:tcBorders>
          </w:tcPr>
          <w:p w:rsidR="00352C81" w:rsidRDefault="00352C81" w:rsidP="00445A58">
            <w:pPr>
              <w:pStyle w:val="Tabletext1"/>
            </w:pPr>
            <w:r w:rsidRPr="00BE703E">
              <w:rPr>
                <w:color w:val="0000FF"/>
              </w:rPr>
              <w:t>Insert conditions</w:t>
            </w:r>
          </w:p>
        </w:tc>
      </w:tr>
    </w:tbl>
    <w:p w:rsidR="00E6146C" w:rsidRDefault="00E6146C"/>
    <w:sectPr w:rsidR="00E6146C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11A8" w:rsidRDefault="006F11A8">
      <w:r>
        <w:separator/>
      </w:r>
    </w:p>
    <w:p w:rsidR="006F11A8" w:rsidRDefault="006F11A8"/>
    <w:p w:rsidR="006F11A8" w:rsidRDefault="006F11A8"/>
    <w:p w:rsidR="006F11A8" w:rsidRDefault="006F11A8"/>
  </w:endnote>
  <w:endnote w:type="continuationSeparator" w:id="0">
    <w:p w:rsidR="006F11A8" w:rsidRDefault="006F11A8">
      <w:r>
        <w:continuationSeparator/>
      </w:r>
    </w:p>
    <w:p w:rsidR="006F11A8" w:rsidRDefault="006F11A8"/>
    <w:p w:rsidR="006F11A8" w:rsidRDefault="006F11A8"/>
    <w:p w:rsidR="006F11A8" w:rsidRDefault="006F11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8F1E037-7A6C-4016-BEA0-810123CA3A8C}"/>
    <w:embedBold r:id="rId2" w:fontKey="{602FA125-FD46-408A-9598-EE6B748C16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D45F8A4-6DE8-439F-962F-A5463057505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38CDBEDF-6D3C-4030-8FE3-114A5B04CD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16A4C56A-CBFD-4C1D-9BAD-617C5BE460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445A58" w:rsidP="00FF2CB7">
    <w:pPr>
      <w:pStyle w:val="Footer"/>
      <w:tabs>
        <w:tab w:val="clear" w:pos="8640"/>
        <w:tab w:val="right" w:pos="8505"/>
      </w:tabs>
    </w:pPr>
    <w:proofErr w:type="gramStart"/>
    <w:r w:rsidRPr="004173DB">
      <w:t>Particular Provisions</w:t>
    </w:r>
    <w:proofErr w:type="gramEnd"/>
    <w:r w:rsidRPr="004173DB">
      <w:t xml:space="preserve"> – Clause 52.05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A3565E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A3565E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11A8" w:rsidRDefault="006F11A8">
      <w:r>
        <w:separator/>
      </w:r>
    </w:p>
    <w:p w:rsidR="006F11A8" w:rsidRDefault="006F11A8"/>
    <w:p w:rsidR="006F11A8" w:rsidRDefault="006F11A8"/>
    <w:p w:rsidR="006F11A8" w:rsidRDefault="006F11A8"/>
  </w:footnote>
  <w:footnote w:type="continuationSeparator" w:id="0">
    <w:p w:rsidR="006F11A8" w:rsidRDefault="006F11A8">
      <w:r>
        <w:continuationSeparator/>
      </w:r>
    </w:p>
    <w:p w:rsidR="006F11A8" w:rsidRDefault="006F11A8"/>
    <w:p w:rsidR="006F11A8" w:rsidRDefault="006F11A8"/>
    <w:p w:rsidR="006F11A8" w:rsidRDefault="006F11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Default="00445A58" w:rsidP="00445A58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1A8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3309F"/>
    <w:rsid w:val="00333AD7"/>
    <w:rsid w:val="00351F84"/>
    <w:rsid w:val="00352C81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45A58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262BB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6F11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7F75F8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3565E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76F51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951E9"/>
    <w:rsid w:val="00DC0BA7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146C"/>
    <w:rsid w:val="00E6358F"/>
    <w:rsid w:val="00E717C0"/>
    <w:rsid w:val="00E83950"/>
    <w:rsid w:val="00E965FE"/>
    <w:rsid w:val="00EA6662"/>
    <w:rsid w:val="00EC4533"/>
    <w:rsid w:val="00EF053A"/>
    <w:rsid w:val="00EF65E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116B767"/>
  <w15:docId w15:val="{31D563EE-4548-43F0-879E-43EE8619A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3565E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352C81"/>
    <w:pPr>
      <w:spacing w:before="60" w:after="80"/>
      <w:ind w:left="1134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anks\Downloads\52_05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BB0D3-5FD3-4D1B-A102-72439466C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52_05s.dot</Template>
  <TotalTime>0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Shobhna Singh (DELWP)</dc:creator>
  <cp:lastModifiedBy>Letitia J Neilson (DELWP)</cp:lastModifiedBy>
  <cp:revision>4</cp:revision>
  <cp:lastPrinted>2011-09-16T06:11:00Z</cp:lastPrinted>
  <dcterms:created xsi:type="dcterms:W3CDTF">2018-06-01T01:07:00Z</dcterms:created>
  <dcterms:modified xsi:type="dcterms:W3CDTF">2018-07-26T00:51:00Z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